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6F7FE0">
        <w:rPr>
          <w:b/>
          <w:sz w:val="24"/>
          <w:szCs w:val="24"/>
        </w:rPr>
        <w:t>75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6F7FE0">
        <w:rPr>
          <w:sz w:val="24"/>
          <w:szCs w:val="24"/>
        </w:rPr>
        <w:t>Общество с ограниченной ответственностью "Центр экономики и права"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6F7FE0">
        <w:rPr>
          <w:sz w:val="24"/>
          <w:szCs w:val="24"/>
        </w:rPr>
        <w:t>публичное предложение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6F7FE0">
        <w:rPr>
          <w:sz w:val="24"/>
          <w:szCs w:val="24"/>
        </w:rPr>
        <w:t>ПП00075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6F7FE0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6F7FE0">
        <w:rPr>
          <w:sz w:val="24"/>
          <w:szCs w:val="24"/>
        </w:rPr>
        <w:t>Общество с ограниченной ответственностью «СХС-С»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6F7FE0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6F7FE0">
        <w:rPr>
          <w:sz w:val="24"/>
          <w:szCs w:val="24"/>
        </w:rPr>
        <w:t>ПП00075</w:t>
      </w:r>
      <w:r w:rsidR="00224412" w:rsidRPr="006F7FE0">
        <w:rPr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64"/>
        <w:gridCol w:w="7818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6F7FE0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6F7FE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6F7FE0">
              <w:rPr>
                <w:sz w:val="24"/>
                <w:szCs w:val="24"/>
              </w:rPr>
              <w:t>Общество с ограниченной ответственностью «СХС-С»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6F7FE0" w:rsidRDefault="006F7FE0" w:rsidP="00F000F2">
            <w:pPr>
              <w:contextualSpacing/>
              <w:rPr>
                <w:sz w:val="24"/>
                <w:szCs w:val="24"/>
              </w:rPr>
            </w:pPr>
            <w:bookmarkStart w:id="12" w:name="ДопСведение"/>
            <w:bookmarkEnd w:id="12"/>
            <w:r w:rsidRPr="006F7FE0">
              <w:rPr>
                <w:sz w:val="24"/>
                <w:szCs w:val="24"/>
              </w:rPr>
              <w:t>Открытые торги посредством публичного предложения по реализации имущества ООО «СХС-С»</w:t>
            </w:r>
            <w:r w:rsidR="00224412" w:rsidRPr="006F7FE0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6F7FE0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6F7FE0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7FE0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16.01.2018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6F7F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05.03.2018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17:00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6F7F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13.01.2018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6F7FE0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11.01.2018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6F7FE0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12.01.2018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Юридический адрес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САУ "Авангард" - Союз арбитражных управляющих "Авангард"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7174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А55-1241/2014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Самарской области от 24.12.2014г. по делу №А55-1241/2014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«СХС-С»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«СХС-С»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6381011313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1076381000200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Преимущественное право приобретения имущества должника и заключения договора купли-продажи иму-щества осуществляется в соответствии со ст. 179 ФЗ «О несостоятельности (банкротстве)». В случае отказа или уклонения победителя торгов от подписания договора в течение пяти календарных дней с даты получе-ния предложения конкурсного управляющего внесенный задаток ему не возвращается, а включается в со-став имущества Должника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6F7FE0" w:rsidRDefault="006F7FE0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Земельный участок-кадастровый номер 63:31:0000000:215, площадь участка 6 435 063 кв.м., адрес: Самарская обл., Сергиевский район, в границах колхоза «Аврора»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5862240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АО Агропроизводство лот№». 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Реквизиты банковского счета для внесения задатка: Получатель – ООО «ЦЭП», р/с №40702810100000006183 в АО «НВКбанк» (г.Саратов), к/с №30101810100000000751, ИНН/КПП 6454005120/645501001, БИК 046311751, с указанием «задаток для участия в открытых торгах по продаже имущества ООО «СХС-С» находящегося в залоге у АО Агропроизводство лот№». </w:t>
            </w: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6F7FE0"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:rsidR="006F7FE0" w:rsidRDefault="006F7FE0" w:rsidP="006F7FE0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:rsidR="008D4BB1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</w:p>
    <w:p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E34B0E" w:rsidRPr="00204B30" w:rsidRDefault="004B21F2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90" w:name="ПодтверждениеПодпись"/>
      <w:bookmarkEnd w:id="90"/>
      <w:r>
        <w:rPr>
          <w:rFonts w:cstheme="minorHAnsi"/>
          <w:sz w:val="24"/>
          <w:szCs w:val="24"/>
        </w:rPr>
        <w:t>Протокол подписан организатором торгов 06.05.2018 1:27:01.</w:t>
      </w:r>
    </w:p>
    <w:sectPr w:rsidR="00E34B0E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21F2"/>
    <w:rsid w:val="004B7B60"/>
    <w:rsid w:val="004E5D4F"/>
    <w:rsid w:val="0055468D"/>
    <w:rsid w:val="005A28C1"/>
    <w:rsid w:val="005D704F"/>
    <w:rsid w:val="005F60B9"/>
    <w:rsid w:val="006F7FE0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1C6DF1-8CD3-4825-9DE5-53196BDDA1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726</Words>
  <Characters>4140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4857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2018-05-05T22:27:00Z</dcterms:created>
  <dcterms:modified xsi:type="dcterms:W3CDTF">2018-05-05T22:27:00Z</dcterms:modified>
</cp:coreProperties>
</file>