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Текстовый блок A"/>
        <w:jc w:val="center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Протокол об определении участников торгов №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5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8</w:t>
      </w:r>
      <w:r>
        <w:rPr>
          <w:sz w:val="24"/>
          <w:szCs w:val="24"/>
          <w:rtl w:val="0"/>
          <w:lang w:val="ru-RU"/>
        </w:rPr>
        <w:t xml:space="preserve"> от </w:t>
      </w:r>
      <w:r>
        <w:rPr>
          <w:rFonts w:ascii="Calibri"/>
          <w:b w:val="1"/>
          <w:bCs w:val="1"/>
          <w:sz w:val="24"/>
          <w:szCs w:val="24"/>
          <w:rtl w:val="0"/>
          <w:lang w:val="ru-RU"/>
        </w:rPr>
        <w:t>13.08.2017.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</w:rPr>
      </w:pPr>
      <w:r>
        <w:rPr>
          <w:sz w:val="24"/>
          <w:szCs w:val="24"/>
          <w:rtl w:val="0"/>
          <w:lang w:val="ru-RU"/>
        </w:rPr>
        <w:t>Организатор торгов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1047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ФИО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line="165" w:lineRule="atLeast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br w:type="textWrapping"/>
              <w:t>Ефремов Игорь Игоревич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ИНН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645209650322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Адрес электронной почты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263809@mail.ru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Контактный телефон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89873277616</w:t>
            </w:r>
          </w:p>
        </w:tc>
      </w:tr>
    </w:tbl>
    <w:p>
      <w:pPr>
        <w:pStyle w:val="List Paragraph"/>
        <w:widowControl w:val="0"/>
        <w:numPr>
          <w:ilvl w:val="0"/>
          <w:numId w:val="4"/>
        </w:numPr>
        <w:tabs>
          <w:tab w:val="num" w:pos="638"/>
          <w:tab w:val="left" w:pos="663"/>
          <w:tab w:val="left" w:pos="690"/>
        </w:tabs>
        <w:spacing w:line="240" w:lineRule="auto"/>
        <w:ind w:left="638" w:hanging="278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7"/>
        </w:numPr>
        <w:tabs>
          <w:tab w:val="left" w:pos="690"/>
        </w:tabs>
        <w:spacing w:line="240" w:lineRule="auto"/>
        <w:ind w:left="663" w:hanging="303"/>
        <w:rPr>
          <w:position w:val="0"/>
          <w:sz w:val="24"/>
          <w:szCs w:val="24"/>
        </w:rPr>
      </w:pPr>
    </w:p>
    <w:p>
      <w:pPr>
        <w:pStyle w:val="List Paragraph"/>
        <w:widowControl w:val="0"/>
        <w:numPr>
          <w:ilvl w:val="0"/>
          <w:numId w:val="10"/>
        </w:numPr>
        <w:spacing w:line="240" w:lineRule="auto"/>
        <w:ind w:left="690" w:hanging="330"/>
        <w:rPr>
          <w:position w:val="0"/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</w:p>
    <w:p>
      <w:pPr>
        <w:pStyle w:val="List Paragraph"/>
        <w:numPr>
          <w:ilvl w:val="0"/>
          <w:numId w:val="13"/>
        </w:numPr>
        <w:tabs>
          <w:tab w:val="num" w:pos="638"/>
          <w:tab w:val="left" w:pos="663"/>
          <w:tab w:val="left" w:pos="690"/>
        </w:tabs>
        <w:ind w:left="638" w:hanging="278"/>
        <w:rPr>
          <w:position w:val="0"/>
          <w:sz w:val="24"/>
          <w:szCs w:val="24"/>
          <w:lang w:val="en-US"/>
        </w:rPr>
      </w:pPr>
      <w:r>
        <w:rPr>
          <w:sz w:val="24"/>
          <w:szCs w:val="24"/>
          <w:rtl w:val="0"/>
          <w:lang w:val="ru-RU"/>
        </w:rPr>
        <w:t>Информация о торгах</w:t>
      </w: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785"/>
        <w:gridCol w:w="4786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Ахметова Светлана Николаевна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</w:t>
            </w:r>
          </w:p>
        </w:tc>
      </w:tr>
      <w:tr>
        <w:tblPrEx>
          <w:shd w:val="clear" w:color="auto" w:fill="auto"/>
        </w:tblPrEx>
        <w:trPr>
          <w:trHeight w:val="3281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64:04:180303:114, 4 455 000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Базарно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Карабулакский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на полях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1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3,5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за лесом «Малинов»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2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5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вдоль газопровода на границе леса «Воровское»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;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№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3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юго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западнее с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Ключи за лесом «Малинов» граничащее с лесонасаждением «Кругленькое»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78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78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.08.2017 18:00:00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rFonts w:ascii="Calibri"/>
          <w:sz w:val="24"/>
          <w:szCs w:val="24"/>
          <w:rtl w:val="0"/>
          <w:lang w:val="ru-RU"/>
        </w:rPr>
        <w:t xml:space="preserve">1.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Мазанов Иван Иванович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13.08.2017 15:37:38</w:t>
              <w:tab/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Шапкун Артем Алексеевич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11.08.2017 12:20:11</w:t>
              <w:tab/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Отклонена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sz w:val="24"/>
          <w:szCs w:val="24"/>
        </w:rPr>
      </w:pPr>
      <w:r>
        <w:rPr>
          <w:rFonts w:ascii="Calibri"/>
          <w:sz w:val="24"/>
          <w:szCs w:val="24"/>
          <w:rtl w:val="0"/>
          <w:lang w:val="ru-RU"/>
        </w:rPr>
        <w:t xml:space="preserve">                                                                                                                  </w:t>
      </w: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Лот </w:t>
      </w:r>
      <w:r>
        <w:rPr>
          <w:sz w:val="24"/>
          <w:szCs w:val="24"/>
          <w:rtl w:val="0"/>
          <w:lang w:val="ru-RU"/>
        </w:rPr>
        <w:t>2</w:t>
      </w:r>
      <w:r>
        <w:rPr>
          <w:rFonts w:ascii="Calibri"/>
          <w:sz w:val="24"/>
          <w:szCs w:val="24"/>
          <w:rtl w:val="0"/>
          <w:lang w:val="ru-RU"/>
        </w:rPr>
        <w:t>.</w:t>
      </w:r>
    </w:p>
    <w:tbl>
      <w:tblPr>
        <w:tblW w:w="9349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4674"/>
        <w:gridCol w:w="4675"/>
      </w:tblGrid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Должник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Ахметова Светлана Николаевна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Номер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лота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Лот 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2</w:t>
            </w:r>
          </w:p>
        </w:tc>
      </w:tr>
      <w:tr>
        <w:tblPrEx>
          <w:shd w:val="clear" w:color="auto" w:fill="auto"/>
        </w:tblPrEx>
        <w:trPr>
          <w:trHeight w:val="1803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Характеристика имущества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Земельный участок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кадастровый номер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64:04:180303:113, 990 000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кв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РФ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Саратовская обл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Базарно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-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Карабулакский район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,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в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4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км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. </w:t>
            </w:r>
            <w:r>
              <w:rPr>
                <w:rFonts w:hAnsi="Calibri" w:hint="default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 xml:space="preserve">западнее прилегающего к полям №№ 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1,2,3</w:t>
            </w:r>
          </w:p>
        </w:tc>
      </w:tr>
      <w:tr>
        <w:tblPrEx>
          <w:shd w:val="clear" w:color="auto" w:fill="auto"/>
        </w:tblPrEx>
        <w:trPr>
          <w:trHeight w:val="320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начала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10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.07.2017 10:00:00</w:t>
            </w:r>
          </w:p>
        </w:tc>
      </w:tr>
      <w:tr>
        <w:tblPrEx>
          <w:shd w:val="clear" w:color="auto" w:fill="auto"/>
        </w:tblPrEx>
        <w:trPr>
          <w:trHeight w:val="688" w:hRule="atLeast"/>
        </w:trPr>
        <w:tc>
          <w:tcPr>
            <w:tcW w:type="dxa" w:w="467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окончания приема заявок на участие</w:t>
            </w:r>
          </w:p>
        </w:tc>
        <w:tc>
          <w:tcPr>
            <w:tcW w:type="dxa" w:w="467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13</w:t>
            </w:r>
            <w:r>
              <w:rPr>
                <w:rFonts w:ascii="Calibri"/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.08.2017 18:00:00</w:t>
            </w:r>
          </w:p>
        </w:tc>
      </w:tr>
    </w:tbl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widowControl w:val="0"/>
        <w:spacing w:line="240" w:lineRule="auto"/>
        <w:rPr>
          <w:sz w:val="24"/>
          <w:szCs w:val="24"/>
        </w:rPr>
      </w:pPr>
    </w:p>
    <w:p>
      <w:pPr>
        <w:pStyle w:val="Текстовый блок A"/>
        <w:rPr>
          <w:rFonts w:ascii="Calibri" w:cs="Calibri" w:hAnsi="Calibri" w:eastAsia="Calibri"/>
          <w:sz w:val="24"/>
          <w:szCs w:val="24"/>
          <w:rtl w:val="0"/>
          <w:lang w:val="ru-RU"/>
        </w:rPr>
      </w:pPr>
      <w:r>
        <w:rPr>
          <w:rFonts w:ascii="Calibri"/>
          <w:sz w:val="24"/>
          <w:szCs w:val="24"/>
          <w:rtl w:val="0"/>
          <w:lang w:val="ru-RU"/>
        </w:rPr>
        <w:t xml:space="preserve"> </w:t>
      </w:r>
    </w:p>
    <w:p>
      <w:pPr>
        <w:pStyle w:val="Текстовый блок A"/>
        <w:widowControl w:val="0"/>
        <w:rPr>
          <w:sz w:val="24"/>
          <w:szCs w:val="24"/>
        </w:rPr>
      </w:pPr>
    </w:p>
    <w:p>
      <w:pPr>
        <w:pStyle w:val="Текстовый блок A"/>
        <w:widowControl w:val="0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 xml:space="preserve">Перечень зарегистрированных заявок на Лот </w:t>
      </w:r>
      <w:r>
        <w:rPr>
          <w:sz w:val="24"/>
          <w:szCs w:val="24"/>
          <w:rtl w:val="0"/>
          <w:lang w:val="ru-RU"/>
        </w:rPr>
        <w:t>2</w:t>
      </w:r>
      <w:r>
        <w:rPr>
          <w:rFonts w:ascii="Calibri"/>
          <w:sz w:val="24"/>
          <w:szCs w:val="24"/>
          <w:rtl w:val="0"/>
          <w:lang w:val="ru-RU"/>
        </w:rPr>
        <w:t xml:space="preserve">. </w:t>
      </w:r>
    </w:p>
    <w:tbl>
      <w:tblPr>
        <w:tblW w:w="9571" w:type="dxa"/>
        <w:jc w:val="left"/>
        <w:tblInd w:w="108" w:type="dxa"/>
        <w:tblBorders>
          <w:top w:val="single" w:color="000000" w:sz="2" w:space="0" w:shadow="0" w:frame="0"/>
          <w:left w:val="single" w:color="000000" w:sz="2" w:space="0" w:shadow="0" w:frame="0"/>
          <w:bottom w:val="single" w:color="000000" w:sz="2" w:space="0" w:shadow="0" w:frame="0"/>
          <w:right w:val="single" w:color="000000" w:sz="2" w:space="0" w:shadow="0" w:frame="0"/>
          <w:insideH w:val="single" w:color="000000" w:sz="2" w:space="0" w:shadow="0" w:frame="0"/>
          <w:insideV w:val="single" w:color="000000" w:sz="2" w:space="0" w:shadow="0" w:frame="0"/>
        </w:tblBorders>
        <w:shd w:val="clear" w:color="auto" w:fill="auto"/>
        <w:tblLayout w:type="fixed"/>
      </w:tblPr>
      <w:tblGrid>
        <w:gridCol w:w="3190"/>
        <w:gridCol w:w="3190"/>
        <w:gridCol w:w="3191"/>
      </w:tblGrid>
      <w:tr>
        <w:tblPrEx>
          <w:shd w:val="clear" w:color="auto" w:fill="auto"/>
        </w:tblPrEx>
        <w:trPr>
          <w:trHeight w:val="688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Наименование заявителя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Дата и время подачи заявки</w:t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  <w:spacing w:after="120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4"/>
                <w:szCs w:val="24"/>
                <w:u w:val="none" w:color="000000"/>
                <w:vertAlign w:val="baseline"/>
                <w:rtl w:val="0"/>
                <w:lang w:val="ru-RU"/>
              </w:rPr>
              <w:t>Статус заявки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Мазанов Иван Иванович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13.08.2017 15:50:03</w:t>
              <w:tab/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Допущена</w:t>
            </w:r>
          </w:p>
        </w:tc>
      </w:tr>
      <w:tr>
        <w:tblPrEx>
          <w:shd w:val="clear" w:color="auto" w:fill="auto"/>
        </w:tblPrEx>
        <w:trPr>
          <w:trHeight w:val="300" w:hRule="atLeast"/>
        </w:trPr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Шапкун Артем Алексеевич</w:t>
            </w:r>
          </w:p>
        </w:tc>
        <w:tc>
          <w:tcPr>
            <w:tcW w:type="dxa" w:w="319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11.08.2017 12:21:25</w:t>
              <w:tab/>
            </w:r>
          </w:p>
        </w:tc>
        <w:tc>
          <w:tcPr>
            <w:tcW w:type="dxa" w:w="319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Текстовый блок A"/>
            </w:pPr>
            <w:r>
              <w:rPr>
                <w:caps w:val="0"/>
                <w:smallCaps w:val="0"/>
                <w:strike w:val="0"/>
                <w:dstrike w:val="0"/>
                <w:outline w:val="0"/>
                <w:color w:val="000000"/>
                <w:spacing w:val="0"/>
                <w:kern w:val="0"/>
                <w:position w:val="0"/>
                <w:sz w:val="22"/>
                <w:szCs w:val="22"/>
                <w:u w:val="none" w:color="000000"/>
                <w:vertAlign w:val="baseline"/>
                <w:rtl w:val="0"/>
                <w:lang w:val="ru-RU"/>
              </w:rPr>
              <w:t>Отклонена</w:t>
            </w:r>
          </w:p>
        </w:tc>
      </w:tr>
    </w:tbl>
    <w:p>
      <w:pPr>
        <w:pStyle w:val="Текстовый блок A"/>
        <w:widowControl w:val="0"/>
        <w:spacing w:line="240" w:lineRule="auto"/>
      </w:pPr>
      <w:r>
        <w:rPr>
          <w:sz w:val="24"/>
          <w:szCs w:val="24"/>
        </w:rPr>
      </w:r>
    </w:p>
    <w:sectPr>
      <w:headerReference w:type="default" r:id="rId4"/>
      <w:footerReference w:type="default" r:id="rId5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2">
    <w:multiLevelType w:val="multilevel"/>
    <w:styleLink w:val="List 0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3">
    <w:multiLevelType w:val="multilevel"/>
    <w:styleLink w:val="List 0"/>
    <w:lvl w:ilvl="0">
      <w:start w:val="0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4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5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6">
    <w:multiLevelType w:val="multilevel"/>
    <w:styleLink w:val="List 1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8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9">
    <w:multiLevelType w:val="multilevel"/>
    <w:styleLink w:val="List 2"/>
    <w:lvl w:ilvl="0">
      <w:start w:val="1"/>
      <w:numFmt w:val="decimal"/>
      <w:suff w:val="tab"/>
      <w:lvlText w:val="%1."/>
      <w:lvlJc w:val="left"/>
      <w:pPr>
        <w:tabs>
          <w:tab w:val="num" w:pos="690"/>
          <w:tab w:val="clear" w:pos="0"/>
        </w:tabs>
        <w:ind w:left="690" w:hanging="330"/>
      </w:pPr>
      <w:rPr>
        <w:position w:val="0"/>
        <w:sz w:val="24"/>
        <w:szCs w:val="24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</w:rPr>
    </w:lvl>
  </w:abstractNum>
  <w:abstractNum w:abstractNumId="10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11">
    <w:multiLevelType w:val="multilevel"/>
    <w:lvl w:ilvl="0">
      <w:start w:val="1"/>
      <w:numFmt w:val="decimal"/>
      <w:suff w:val="tab"/>
      <w:lvlText w:val="%1."/>
      <w:lvlJc w:val="left"/>
      <w:pPr/>
      <w:rPr>
        <w:position w:val="0"/>
      </w:rPr>
    </w:lvl>
    <w:lvl w:ilvl="1">
      <w:start w:val="1"/>
      <w:numFmt w:val="lowerLetter"/>
      <w:suff w:val="tab"/>
      <w:lvlText w:val="%2."/>
      <w:lvlJc w:val="left"/>
      <w:pPr/>
      <w:rPr>
        <w:position w:val="0"/>
      </w:rPr>
    </w:lvl>
    <w:lvl w:ilvl="2">
      <w:start w:val="1"/>
      <w:numFmt w:val="lowerRoman"/>
      <w:suff w:val="tab"/>
      <w:lvlText w:val="%3."/>
      <w:lvlJc w:val="left"/>
      <w:pPr/>
      <w:rPr>
        <w:position w:val="0"/>
      </w:rPr>
    </w:lvl>
    <w:lvl w:ilvl="3">
      <w:start w:val="1"/>
      <w:numFmt w:val="decimal"/>
      <w:suff w:val="tab"/>
      <w:lvlText w:val="%4."/>
      <w:lvlJc w:val="left"/>
      <w:pPr/>
      <w:rPr>
        <w:position w:val="0"/>
      </w:rPr>
    </w:lvl>
    <w:lvl w:ilvl="4">
      <w:start w:val="1"/>
      <w:numFmt w:val="lowerLetter"/>
      <w:suff w:val="tab"/>
      <w:lvlText w:val="%5."/>
      <w:lvlJc w:val="left"/>
      <w:pPr/>
      <w:rPr>
        <w:position w:val="0"/>
      </w:rPr>
    </w:lvl>
    <w:lvl w:ilvl="5">
      <w:start w:val="1"/>
      <w:numFmt w:val="lowerRoman"/>
      <w:suff w:val="tab"/>
      <w:lvlText w:val="%6."/>
      <w:lvlJc w:val="left"/>
      <w:pPr/>
      <w:rPr>
        <w:position w:val="0"/>
      </w:rPr>
    </w:lvl>
    <w:lvl w:ilvl="6">
      <w:start w:val="1"/>
      <w:numFmt w:val="decimal"/>
      <w:suff w:val="tab"/>
      <w:lvlText w:val="%7."/>
      <w:lvlJc w:val="left"/>
      <w:pPr/>
      <w:rPr>
        <w:position w:val="0"/>
      </w:rPr>
    </w:lvl>
    <w:lvl w:ilvl="7">
      <w:start w:val="1"/>
      <w:numFmt w:val="lowerLetter"/>
      <w:suff w:val="tab"/>
      <w:lvlText w:val="%8."/>
      <w:lvlJc w:val="left"/>
      <w:pPr/>
      <w:rPr>
        <w:position w:val="0"/>
      </w:rPr>
    </w:lvl>
    <w:lvl w:ilvl="8">
      <w:start w:val="1"/>
      <w:numFmt w:val="lowerRoman"/>
      <w:suff w:val="tab"/>
      <w:lvlText w:val="%9."/>
      <w:lvlJc w:val="left"/>
      <w:pPr/>
      <w:rPr>
        <w:position w:val="0"/>
      </w:rPr>
    </w:lvl>
  </w:abstractNum>
  <w:abstractNum w:abstractNumId="12">
    <w:multiLevelType w:val="multilevel"/>
    <w:styleLink w:val="List 3"/>
    <w:lvl w:ilvl="0">
      <w:start w:val="2"/>
      <w:numFmt w:val="decimal"/>
      <w:suff w:val="tab"/>
      <w:lvlText w:val="%1."/>
      <w:lvlJc w:val="left"/>
      <w:pPr>
        <w:tabs>
          <w:tab w:val="num" w:pos="663"/>
          <w:tab w:val="clear" w:pos="0"/>
        </w:tabs>
        <w:ind w:left="663" w:hanging="303"/>
      </w:pPr>
      <w:rPr>
        <w:position w:val="0"/>
        <w:sz w:val="24"/>
        <w:szCs w:val="24"/>
        <w:rtl w:val="0"/>
        <w:lang w:val="en-US"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  <w:tab w:val="clear" w:pos="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suff w:val="tab"/>
      <w:lvlText w:val="%3."/>
      <w:lvlJc w:val="left"/>
      <w:pPr>
        <w:tabs>
          <w:tab w:val="num" w:pos="2160"/>
          <w:tab w:val="clear" w:pos="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  <w:tab w:val="clear" w:pos="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  <w:tab w:val="clear" w:pos="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suff w:val="tab"/>
      <w:lvlText w:val="%6."/>
      <w:lvlJc w:val="left"/>
      <w:pPr>
        <w:tabs>
          <w:tab w:val="num" w:pos="4320"/>
          <w:tab w:val="clear" w:pos="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  <w:tab w:val="clear" w:pos="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  <w:tab w:val="clear" w:pos="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suff w:val="tab"/>
      <w:lvlText w:val="%9."/>
      <w:lvlJc w:val="left"/>
      <w:pPr>
        <w:tabs>
          <w:tab w:val="num" w:pos="6480"/>
          <w:tab w:val="clear" w:pos="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08"/>
  <w:autoHyphenation w:val="1"/>
  <w:evenAndOddHeaders w:val="0"/>
  <w:bookFoldPrinting w:val="0"/>
  <w:noLineBreaksAfter w:lang="" w:val="‘“(〔[{〈《「『【⦅〘〖«〝︵︷︹︻︽︿﹁﹃﹇﹙﹛﹝｢"/>
  <w:noLineBreaksBefore w:lang="" w:val="’”)〕]}〉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Текстовый блок A">
    <w:name w:val="Текстовый блок A"/>
    <w:next w:val="Текстовый блок A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pBdr>
        <w:top w:val="nil"/>
        <w:left w:val="nil"/>
        <w:bottom w:val="nil"/>
        <w:right w:val="nil"/>
      </w:pBdr>
      <w:shd w:val="clear" w:color="auto" w:fill="auto"/>
      <w:suppressAutoHyphens w:val="0"/>
      <w:bidi w:val="0"/>
      <w:spacing w:before="0" w:after="200" w:line="276" w:lineRule="auto"/>
      <w:ind w:left="720" w:right="0" w:firstLine="0"/>
      <w:jc w:val="left"/>
      <w:outlineLvl w:val="9"/>
    </w:pPr>
    <w:rPr>
      <w:rFonts w:ascii="Arial Unicode MS" w:cs="Arial Unicode MS" w:hAnsi="Arial Unicode MS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vertAlign w:val="baseline"/>
      <w:lang w:val="ru-RU"/>
    </w:rPr>
  </w:style>
  <w:style w:type="numbering" w:styleId="List 0">
    <w:name w:val="List 0"/>
    <w:basedOn w:val="Импортированный стиль 1"/>
    <w:next w:val="List 0"/>
    <w:pPr>
      <w:numPr>
        <w:numId w:val="1"/>
      </w:numPr>
    </w:pPr>
  </w:style>
  <w:style w:type="numbering" w:styleId="Импортированный стиль 1">
    <w:name w:val="Импортированный стиль 1"/>
    <w:next w:val="Импортированный стиль 1"/>
    <w:pPr>
      <w:numPr>
        <w:numId w:val="2"/>
      </w:numPr>
    </w:pPr>
  </w:style>
  <w:style w:type="numbering" w:styleId="List 1">
    <w:name w:val="List 1"/>
    <w:basedOn w:val="Импортированный стиль 2"/>
    <w:next w:val="List 1"/>
    <w:pPr>
      <w:numPr>
        <w:numId w:val="5"/>
      </w:numPr>
    </w:pPr>
  </w:style>
  <w:style w:type="numbering" w:styleId="Импортированный стиль 2">
    <w:name w:val="Импортированный стиль 2"/>
    <w:next w:val="Импортированный стиль 2"/>
    <w:pPr>
      <w:numPr>
        <w:numId w:val="6"/>
      </w:numPr>
    </w:pPr>
  </w:style>
  <w:style w:type="numbering" w:styleId="List 2">
    <w:name w:val="List 2"/>
    <w:basedOn w:val="Импортированный стиль 3"/>
    <w:next w:val="List 2"/>
    <w:pPr>
      <w:numPr>
        <w:numId w:val="8"/>
      </w:numPr>
    </w:pPr>
  </w:style>
  <w:style w:type="numbering" w:styleId="Импортированный стиль 3">
    <w:name w:val="Импортированный стиль 3"/>
    <w:next w:val="Импортированный стиль 3"/>
    <w:pPr>
      <w:numPr>
        <w:numId w:val="9"/>
      </w:numPr>
    </w:pPr>
  </w:style>
  <w:style w:type="numbering" w:styleId="List 3">
    <w:name w:val="List 3"/>
    <w:basedOn w:val="Импортированный стиль 4"/>
    <w:next w:val="List 3"/>
    <w:pPr>
      <w:numPr>
        <w:numId w:val="11"/>
      </w:numPr>
    </w:pPr>
  </w:style>
  <w:style w:type="numbering" w:styleId="Импортированный стиль 4">
    <w:name w:val="Импортированный стиль 4"/>
    <w:next w:val="Импортированный стиль 4"/>
    <w:pPr>
      <w:numPr>
        <w:numId w:val="12"/>
      </w:numPr>
    </w:p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