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AF2" w:rsidRDefault="0044167C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Протокол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№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>50-9</w:t>
      </w:r>
    </w:p>
    <w:p w:rsidR="00C22AF2" w:rsidRDefault="0044167C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результатах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проведения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открытых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торгов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в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форме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публичного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предложения</w:t>
      </w:r>
      <w:r>
        <w:rPr>
          <w:b/>
          <w:bCs/>
          <w:sz w:val="24"/>
          <w:szCs w:val="24"/>
        </w:rPr>
        <w:t xml:space="preserve"> </w:t>
      </w:r>
    </w:p>
    <w:p w:rsidR="00C22AF2" w:rsidRDefault="00C22AF2">
      <w:pPr>
        <w:spacing w:after="0" w:line="240" w:lineRule="auto"/>
        <w:ind w:left="7080" w:firstLine="708"/>
        <w:jc w:val="both"/>
        <w:rPr>
          <w:b/>
          <w:bCs/>
          <w:sz w:val="24"/>
          <w:szCs w:val="24"/>
        </w:rPr>
      </w:pPr>
    </w:p>
    <w:p w:rsidR="00C22AF2" w:rsidRDefault="0044167C">
      <w:pPr>
        <w:spacing w:after="0" w:line="240" w:lineRule="auto"/>
        <w:ind w:left="7080" w:firstLine="708"/>
        <w:jc w:val="both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>30.04.2017</w:t>
      </w:r>
      <w:r>
        <w:rPr>
          <w:b/>
          <w:bCs/>
          <w:sz w:val="24"/>
          <w:szCs w:val="24"/>
        </w:rPr>
        <w:t>г</w:t>
      </w:r>
      <w:r>
        <w:rPr>
          <w:rFonts w:ascii="Calibri"/>
          <w:b/>
          <w:bCs/>
          <w:sz w:val="24"/>
          <w:szCs w:val="24"/>
        </w:rPr>
        <w:t>.</w:t>
      </w:r>
    </w:p>
    <w:p w:rsidR="00C22AF2" w:rsidRDefault="00C22AF2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C22AF2" w:rsidRDefault="0044167C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 xml:space="preserve">1. </w:t>
      </w:r>
      <w:r>
        <w:rPr>
          <w:b/>
          <w:bCs/>
          <w:sz w:val="24"/>
          <w:szCs w:val="24"/>
        </w:rPr>
        <w:t>Информация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</w:t>
      </w:r>
      <w:r>
        <w:rPr>
          <w:rFonts w:ascii="Calibri"/>
          <w:b/>
          <w:bCs/>
          <w:sz w:val="24"/>
          <w:szCs w:val="24"/>
        </w:rPr>
        <w:t>/</w:t>
      </w:r>
      <w:r>
        <w:rPr>
          <w:b/>
          <w:bCs/>
          <w:sz w:val="24"/>
          <w:szCs w:val="24"/>
        </w:rPr>
        <w:t>об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открытом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аукционе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в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форме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публичного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6378"/>
      </w:tblGrid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b/>
                <w:bCs/>
                <w:sz w:val="24"/>
                <w:szCs w:val="24"/>
              </w:rPr>
              <w:t>Форма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представления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предложений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о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цене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Открытая</w:t>
            </w:r>
          </w:p>
        </w:tc>
      </w:tr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Открытые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публичного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предложения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открытой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подачи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предложений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цене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имущества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реализации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должника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«Саратовгесстрой»</w:t>
            </w:r>
          </w:p>
        </w:tc>
      </w:tr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b/>
                <w:bCs/>
                <w:sz w:val="24"/>
                <w:szCs w:val="24"/>
              </w:rPr>
              <w:t>Дополнительные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сведения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 w:rsidP="00BF29F1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Имущество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должника</w:t>
            </w:r>
            <w:r>
              <w:rPr>
                <w:sz w:val="24"/>
                <w:szCs w:val="24"/>
              </w:rPr>
              <w:t xml:space="preserve"> </w:t>
            </w:r>
            <w:r w:rsidR="00BF29F1">
              <w:rPr>
                <w:sz w:val="24"/>
                <w:szCs w:val="24"/>
              </w:rPr>
              <w:t>не</w:t>
            </w:r>
            <w:r w:rsidR="00BF29F1">
              <w:rPr>
                <w:sz w:val="24"/>
                <w:szCs w:val="24"/>
              </w:rPr>
              <w:t xml:space="preserve"> </w:t>
            </w:r>
            <w:r w:rsidR="00BF29F1">
              <w:rPr>
                <w:sz w:val="24"/>
                <w:szCs w:val="24"/>
              </w:rPr>
              <w:t>обременено</w:t>
            </w:r>
            <w:r w:rsidR="00BF29F1">
              <w:rPr>
                <w:sz w:val="24"/>
                <w:szCs w:val="24"/>
              </w:rPr>
              <w:t xml:space="preserve"> </w:t>
            </w:r>
            <w:r w:rsidR="00BF29F1">
              <w:rPr>
                <w:sz w:val="24"/>
                <w:szCs w:val="24"/>
              </w:rPr>
              <w:t>залогом</w:t>
            </w:r>
          </w:p>
        </w:tc>
      </w:tr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b/>
                <w:bCs/>
                <w:sz w:val="24"/>
                <w:szCs w:val="24"/>
              </w:rPr>
              <w:t>Определение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победителя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торгов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Победителем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торгов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продаже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Должника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посредством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публичного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предложения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признается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участник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торгов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который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представил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установленный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срок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заявку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торгах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содержащую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предложение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наибольшей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цене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Должника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которая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ниже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начальной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цены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продажи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Должника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установленной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определенного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периода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проведения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торгов</w:t>
            </w:r>
            <w:r>
              <w:rPr>
                <w:rFonts w:ascii="Calibri"/>
                <w:sz w:val="24"/>
                <w:szCs w:val="24"/>
              </w:rPr>
              <w:t>.</w:t>
            </w:r>
          </w:p>
        </w:tc>
      </w:tr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b/>
                <w:bCs/>
                <w:sz w:val="24"/>
                <w:szCs w:val="24"/>
              </w:rPr>
              <w:t>Порядок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представления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заявок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на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участие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в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торгах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Заявки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подаются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посредством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системы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электронного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документооборота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сети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Интернет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сайте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http://eurtp.ru.</w:t>
            </w:r>
          </w:p>
        </w:tc>
      </w:tr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b/>
                <w:bCs/>
                <w:sz w:val="24"/>
                <w:szCs w:val="24"/>
              </w:rPr>
              <w:t>Дата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начала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приема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заявок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на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участие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06.03.2017 10:00:00</w:t>
            </w:r>
          </w:p>
        </w:tc>
      </w:tr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b/>
                <w:bCs/>
                <w:sz w:val="24"/>
                <w:szCs w:val="24"/>
              </w:rPr>
              <w:t>Дата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окончания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приема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заявок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на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участие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30.04.2017 18:00:00</w:t>
            </w:r>
          </w:p>
        </w:tc>
      </w:tr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b/>
                <w:bCs/>
                <w:sz w:val="24"/>
                <w:szCs w:val="24"/>
              </w:rPr>
              <w:t>Дата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публикации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сообщения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о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проведении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открытых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торгов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в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официальном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издании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04.03.2017 0:00:00</w:t>
            </w:r>
          </w:p>
        </w:tc>
      </w:tr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b/>
                <w:bCs/>
                <w:sz w:val="24"/>
                <w:szCs w:val="24"/>
              </w:rPr>
              <w:t>Дата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публикации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сообщения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о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проведении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открытых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торгов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в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печатном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органе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по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месту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нахождения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должника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02.03.2017 0:00:00</w:t>
            </w:r>
          </w:p>
        </w:tc>
      </w:tr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b/>
                <w:bCs/>
                <w:sz w:val="24"/>
                <w:szCs w:val="24"/>
              </w:rPr>
              <w:lastRenderedPageBreak/>
              <w:t>Дата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размещения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сообщения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в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Едином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федеральном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реестре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сведений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о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банкротстве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02.03.2017 0:00:00</w:t>
            </w:r>
          </w:p>
        </w:tc>
      </w:tr>
    </w:tbl>
    <w:p w:rsidR="00C22AF2" w:rsidRDefault="00C22AF2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C22AF2" w:rsidRDefault="00C22AF2">
      <w:pPr>
        <w:pStyle w:val="a6"/>
        <w:spacing w:line="240" w:lineRule="auto"/>
        <w:ind w:left="1068"/>
        <w:rPr>
          <w:b/>
          <w:bCs/>
          <w:sz w:val="24"/>
          <w:szCs w:val="24"/>
        </w:rPr>
      </w:pPr>
    </w:p>
    <w:p w:rsidR="00C22AF2" w:rsidRDefault="0044167C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 xml:space="preserve">2. </w:t>
      </w:r>
      <w:r>
        <w:rPr>
          <w:b/>
          <w:bCs/>
          <w:sz w:val="24"/>
          <w:szCs w:val="24"/>
        </w:rPr>
        <w:t>Организатор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торгов</w:t>
      </w:r>
    </w:p>
    <w:tbl>
      <w:tblPr>
        <w:tblStyle w:val="TableNormal"/>
        <w:tblW w:w="850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252"/>
        <w:gridCol w:w="4253"/>
      </w:tblGrid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1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Полное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2AF2" w:rsidRDefault="0044167C">
            <w:pPr>
              <w:spacing w:after="0" w:line="240" w:lineRule="auto"/>
              <w:jc w:val="center"/>
            </w:pPr>
            <w:r>
              <w:t>Общество</w:t>
            </w:r>
            <w:r>
              <w:t xml:space="preserve"> </w:t>
            </w:r>
            <w:r>
              <w:t>с</w:t>
            </w:r>
            <w:r>
              <w:t xml:space="preserve"> </w:t>
            </w:r>
            <w:r>
              <w:t>ограниченной</w:t>
            </w:r>
            <w:r>
              <w:t xml:space="preserve"> </w:t>
            </w:r>
            <w:r>
              <w:t>ответственностью</w:t>
            </w:r>
            <w:r>
              <w:t xml:space="preserve"> </w:t>
            </w:r>
            <w:r>
              <w:t>«Центр</w:t>
            </w:r>
            <w:r>
              <w:t xml:space="preserve"> </w:t>
            </w:r>
            <w:r>
              <w:t>экономики</w:t>
            </w:r>
            <w:r>
              <w:t xml:space="preserve"> </w:t>
            </w:r>
            <w:r>
              <w:t>и</w:t>
            </w:r>
            <w:r>
              <w:t xml:space="preserve"> </w:t>
            </w:r>
            <w:r>
              <w:t>права»</w:t>
            </w:r>
          </w:p>
        </w:tc>
      </w:tr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6452932433</w:t>
            </w:r>
          </w:p>
        </w:tc>
      </w:tr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1076450011197</w:t>
            </w:r>
          </w:p>
        </w:tc>
      </w:tr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Адрес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электронной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почты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mail@tsep.me</w:t>
            </w:r>
          </w:p>
        </w:tc>
      </w:tr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Контактный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телефон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rFonts w:ascii="Calibri"/>
              </w:rPr>
              <w:t>8-800-550-96-60</w:t>
            </w:r>
          </w:p>
        </w:tc>
      </w:tr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Контактное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ООО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"</w:t>
            </w:r>
            <w:r>
              <w:rPr>
                <w:sz w:val="24"/>
                <w:szCs w:val="24"/>
              </w:rPr>
              <w:t>Центр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экономики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права</w:t>
            </w:r>
            <w:r>
              <w:rPr>
                <w:rFonts w:ascii="Calibri"/>
                <w:sz w:val="24"/>
                <w:szCs w:val="24"/>
              </w:rPr>
              <w:t>"</w:t>
            </w:r>
          </w:p>
        </w:tc>
      </w:tr>
    </w:tbl>
    <w:p w:rsidR="00C22AF2" w:rsidRDefault="00C22AF2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C22AF2" w:rsidRDefault="00C22AF2">
      <w:pPr>
        <w:spacing w:line="240" w:lineRule="auto"/>
        <w:ind w:firstLine="708"/>
        <w:rPr>
          <w:sz w:val="24"/>
          <w:szCs w:val="24"/>
        </w:rPr>
      </w:pPr>
    </w:p>
    <w:p w:rsidR="00C22AF2" w:rsidRDefault="0044167C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 xml:space="preserve">3. </w:t>
      </w:r>
      <w:r>
        <w:rPr>
          <w:b/>
          <w:bCs/>
          <w:sz w:val="24"/>
          <w:szCs w:val="24"/>
        </w:rPr>
        <w:t>Арбитражный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управляющий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Марков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Виктор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Константинович</w:t>
            </w:r>
          </w:p>
        </w:tc>
      </w:tr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645400410468</w:t>
            </w:r>
          </w:p>
        </w:tc>
      </w:tr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СРО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 w:rsidP="00BF29F1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АУ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"</w:t>
            </w:r>
            <w:r>
              <w:rPr>
                <w:sz w:val="24"/>
                <w:szCs w:val="24"/>
              </w:rPr>
              <w:t>Авангард</w:t>
            </w:r>
            <w:r>
              <w:rPr>
                <w:rFonts w:ascii="Calibri"/>
                <w:sz w:val="24"/>
                <w:szCs w:val="24"/>
              </w:rPr>
              <w:t>"</w:t>
            </w:r>
          </w:p>
        </w:tc>
      </w:tr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Регистрационный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номер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ФРС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3126</w:t>
            </w:r>
          </w:p>
        </w:tc>
      </w:tr>
    </w:tbl>
    <w:p w:rsidR="00C22AF2" w:rsidRDefault="00C22AF2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C22AF2" w:rsidRDefault="00C22AF2">
      <w:pPr>
        <w:spacing w:line="240" w:lineRule="auto"/>
        <w:ind w:firstLine="708"/>
        <w:rPr>
          <w:sz w:val="24"/>
          <w:szCs w:val="24"/>
        </w:rPr>
      </w:pPr>
    </w:p>
    <w:p w:rsidR="00C22AF2" w:rsidRDefault="00C22AF2">
      <w:pPr>
        <w:spacing w:line="240" w:lineRule="auto"/>
        <w:ind w:firstLine="708"/>
        <w:rPr>
          <w:sz w:val="24"/>
          <w:szCs w:val="24"/>
        </w:rPr>
      </w:pPr>
    </w:p>
    <w:p w:rsidR="00C22AF2" w:rsidRDefault="0044167C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 xml:space="preserve">4. </w:t>
      </w:r>
      <w:r>
        <w:rPr>
          <w:b/>
          <w:bCs/>
          <w:sz w:val="24"/>
          <w:szCs w:val="24"/>
        </w:rPr>
        <w:t>Сведения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судебном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деле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арбитражного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суда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Арбитражный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суд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Саратовской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области</w:t>
            </w:r>
          </w:p>
        </w:tc>
      </w:tr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Номер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дела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банкротстве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А</w:t>
            </w:r>
            <w:r>
              <w:rPr>
                <w:rFonts w:ascii="Calibri"/>
                <w:sz w:val="24"/>
                <w:szCs w:val="24"/>
              </w:rPr>
              <w:t>57-17969/2016</w:t>
            </w:r>
          </w:p>
        </w:tc>
      </w:tr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Основание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проведения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торгов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Определение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Арбитражного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суда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Саратовской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области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27.05.2016</w:t>
            </w:r>
            <w:r>
              <w:rPr>
                <w:sz w:val="24"/>
                <w:szCs w:val="24"/>
              </w:rPr>
              <w:t>г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делу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</w:t>
            </w:r>
            <w:r>
              <w:rPr>
                <w:rFonts w:ascii="Calibri"/>
                <w:sz w:val="24"/>
                <w:szCs w:val="24"/>
              </w:rPr>
              <w:t>57-17969/2016</w:t>
            </w:r>
          </w:p>
        </w:tc>
      </w:tr>
    </w:tbl>
    <w:p w:rsidR="00C22AF2" w:rsidRDefault="00C22AF2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C22AF2" w:rsidRDefault="00C22AF2">
      <w:pPr>
        <w:spacing w:line="240" w:lineRule="auto"/>
        <w:ind w:firstLine="708"/>
        <w:rPr>
          <w:sz w:val="24"/>
          <w:szCs w:val="24"/>
        </w:rPr>
      </w:pPr>
    </w:p>
    <w:p w:rsidR="00C22AF2" w:rsidRDefault="0044167C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 xml:space="preserve">5. </w:t>
      </w:r>
      <w:r>
        <w:rPr>
          <w:b/>
          <w:bCs/>
          <w:sz w:val="24"/>
          <w:szCs w:val="24"/>
        </w:rPr>
        <w:t>Информация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должнике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lastRenderedPageBreak/>
              <w:t>Тип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должника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Юридическое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лицо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Полное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организации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Закрытое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акционерное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общество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«Саратовгесстрой»</w:t>
            </w:r>
          </w:p>
        </w:tc>
      </w:tr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Краткое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организации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ЗАО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«Саратовгесстрой»</w:t>
            </w:r>
          </w:p>
        </w:tc>
      </w:tr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6439055222</w:t>
            </w:r>
          </w:p>
        </w:tc>
      </w:tr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1036403913369</w:t>
            </w:r>
          </w:p>
        </w:tc>
      </w:tr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ind w:firstLine="3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срок</w:t>
            </w:r>
            <w:r>
              <w:rPr>
                <w:sz w:val="24"/>
                <w:szCs w:val="24"/>
              </w:rPr>
              <w:t xml:space="preserve"> </w:t>
            </w:r>
          </w:p>
          <w:p w:rsidR="00C22AF2" w:rsidRDefault="0044167C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заключения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договора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купли</w:t>
            </w:r>
            <w:r>
              <w:rPr>
                <w:rFonts w:ascii="Calibri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продажи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течение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5 (</w:t>
            </w:r>
            <w:r>
              <w:rPr>
                <w:sz w:val="24"/>
                <w:szCs w:val="24"/>
              </w:rPr>
              <w:t>Пяти</w:t>
            </w:r>
            <w:r>
              <w:rPr>
                <w:rFonts w:ascii="Calibri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календарных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дней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даты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подписания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Протокола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конкурсный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управляющий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направляет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победителю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торгов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предложение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заключить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договор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купли</w:t>
            </w:r>
            <w:r>
              <w:rPr>
                <w:rFonts w:ascii="Calibri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продажи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приложением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проекта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договора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соответствии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представленным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победителем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торгов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предложением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цене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случае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отказа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или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уклонения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победителя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торгов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подписания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договора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течение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5 (</w:t>
            </w:r>
            <w:r>
              <w:rPr>
                <w:sz w:val="24"/>
                <w:szCs w:val="24"/>
              </w:rPr>
              <w:t>Пяти</w:t>
            </w:r>
            <w:r>
              <w:rPr>
                <w:rFonts w:ascii="Calibri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календарных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дней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даты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получения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указанного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предложения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конкурсного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управляющего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внесенный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задаток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ему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возвращается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включается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состав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Должника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Оплата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соответствии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договором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купли</w:t>
            </w:r>
            <w:r>
              <w:rPr>
                <w:rFonts w:ascii="Calibri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продажи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быть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осуществлена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покупателе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течение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30 (</w:t>
            </w:r>
            <w:r>
              <w:rPr>
                <w:sz w:val="24"/>
                <w:szCs w:val="24"/>
              </w:rPr>
              <w:t>Тридцати</w:t>
            </w:r>
            <w:r>
              <w:rPr>
                <w:rFonts w:ascii="Calibri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календарных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дней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дня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подписания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договора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расчетный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счет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должника</w:t>
            </w:r>
          </w:p>
        </w:tc>
      </w:tr>
    </w:tbl>
    <w:p w:rsidR="00C22AF2" w:rsidRDefault="00C22AF2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C22AF2" w:rsidRDefault="00C22AF2">
      <w:pPr>
        <w:spacing w:line="240" w:lineRule="auto"/>
        <w:ind w:firstLine="708"/>
        <w:rPr>
          <w:sz w:val="24"/>
          <w:szCs w:val="24"/>
        </w:rPr>
      </w:pPr>
    </w:p>
    <w:p w:rsidR="00C22AF2" w:rsidRDefault="0044167C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 xml:space="preserve">6. </w:t>
      </w:r>
      <w:r>
        <w:rPr>
          <w:b/>
          <w:bCs/>
          <w:sz w:val="24"/>
          <w:szCs w:val="24"/>
        </w:rPr>
        <w:t>Контактное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лицо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3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ООО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"</w:t>
            </w:r>
            <w:r>
              <w:rPr>
                <w:sz w:val="24"/>
                <w:szCs w:val="24"/>
              </w:rPr>
              <w:t>Центр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экономики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права</w:t>
            </w:r>
            <w:r>
              <w:rPr>
                <w:rFonts w:ascii="Calibri"/>
                <w:sz w:val="24"/>
                <w:szCs w:val="24"/>
              </w:rPr>
              <w:t>"</w:t>
            </w:r>
          </w:p>
        </w:tc>
      </w:tr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3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Контактный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телефон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8-800-550-96-60</w:t>
            </w:r>
          </w:p>
        </w:tc>
      </w:tr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3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Адрес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электронной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почты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ncepich@mail.ru</w:t>
            </w:r>
          </w:p>
        </w:tc>
      </w:tr>
    </w:tbl>
    <w:p w:rsidR="00C22AF2" w:rsidRDefault="00C22AF2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C22AF2" w:rsidRDefault="00C22AF2">
      <w:pPr>
        <w:spacing w:line="240" w:lineRule="auto"/>
        <w:ind w:firstLine="708"/>
        <w:rPr>
          <w:sz w:val="24"/>
          <w:szCs w:val="24"/>
        </w:rPr>
      </w:pPr>
    </w:p>
    <w:p w:rsidR="00C22AF2" w:rsidRDefault="0044167C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 xml:space="preserve">7. </w:t>
      </w:r>
      <w:r>
        <w:rPr>
          <w:b/>
          <w:bCs/>
          <w:sz w:val="24"/>
          <w:szCs w:val="24"/>
        </w:rPr>
        <w:t>Лоты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971"/>
        <w:gridCol w:w="5101"/>
      </w:tblGrid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2AF2" w:rsidRDefault="0044167C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Лот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9</w:t>
            </w:r>
          </w:p>
        </w:tc>
      </w:tr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35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lastRenderedPageBreak/>
              <w:t>Порядок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оформления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торгах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перечень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представляемых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участниками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торгов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документов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требования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Заявка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открытых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торгах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содержать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следующие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сведения</w:t>
            </w:r>
            <w:r>
              <w:rPr>
                <w:rFonts w:ascii="Calibri"/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а</w:t>
            </w:r>
            <w:r>
              <w:rPr>
                <w:rFonts w:ascii="Calibri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Обязательство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заявителя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соблюдать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требования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указанные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сообщении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проведении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открытых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торгов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б</w:t>
            </w:r>
            <w:r>
              <w:rPr>
                <w:rFonts w:ascii="Calibri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Фирменное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наименование</w:t>
            </w:r>
            <w:r>
              <w:rPr>
                <w:rFonts w:ascii="Calibri"/>
                <w:sz w:val="24"/>
                <w:szCs w:val="24"/>
              </w:rPr>
              <w:t xml:space="preserve">), </w:t>
            </w:r>
            <w:r>
              <w:rPr>
                <w:sz w:val="24"/>
                <w:szCs w:val="24"/>
              </w:rPr>
              <w:t>сведения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организационно</w:t>
            </w:r>
            <w:r>
              <w:rPr>
                <w:rFonts w:ascii="Calibri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правовой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форме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месте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нахождения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почтовый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адрес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юридического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лица</w:t>
            </w:r>
            <w:r>
              <w:rPr>
                <w:rFonts w:ascii="Calibri"/>
                <w:sz w:val="24"/>
                <w:szCs w:val="24"/>
              </w:rPr>
              <w:t xml:space="preserve">); </w:t>
            </w:r>
            <w:r>
              <w:rPr>
                <w:sz w:val="24"/>
                <w:szCs w:val="24"/>
              </w:rPr>
              <w:t>фамилию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имя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отчество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паспортные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данные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сведения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месте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жительства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физического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лица</w:t>
            </w:r>
            <w:r>
              <w:rPr>
                <w:rFonts w:ascii="Calibri"/>
                <w:sz w:val="24"/>
                <w:szCs w:val="24"/>
              </w:rPr>
              <w:t xml:space="preserve">); </w:t>
            </w:r>
            <w:r>
              <w:rPr>
                <w:sz w:val="24"/>
                <w:szCs w:val="24"/>
              </w:rPr>
              <w:t>номер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контактного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телефона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адрес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электронной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почты</w:t>
            </w:r>
            <w:r>
              <w:rPr>
                <w:rFonts w:ascii="Calibri"/>
                <w:sz w:val="24"/>
                <w:szCs w:val="24"/>
              </w:rPr>
              <w:t xml:space="preserve">; </w:t>
            </w:r>
            <w:r>
              <w:rPr>
                <w:sz w:val="24"/>
                <w:szCs w:val="24"/>
              </w:rPr>
              <w:t>идентификационный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номер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налогоплательщика</w:t>
            </w:r>
            <w:r>
              <w:rPr>
                <w:rFonts w:ascii="Calibri"/>
                <w:sz w:val="24"/>
                <w:szCs w:val="24"/>
              </w:rPr>
              <w:t xml:space="preserve">; </w:t>
            </w:r>
            <w:r>
              <w:rPr>
                <w:sz w:val="24"/>
                <w:szCs w:val="24"/>
              </w:rPr>
              <w:t>в</w:t>
            </w:r>
            <w:r>
              <w:rPr>
                <w:rFonts w:ascii="Calibri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сведения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наличии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или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отсутствии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заинтересованности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заявителя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отношению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Должнику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кредиторам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арбитражному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управ</w:t>
            </w:r>
            <w:r>
              <w:rPr>
                <w:sz w:val="24"/>
                <w:szCs w:val="24"/>
              </w:rPr>
              <w:t>ляющему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характере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этой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заинтересованности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г</w:t>
            </w:r>
            <w:r>
              <w:rPr>
                <w:rFonts w:ascii="Calibri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Сведения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капитале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заявителя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арбитражного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управляющего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также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саморегулируемой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организации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арбитражных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управляющих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членом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или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руководителем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которой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является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арбитражный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управляющий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заявке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торгах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прилагаться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следующие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документы</w:t>
            </w:r>
            <w:r>
              <w:rPr>
                <w:rFonts w:ascii="Calibri"/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а</w:t>
            </w:r>
            <w:r>
              <w:rPr>
                <w:rFonts w:ascii="Calibri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Действительная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день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представления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заявки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торгах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выписка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из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Единого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государственного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реестра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юридических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или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засвидетельствованная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нотариальном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порядке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копия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такой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выписки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юридического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лица</w:t>
            </w:r>
            <w:r>
              <w:rPr>
                <w:rFonts w:ascii="Calibri"/>
                <w:sz w:val="24"/>
                <w:szCs w:val="24"/>
              </w:rPr>
              <w:t xml:space="preserve">); </w:t>
            </w:r>
            <w:r>
              <w:rPr>
                <w:sz w:val="24"/>
                <w:szCs w:val="24"/>
              </w:rPr>
              <w:t>действительная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день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представления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заявки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торгах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выписка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из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единого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государственного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реестра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индивидуальных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предпринимателей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или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засвидетельствованная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нотариальном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порядке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копия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такой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выписки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индивидуального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предпринимателя</w:t>
            </w:r>
            <w:r>
              <w:rPr>
                <w:rFonts w:ascii="Calibri"/>
                <w:sz w:val="24"/>
                <w:szCs w:val="24"/>
              </w:rPr>
              <w:t xml:space="preserve">); </w:t>
            </w:r>
            <w:r>
              <w:rPr>
                <w:sz w:val="24"/>
                <w:szCs w:val="24"/>
              </w:rPr>
              <w:t>копия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документов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удостоверяющих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личность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физического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лица</w:t>
            </w:r>
            <w:r>
              <w:rPr>
                <w:rFonts w:ascii="Calibri"/>
                <w:sz w:val="24"/>
                <w:szCs w:val="24"/>
              </w:rPr>
              <w:t xml:space="preserve">); </w:t>
            </w:r>
            <w:r>
              <w:rPr>
                <w:sz w:val="24"/>
                <w:szCs w:val="24"/>
              </w:rPr>
              <w:t>надлежащим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образом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заверенный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перевод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русский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язык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документов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государственной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регистрации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юридического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или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государственной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регистрации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физического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качестве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индивидуального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предпринимателя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соответствии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законодательством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соответствующего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государства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иностранного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лица</w:t>
            </w:r>
            <w:r>
              <w:rPr>
                <w:rFonts w:ascii="Calibri"/>
                <w:sz w:val="24"/>
                <w:szCs w:val="24"/>
              </w:rPr>
              <w:t xml:space="preserve">). </w:t>
            </w:r>
            <w:r>
              <w:rPr>
                <w:sz w:val="24"/>
                <w:szCs w:val="24"/>
              </w:rPr>
              <w:t>б</w:t>
            </w:r>
            <w:r>
              <w:rPr>
                <w:rFonts w:ascii="Calibri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Копия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решения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одобрении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или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совершении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крупной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сделки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если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требование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необходимости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наличия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такого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решения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установлено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зако</w:t>
            </w:r>
            <w:r>
              <w:rPr>
                <w:sz w:val="24"/>
                <w:szCs w:val="24"/>
              </w:rPr>
              <w:t>нодательством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Российской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Федерации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или</w:t>
            </w:r>
            <w:r>
              <w:rPr>
                <w:rFonts w:ascii="Calibri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учредительными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документами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юридического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лица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также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если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участника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открытых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торгов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приобретение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или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внесение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денежных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средств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качестве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задатка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являются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крупной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сделкой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в</w:t>
            </w:r>
            <w:r>
              <w:rPr>
                <w:rFonts w:ascii="Calibri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Копии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документов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подтв</w:t>
            </w:r>
            <w:r>
              <w:rPr>
                <w:sz w:val="24"/>
                <w:szCs w:val="24"/>
              </w:rPr>
              <w:t>ерждающих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полномочия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руководителя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юридических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</w:t>
            </w:r>
            <w:r>
              <w:rPr>
                <w:rFonts w:ascii="Calibri"/>
                <w:sz w:val="24"/>
                <w:szCs w:val="24"/>
              </w:rPr>
              <w:t xml:space="preserve">); </w:t>
            </w:r>
            <w:r>
              <w:rPr>
                <w:sz w:val="24"/>
                <w:szCs w:val="24"/>
              </w:rPr>
              <w:t>документ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подтверждающий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полномочия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осуществление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действий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имени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заявителя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Документы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прилагаемые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заявке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представляются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электронных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документов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подписанных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электронной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цифровой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подписью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заявителя</w:t>
            </w:r>
            <w:r>
              <w:rPr>
                <w:rFonts w:ascii="Calibri"/>
                <w:sz w:val="24"/>
                <w:szCs w:val="24"/>
              </w:rPr>
              <w:t>.</w:t>
            </w:r>
          </w:p>
        </w:tc>
      </w:tr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7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lastRenderedPageBreak/>
              <w:t>Сведения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имуществе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его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составе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характеристиках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описание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порядок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t>Кран</w:t>
            </w:r>
            <w:r>
              <w:t xml:space="preserve"> </w:t>
            </w:r>
            <w:r>
              <w:t>ДЭК</w:t>
            </w:r>
            <w:r>
              <w:rPr>
                <w:rFonts w:ascii="Calibri"/>
              </w:rPr>
              <w:t xml:space="preserve">-251 </w:t>
            </w:r>
            <w:r>
              <w:t>рег</w:t>
            </w:r>
            <w:r>
              <w:rPr>
                <w:rFonts w:ascii="Calibri"/>
              </w:rPr>
              <w:t xml:space="preserve">. </w:t>
            </w:r>
            <w:r>
              <w:t>№</w:t>
            </w:r>
            <w:r>
              <w:rPr>
                <w:rFonts w:ascii="Calibri"/>
              </w:rPr>
              <w:t xml:space="preserve">7184 </w:t>
            </w:r>
            <w:r>
              <w:t>стреловой</w:t>
            </w:r>
            <w:r>
              <w:t xml:space="preserve"> </w:t>
            </w:r>
            <w:r>
              <w:t>самоходный</w:t>
            </w:r>
            <w:r>
              <w:t xml:space="preserve"> </w:t>
            </w:r>
            <w:r>
              <w:t>гусеничный</w:t>
            </w:r>
          </w:p>
        </w:tc>
      </w:tr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Начальная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 xml:space="preserve">864000,00 </w:t>
            </w:r>
            <w:r>
              <w:rPr>
                <w:sz w:val="24"/>
                <w:szCs w:val="24"/>
              </w:rPr>
              <w:t>руб</w:t>
            </w:r>
            <w:r>
              <w:rPr>
                <w:rFonts w:ascii="Calibri"/>
                <w:sz w:val="24"/>
                <w:szCs w:val="24"/>
              </w:rPr>
              <w:t>.</w:t>
            </w:r>
          </w:p>
        </w:tc>
      </w:tr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Обеспечение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Процент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начальной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цены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лота</w:t>
            </w:r>
          </w:p>
        </w:tc>
      </w:tr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Размер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20</w:t>
            </w:r>
          </w:p>
        </w:tc>
      </w:tr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7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ind w:firstLine="3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внесения</w:t>
            </w:r>
            <w:r>
              <w:rPr>
                <w:sz w:val="24"/>
                <w:szCs w:val="24"/>
              </w:rPr>
              <w:t xml:space="preserve"> </w:t>
            </w:r>
          </w:p>
          <w:p w:rsidR="00C22AF2" w:rsidRDefault="0044167C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возврата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Задаток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вносится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позднее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даты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окончания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приема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торгах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Реквизиты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счета</w:t>
            </w:r>
            <w:r>
              <w:rPr>
                <w:rFonts w:ascii="Calibri"/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получатель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ООО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«ЦЭП»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ИНН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6452932433/ </w:t>
            </w:r>
            <w:r>
              <w:rPr>
                <w:sz w:val="24"/>
                <w:szCs w:val="24"/>
              </w:rPr>
              <w:t>КПП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645201001), </w:t>
            </w:r>
            <w:r>
              <w:rPr>
                <w:sz w:val="24"/>
                <w:szCs w:val="24"/>
              </w:rPr>
              <w:t>р</w:t>
            </w:r>
            <w:r>
              <w:rPr>
                <w:rFonts w:ascii="Calibri"/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40702810100000006183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«НВКбанк»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Саратов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к</w:t>
            </w:r>
            <w:r>
              <w:rPr>
                <w:rFonts w:ascii="Calibri"/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30101810100000000751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Отделении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Саратовской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области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Волго</w:t>
            </w:r>
            <w:r>
              <w:rPr>
                <w:rFonts w:ascii="Calibri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Вятского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главного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управления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ЦБ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РФ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046311751, 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указанием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номера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лота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формулировкой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«задаток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торгах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публичного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предложения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реализации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«Саратовгесстр</w:t>
            </w:r>
            <w:r>
              <w:rPr>
                <w:sz w:val="24"/>
                <w:szCs w:val="24"/>
              </w:rPr>
              <w:t>ой»</w:t>
            </w:r>
            <w:r>
              <w:rPr>
                <w:rFonts w:ascii="Calibri"/>
                <w:sz w:val="24"/>
                <w:szCs w:val="24"/>
              </w:rPr>
              <w:t>.</w:t>
            </w:r>
          </w:p>
        </w:tc>
      </w:tr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7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Счет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внесения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Реквизиты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счета</w:t>
            </w:r>
            <w:r>
              <w:rPr>
                <w:rFonts w:ascii="Calibri"/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получатель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ООО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«ЦЭП»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ИНН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6452932433/ </w:t>
            </w:r>
            <w:r>
              <w:rPr>
                <w:sz w:val="24"/>
                <w:szCs w:val="24"/>
              </w:rPr>
              <w:t>КПП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645201001), </w:t>
            </w:r>
            <w:r>
              <w:rPr>
                <w:sz w:val="24"/>
                <w:szCs w:val="24"/>
              </w:rPr>
              <w:t>р</w:t>
            </w:r>
            <w:r>
              <w:rPr>
                <w:rFonts w:ascii="Calibri"/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40702810100000006183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«НВКбанк»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Саратов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к</w:t>
            </w:r>
            <w:r>
              <w:rPr>
                <w:rFonts w:ascii="Calibri"/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30101810100000000751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Отделении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Саратовской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области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Волго</w:t>
            </w:r>
            <w:r>
              <w:rPr>
                <w:rFonts w:ascii="Calibri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Вятского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главного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управления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ЦБ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РФ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046311751, 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указанием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номера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лота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формулировкой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«задаток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торгах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публичного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предложения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реализации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«Саратовгесстрой»</w:t>
            </w:r>
            <w:r>
              <w:rPr>
                <w:rFonts w:ascii="Calibri"/>
                <w:sz w:val="24"/>
                <w:szCs w:val="24"/>
              </w:rPr>
              <w:t>.</w:t>
            </w:r>
          </w:p>
        </w:tc>
      </w:tr>
    </w:tbl>
    <w:p w:rsidR="00C22AF2" w:rsidRDefault="00C22AF2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C22AF2" w:rsidRDefault="00C22AF2">
      <w:pPr>
        <w:spacing w:line="240" w:lineRule="auto"/>
        <w:ind w:firstLine="708"/>
        <w:rPr>
          <w:sz w:val="24"/>
          <w:szCs w:val="24"/>
        </w:rPr>
      </w:pPr>
    </w:p>
    <w:p w:rsidR="00C22AF2" w:rsidRDefault="0044167C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 xml:space="preserve">8. </w:t>
      </w: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6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лота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аукциона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нахождения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Цена</w:t>
            </w:r>
            <w:r>
              <w:rPr>
                <w:rFonts w:ascii="Calibri"/>
                <w:b/>
                <w:bCs/>
              </w:rPr>
              <w:t xml:space="preserve">, </w:t>
            </w:r>
            <w:r>
              <w:rPr>
                <w:b/>
                <w:bCs/>
              </w:rPr>
              <w:t>предложенная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участником</w:t>
            </w:r>
          </w:p>
        </w:tc>
      </w:tr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tabs>
                <w:tab w:val="left" w:pos="454"/>
                <w:tab w:val="left" w:pos="908"/>
                <w:tab w:val="left" w:pos="1362"/>
                <w:tab w:val="left" w:pos="1816"/>
                <w:tab w:val="left" w:pos="2270"/>
                <w:tab w:val="left" w:pos="2724"/>
                <w:tab w:val="left" w:pos="3178"/>
                <w:tab w:val="left" w:pos="3632"/>
                <w:tab w:val="left" w:pos="4086"/>
                <w:tab w:val="left" w:pos="4540"/>
                <w:tab w:val="left" w:pos="4994"/>
                <w:tab w:val="left" w:pos="5448"/>
                <w:tab w:val="left" w:pos="5902"/>
                <w:tab w:val="left" w:pos="6356"/>
                <w:tab w:val="left" w:pos="6810"/>
                <w:tab w:val="left" w:pos="7264"/>
                <w:tab w:val="left" w:pos="7718"/>
                <w:tab w:val="left" w:pos="8172"/>
                <w:tab w:val="left" w:pos="8626"/>
                <w:tab w:val="left" w:pos="9080"/>
                <w:tab w:val="left" w:pos="9534"/>
                <w:tab w:val="left" w:pos="9988"/>
                <w:tab w:val="left" w:pos="10442"/>
                <w:tab w:val="left" w:pos="10896"/>
                <w:tab w:val="left" w:pos="11350"/>
                <w:tab w:val="left" w:pos="11804"/>
                <w:tab w:val="left" w:pos="12258"/>
                <w:tab w:val="left" w:pos="12712"/>
                <w:tab w:val="left" w:pos="13166"/>
                <w:tab w:val="left" w:pos="13620"/>
                <w:tab w:val="left" w:pos="14074"/>
                <w:tab w:val="left" w:pos="14528"/>
                <w:tab w:val="left" w:pos="14982"/>
                <w:tab w:val="left" w:pos="15436"/>
                <w:tab w:val="left" w:pos="15890"/>
                <w:tab w:val="left" w:pos="16344"/>
                <w:tab w:val="left" w:pos="16798"/>
                <w:tab w:val="left" w:pos="17252"/>
                <w:tab w:val="left" w:pos="17706"/>
                <w:tab w:val="left" w:pos="18160"/>
                <w:tab w:val="left" w:pos="18614"/>
                <w:tab w:val="left" w:pos="19068"/>
                <w:tab w:val="left" w:pos="19522"/>
                <w:tab w:val="left" w:pos="19976"/>
                <w:tab w:val="left" w:pos="20430"/>
                <w:tab w:val="left" w:pos="20884"/>
                <w:tab w:val="left" w:pos="21338"/>
                <w:tab w:val="left" w:pos="21792"/>
                <w:tab w:val="left" w:pos="22246"/>
                <w:tab w:val="left" w:pos="22700"/>
                <w:tab w:val="left" w:pos="23154"/>
                <w:tab w:val="left" w:pos="23608"/>
                <w:tab w:val="left" w:pos="24062"/>
                <w:tab w:val="left" w:pos="24516"/>
                <w:tab w:val="left" w:pos="24970"/>
                <w:tab w:val="left" w:pos="25424"/>
                <w:tab w:val="left" w:pos="25878"/>
                <w:tab w:val="left" w:pos="26332"/>
                <w:tab w:val="left" w:pos="26786"/>
                <w:tab w:val="left" w:pos="27240"/>
                <w:tab w:val="left" w:pos="27694"/>
              </w:tabs>
              <w:spacing w:after="0" w:line="240" w:lineRule="auto"/>
              <w:jc w:val="center"/>
            </w:pPr>
            <w:r>
              <w:t>Самарцева</w:t>
            </w:r>
            <w:r>
              <w:t xml:space="preserve"> </w:t>
            </w:r>
            <w:r>
              <w:t>Татьяна</w:t>
            </w:r>
            <w:r>
              <w:t xml:space="preserve"> </w:t>
            </w:r>
            <w:r>
              <w:t>Викторовна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120" w:line="240" w:lineRule="auto"/>
              <w:ind w:firstLine="35"/>
              <w:jc w:val="center"/>
            </w:pPr>
            <w:r>
              <w:rPr>
                <w:rFonts w:ascii="Calibri"/>
              </w:rPr>
              <w:t xml:space="preserve">610050 </w:t>
            </w:r>
            <w:r>
              <w:t>г</w:t>
            </w:r>
            <w:r>
              <w:rPr>
                <w:rFonts w:ascii="Calibri"/>
              </w:rPr>
              <w:t>.</w:t>
            </w:r>
            <w:r>
              <w:t>Киров</w:t>
            </w:r>
            <w:r>
              <w:t xml:space="preserve"> </w:t>
            </w:r>
            <w:r>
              <w:t>кир</w:t>
            </w:r>
            <w:r>
              <w:rPr>
                <w:rFonts w:ascii="Calibri"/>
              </w:rPr>
              <w:t>.</w:t>
            </w:r>
            <w:r>
              <w:t>обл</w:t>
            </w:r>
            <w:r>
              <w:rPr>
                <w:rFonts w:ascii="Calibri"/>
              </w:rPr>
              <w:t xml:space="preserve">. </w:t>
            </w:r>
            <w:r>
              <w:t>ул</w:t>
            </w:r>
            <w:r>
              <w:rPr>
                <w:rFonts w:ascii="Calibri"/>
              </w:rPr>
              <w:t>.</w:t>
            </w:r>
            <w:r>
              <w:t>Упита</w:t>
            </w:r>
            <w:r>
              <w:t xml:space="preserve"> </w:t>
            </w:r>
            <w:r>
              <w:t>д</w:t>
            </w:r>
            <w:r>
              <w:rPr>
                <w:rFonts w:ascii="Calibri"/>
              </w:rPr>
              <w:t xml:space="preserve">.4 </w:t>
            </w:r>
            <w:r>
              <w:t>кв</w:t>
            </w:r>
            <w:r>
              <w:rPr>
                <w:rFonts w:ascii="Calibri"/>
              </w:rPr>
              <w:t>.28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120" w:line="240" w:lineRule="auto"/>
              <w:ind w:firstLine="35"/>
              <w:jc w:val="center"/>
            </w:pPr>
            <w:r>
              <w:rPr>
                <w:rFonts w:ascii="Calibri"/>
                <w:b/>
                <w:bCs/>
                <w:sz w:val="24"/>
                <w:szCs w:val="24"/>
              </w:rPr>
              <w:t xml:space="preserve">303 777,00 </w:t>
            </w:r>
            <w:r>
              <w:rPr>
                <w:b/>
                <w:bCs/>
                <w:sz w:val="24"/>
                <w:szCs w:val="24"/>
              </w:rPr>
              <w:t>руб</w:t>
            </w:r>
            <w:r>
              <w:rPr>
                <w:rFonts w:ascii="Calibri"/>
                <w:b/>
                <w:bCs/>
                <w:sz w:val="24"/>
                <w:szCs w:val="24"/>
              </w:rPr>
              <w:t>.</w:t>
            </w:r>
          </w:p>
        </w:tc>
      </w:tr>
      <w:tr w:rsidR="00C22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tabs>
                <w:tab w:val="left" w:pos="454"/>
                <w:tab w:val="left" w:pos="908"/>
                <w:tab w:val="left" w:pos="1362"/>
                <w:tab w:val="left" w:pos="1816"/>
                <w:tab w:val="left" w:pos="2270"/>
                <w:tab w:val="left" w:pos="2724"/>
                <w:tab w:val="left" w:pos="3178"/>
                <w:tab w:val="left" w:pos="3632"/>
                <w:tab w:val="left" w:pos="4086"/>
                <w:tab w:val="left" w:pos="4540"/>
                <w:tab w:val="left" w:pos="4994"/>
                <w:tab w:val="left" w:pos="5448"/>
                <w:tab w:val="left" w:pos="5902"/>
                <w:tab w:val="left" w:pos="6356"/>
                <w:tab w:val="left" w:pos="6810"/>
                <w:tab w:val="left" w:pos="7264"/>
                <w:tab w:val="left" w:pos="7718"/>
                <w:tab w:val="left" w:pos="8172"/>
                <w:tab w:val="left" w:pos="8626"/>
                <w:tab w:val="left" w:pos="9080"/>
                <w:tab w:val="left" w:pos="9534"/>
                <w:tab w:val="left" w:pos="9988"/>
                <w:tab w:val="left" w:pos="10442"/>
                <w:tab w:val="left" w:pos="10896"/>
                <w:tab w:val="left" w:pos="11350"/>
                <w:tab w:val="left" w:pos="11804"/>
                <w:tab w:val="left" w:pos="12258"/>
                <w:tab w:val="left" w:pos="12712"/>
                <w:tab w:val="left" w:pos="13166"/>
                <w:tab w:val="left" w:pos="13620"/>
                <w:tab w:val="left" w:pos="14074"/>
                <w:tab w:val="left" w:pos="14528"/>
                <w:tab w:val="left" w:pos="14982"/>
                <w:tab w:val="left" w:pos="15436"/>
                <w:tab w:val="left" w:pos="15890"/>
                <w:tab w:val="left" w:pos="16344"/>
                <w:tab w:val="left" w:pos="16798"/>
                <w:tab w:val="left" w:pos="17252"/>
                <w:tab w:val="left" w:pos="17706"/>
                <w:tab w:val="left" w:pos="18160"/>
                <w:tab w:val="left" w:pos="18614"/>
                <w:tab w:val="left" w:pos="19068"/>
                <w:tab w:val="left" w:pos="19522"/>
                <w:tab w:val="left" w:pos="19976"/>
                <w:tab w:val="left" w:pos="20430"/>
                <w:tab w:val="left" w:pos="20884"/>
                <w:tab w:val="left" w:pos="21338"/>
                <w:tab w:val="left" w:pos="21792"/>
                <w:tab w:val="left" w:pos="22246"/>
                <w:tab w:val="left" w:pos="22700"/>
                <w:tab w:val="left" w:pos="23154"/>
                <w:tab w:val="left" w:pos="23608"/>
                <w:tab w:val="left" w:pos="24062"/>
                <w:tab w:val="left" w:pos="24516"/>
                <w:tab w:val="left" w:pos="24970"/>
                <w:tab w:val="left" w:pos="25424"/>
                <w:tab w:val="left" w:pos="25878"/>
                <w:tab w:val="left" w:pos="26332"/>
                <w:tab w:val="left" w:pos="26786"/>
                <w:tab w:val="left" w:pos="27240"/>
                <w:tab w:val="left" w:pos="27694"/>
              </w:tabs>
              <w:spacing w:after="0" w:line="240" w:lineRule="auto"/>
              <w:jc w:val="center"/>
            </w:pPr>
            <w:r>
              <w:t>Чуманова</w:t>
            </w:r>
            <w:r>
              <w:t xml:space="preserve"> </w:t>
            </w:r>
            <w:r>
              <w:t>Ульяна</w:t>
            </w:r>
            <w:r>
              <w:t xml:space="preserve"> </w:t>
            </w:r>
            <w:r>
              <w:t>Захаровна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120" w:line="240" w:lineRule="auto"/>
              <w:ind w:firstLine="35"/>
              <w:jc w:val="center"/>
            </w:pPr>
            <w:r>
              <w:t>г</w:t>
            </w:r>
            <w:r>
              <w:rPr>
                <w:rFonts w:ascii="Calibri"/>
              </w:rPr>
              <w:t xml:space="preserve">. </w:t>
            </w:r>
            <w:r>
              <w:t>Саратов</w:t>
            </w:r>
            <w:r>
              <w:rPr>
                <w:rFonts w:ascii="Calibri"/>
              </w:rPr>
              <w:t xml:space="preserve">, </w:t>
            </w:r>
            <w:r>
              <w:t>проспект</w:t>
            </w:r>
            <w:r>
              <w:t xml:space="preserve"> </w:t>
            </w:r>
            <w:r>
              <w:t>Энтузиастов</w:t>
            </w:r>
            <w:r>
              <w:rPr>
                <w:rFonts w:ascii="Calibri"/>
              </w:rPr>
              <w:t xml:space="preserve">, </w:t>
            </w:r>
            <w:r>
              <w:t>д</w:t>
            </w:r>
            <w:r>
              <w:rPr>
                <w:rFonts w:ascii="Calibri"/>
              </w:rPr>
              <w:t xml:space="preserve">. 50, </w:t>
            </w:r>
            <w:r>
              <w:t>кв</w:t>
            </w:r>
            <w:r>
              <w:rPr>
                <w:rFonts w:ascii="Calibri"/>
              </w:rPr>
              <w:t>. 159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2AF2" w:rsidRDefault="0044167C">
            <w:pPr>
              <w:spacing w:after="120" w:line="240" w:lineRule="auto"/>
              <w:ind w:firstLine="35"/>
              <w:jc w:val="center"/>
            </w:pPr>
            <w:r>
              <w:rPr>
                <w:rFonts w:ascii="Calibri"/>
                <w:b/>
                <w:bCs/>
                <w:sz w:val="24"/>
                <w:szCs w:val="24"/>
              </w:rPr>
              <w:t xml:space="preserve">305 000,00  </w:t>
            </w:r>
            <w:r>
              <w:rPr>
                <w:b/>
                <w:bCs/>
                <w:sz w:val="24"/>
                <w:szCs w:val="24"/>
              </w:rPr>
              <w:t>руб</w:t>
            </w:r>
            <w:r>
              <w:rPr>
                <w:rFonts w:ascii="Calibri"/>
                <w:b/>
                <w:bCs/>
                <w:sz w:val="24"/>
                <w:szCs w:val="24"/>
              </w:rPr>
              <w:t>.</w:t>
            </w:r>
          </w:p>
        </w:tc>
      </w:tr>
    </w:tbl>
    <w:p w:rsidR="00C22AF2" w:rsidRDefault="00C22AF2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</w:p>
    <w:p w:rsidR="00C22AF2" w:rsidRDefault="00C22AF2">
      <w:pPr>
        <w:spacing w:after="120" w:line="240" w:lineRule="auto"/>
        <w:rPr>
          <w:sz w:val="24"/>
          <w:szCs w:val="24"/>
        </w:rPr>
      </w:pPr>
    </w:p>
    <w:p w:rsidR="00C22AF2" w:rsidRDefault="0044167C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Покупателем</w:t>
      </w:r>
      <w:r>
        <w:rPr>
          <w:sz w:val="24"/>
          <w:szCs w:val="24"/>
        </w:rPr>
        <w:t xml:space="preserve"> </w:t>
      </w:r>
      <w:r w:rsidRPr="00BF29F1">
        <w:rPr>
          <w:rFonts w:ascii="Calibri"/>
          <w:sz w:val="24"/>
          <w:szCs w:val="24"/>
        </w:rPr>
        <w:t xml:space="preserve">лота № </w:t>
      </w:r>
      <w:r w:rsidR="00BF29F1" w:rsidRPr="00BF29F1">
        <w:rPr>
          <w:rFonts w:ascii="Calibri"/>
          <w:sz w:val="24"/>
          <w:szCs w:val="24"/>
        </w:rPr>
        <w:t>9</w:t>
      </w:r>
      <w:r w:rsidRPr="00BF29F1">
        <w:rPr>
          <w:rFonts w:ascii="Calibri"/>
          <w:sz w:val="24"/>
          <w:szCs w:val="24"/>
        </w:rPr>
        <w:t xml:space="preserve">, </w:t>
      </w:r>
      <w:r w:rsidRPr="00BF29F1">
        <w:rPr>
          <w:rFonts w:ascii="Calibri"/>
          <w:sz w:val="24"/>
          <w:szCs w:val="24"/>
        </w:rPr>
        <w:t xml:space="preserve">реализованного на открытом аукционе в форме публичного предложения по продаже имущества должника Закрытое акционерное общество «Саратовгесстрой» является Чуманова Ульяна </w:t>
      </w:r>
      <w:bookmarkStart w:id="0" w:name="_GoBack"/>
      <w:bookmarkEnd w:id="0"/>
      <w:r w:rsidRPr="00BF29F1">
        <w:rPr>
          <w:rFonts w:ascii="Calibri"/>
          <w:sz w:val="24"/>
          <w:szCs w:val="24"/>
        </w:rPr>
        <w:t>Захаровна</w:t>
      </w:r>
      <w:r w:rsidRPr="00BF29F1">
        <w:rPr>
          <w:rFonts w:ascii="Calibri"/>
          <w:sz w:val="24"/>
          <w:szCs w:val="24"/>
        </w:rPr>
        <w:t xml:space="preserve">, </w:t>
      </w:r>
      <w:r w:rsidRPr="00BF29F1">
        <w:rPr>
          <w:rFonts w:ascii="Calibri"/>
          <w:sz w:val="24"/>
          <w:szCs w:val="24"/>
        </w:rPr>
        <w:t xml:space="preserve">зарегистрировавший заявку на приобретение лота № </w:t>
      </w:r>
      <w:r w:rsidR="00BF29F1" w:rsidRPr="00BF29F1">
        <w:rPr>
          <w:rFonts w:ascii="Calibri"/>
          <w:sz w:val="24"/>
          <w:szCs w:val="24"/>
        </w:rPr>
        <w:t>9</w:t>
      </w:r>
      <w:r w:rsidRPr="00BF29F1">
        <w:rPr>
          <w:rFonts w:ascii="Calibri"/>
          <w:sz w:val="24"/>
          <w:szCs w:val="24"/>
        </w:rPr>
        <w:t xml:space="preserve"> по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цене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 xml:space="preserve">305 000,00 </w:t>
      </w:r>
      <w:r>
        <w:rPr>
          <w:b/>
          <w:bCs/>
          <w:sz w:val="24"/>
          <w:szCs w:val="24"/>
        </w:rPr>
        <w:t>руб</w:t>
      </w:r>
      <w:r>
        <w:rPr>
          <w:rFonts w:ascii="Calibri"/>
          <w:b/>
          <w:bCs/>
          <w:sz w:val="24"/>
          <w:szCs w:val="24"/>
        </w:rPr>
        <w:t>.</w:t>
      </w:r>
    </w:p>
    <w:p w:rsidR="00C22AF2" w:rsidRDefault="00C22AF2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C22AF2" w:rsidRDefault="0044167C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Настоящий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создан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форме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оператором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ООО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«Евразийская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торговая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площадка»</w:t>
      </w:r>
      <w:r>
        <w:rPr>
          <w:rFonts w:ascii="Calibri"/>
          <w:sz w:val="24"/>
          <w:szCs w:val="24"/>
        </w:rPr>
        <w:t xml:space="preserve">. </w:t>
      </w:r>
    </w:p>
    <w:p w:rsidR="00C22AF2" w:rsidRDefault="0044167C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результатах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проведения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открытых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размещается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оператором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площадке</w:t>
      </w:r>
      <w:r>
        <w:rPr>
          <w:rFonts w:ascii="Calibri"/>
          <w:sz w:val="24"/>
          <w:szCs w:val="24"/>
        </w:rPr>
        <w:t xml:space="preserve">, </w:t>
      </w:r>
      <w:r>
        <w:rPr>
          <w:sz w:val="24"/>
          <w:szCs w:val="24"/>
        </w:rPr>
        <w:t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также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Едином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федеральном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реестре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сведений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банкротстве</w:t>
      </w:r>
      <w:r>
        <w:rPr>
          <w:rFonts w:ascii="Calibri"/>
          <w:sz w:val="24"/>
          <w:szCs w:val="24"/>
        </w:rPr>
        <w:t>.</w:t>
      </w:r>
    </w:p>
    <w:p w:rsidR="00C22AF2" w:rsidRDefault="0044167C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Настоящий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подлежит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хранению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ЭТП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течение</w:t>
      </w:r>
      <w:r>
        <w:rPr>
          <w:sz w:val="24"/>
          <w:szCs w:val="24"/>
        </w:rPr>
        <w:t xml:space="preserve"> </w:t>
      </w:r>
      <w:r>
        <w:rPr>
          <w:rFonts w:ascii="Calibri"/>
          <w:sz w:val="24"/>
          <w:szCs w:val="24"/>
        </w:rPr>
        <w:t>10 (</w:t>
      </w:r>
      <w:r>
        <w:rPr>
          <w:sz w:val="24"/>
          <w:szCs w:val="24"/>
        </w:rPr>
        <w:t>десяти</w:t>
      </w:r>
      <w:r>
        <w:rPr>
          <w:rFonts w:ascii="Calibri"/>
          <w:sz w:val="24"/>
          <w:szCs w:val="24"/>
        </w:rPr>
        <w:t xml:space="preserve">) </w:t>
      </w:r>
      <w:r>
        <w:rPr>
          <w:sz w:val="24"/>
          <w:szCs w:val="24"/>
        </w:rPr>
        <w:t>лет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даты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проведения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настоящего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аукциона</w:t>
      </w:r>
      <w:r>
        <w:rPr>
          <w:rFonts w:ascii="Calibri"/>
          <w:sz w:val="24"/>
          <w:szCs w:val="24"/>
        </w:rPr>
        <w:t>.</w:t>
      </w:r>
      <w:r>
        <w:rPr>
          <w:sz w:val="24"/>
          <w:szCs w:val="24"/>
        </w:rPr>
        <w:t> </w:t>
      </w:r>
    </w:p>
    <w:p w:rsidR="00C22AF2" w:rsidRDefault="0044167C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подписан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организатором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</w:t>
      </w:r>
      <w:r>
        <w:rPr>
          <w:rFonts w:ascii="Calibri"/>
          <w:sz w:val="24"/>
          <w:szCs w:val="24"/>
        </w:rPr>
        <w:t>:</w:t>
      </w:r>
    </w:p>
    <w:p w:rsidR="00C22AF2" w:rsidRDefault="00C22AF2">
      <w:pPr>
        <w:spacing w:after="120" w:line="240" w:lineRule="auto"/>
        <w:ind w:firstLine="567"/>
        <w:jc w:val="both"/>
        <w:rPr>
          <w:sz w:val="24"/>
          <w:szCs w:val="24"/>
        </w:rPr>
      </w:pPr>
    </w:p>
    <w:p w:rsidR="00C22AF2" w:rsidRDefault="0044167C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Общество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с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ограниченной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ответственностью</w:t>
      </w:r>
    </w:p>
    <w:p w:rsidR="00C22AF2" w:rsidRDefault="0044167C">
      <w:pPr>
        <w:jc w:val="center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>"</w:t>
      </w:r>
      <w:r>
        <w:rPr>
          <w:rFonts w:ascii="Calibri"/>
        </w:rPr>
        <w:t xml:space="preserve"> </w:t>
      </w:r>
      <w:r>
        <w:rPr>
          <w:b/>
          <w:bCs/>
          <w:sz w:val="24"/>
          <w:szCs w:val="24"/>
        </w:rPr>
        <w:t>Центр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экономики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и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права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>"</w:t>
      </w:r>
    </w:p>
    <w:p w:rsidR="00C22AF2" w:rsidRDefault="00C22AF2">
      <w:pPr>
        <w:jc w:val="center"/>
        <w:rPr>
          <w:b/>
          <w:bCs/>
          <w:sz w:val="24"/>
          <w:szCs w:val="24"/>
        </w:rPr>
      </w:pPr>
    </w:p>
    <w:p w:rsidR="00C22AF2" w:rsidRDefault="0044167C">
      <w:pPr>
        <w:jc w:val="center"/>
      </w:pPr>
      <w:r>
        <w:rPr>
          <w:rFonts w:ascii="Calibri"/>
          <w:b/>
          <w:bCs/>
          <w:sz w:val="24"/>
          <w:szCs w:val="24"/>
        </w:rPr>
        <w:t>_______________________________________________</w:t>
      </w:r>
    </w:p>
    <w:sectPr w:rsidR="00C22AF2">
      <w:headerReference w:type="default" r:id="rId6"/>
      <w:footerReference w:type="default" r:id="rId7"/>
      <w:headerReference w:type="first" r:id="rId8"/>
      <w:footerReference w:type="first" r:id="rId9"/>
      <w:pgSz w:w="11900" w:h="16840"/>
      <w:pgMar w:top="851" w:right="851" w:bottom="851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167C" w:rsidRDefault="0044167C">
      <w:pPr>
        <w:spacing w:after="0" w:line="240" w:lineRule="auto"/>
      </w:pPr>
      <w:r>
        <w:separator/>
      </w:r>
    </w:p>
  </w:endnote>
  <w:endnote w:type="continuationSeparator" w:id="0">
    <w:p w:rsidR="0044167C" w:rsidRDefault="00441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AF2" w:rsidRDefault="00C22AF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AF2" w:rsidRDefault="00C22AF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167C" w:rsidRDefault="0044167C">
      <w:pPr>
        <w:spacing w:after="0" w:line="240" w:lineRule="auto"/>
      </w:pPr>
      <w:r>
        <w:separator/>
      </w:r>
    </w:p>
  </w:footnote>
  <w:footnote w:type="continuationSeparator" w:id="0">
    <w:p w:rsidR="0044167C" w:rsidRDefault="004416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AF2" w:rsidRDefault="0044167C">
    <w:pPr>
      <w:pStyle w:val="a4"/>
      <w:tabs>
        <w:tab w:val="clear" w:pos="4677"/>
        <w:tab w:val="clear" w:pos="9355"/>
      </w:tabs>
      <w:spacing w:line="360" w:lineRule="auto"/>
      <w:jc w:val="right"/>
    </w:pPr>
    <w:r>
      <w:rPr>
        <w:b/>
        <w:bCs/>
        <w:i/>
        <w:iCs/>
        <w:sz w:val="24"/>
        <w:szCs w:val="24"/>
      </w:rPr>
      <w:fldChar w:fldCharType="begin"/>
    </w:r>
    <w:r>
      <w:rPr>
        <w:b/>
        <w:bCs/>
        <w:i/>
        <w:iCs/>
        <w:sz w:val="24"/>
        <w:szCs w:val="24"/>
      </w:rPr>
      <w:instrText xml:space="preserve"> PAGE </w:instrText>
    </w:r>
    <w:r>
      <w:rPr>
        <w:b/>
        <w:bCs/>
        <w:i/>
        <w:iCs/>
        <w:sz w:val="24"/>
        <w:szCs w:val="24"/>
      </w:rPr>
      <w:fldChar w:fldCharType="separate"/>
    </w:r>
    <w:r w:rsidR="00BF29F1">
      <w:rPr>
        <w:b/>
        <w:bCs/>
        <w:i/>
        <w:iCs/>
        <w:noProof/>
        <w:sz w:val="24"/>
        <w:szCs w:val="24"/>
      </w:rPr>
      <w:t>4</w:t>
    </w:r>
    <w:r>
      <w:rPr>
        <w:b/>
        <w:bCs/>
        <w:i/>
        <w:iCs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AF2" w:rsidRDefault="00C22AF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AF2"/>
    <w:rsid w:val="0044167C"/>
    <w:rsid w:val="00BF29F1"/>
    <w:rsid w:val="00C2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7AB47E-3A29-44B7-85DC-F917F7A43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200" w:line="276" w:lineRule="auto"/>
    </w:pPr>
    <w:rPr>
      <w:rFonts w:ascii="Arial Unicode MS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</w:pPr>
    <w:rPr>
      <w:rFonts w:ascii="Calibri" w:hAnsi="Arial Unicode MS" w:cs="Arial Unicode MS"/>
      <w:color w:val="000000"/>
      <w:sz w:val="22"/>
      <w:szCs w:val="22"/>
      <w:u w:color="000000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6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1218</Words>
  <Characters>6945</Characters>
  <Application>Microsoft Office Word</Application>
  <DocSecurity>0</DocSecurity>
  <Lines>57</Lines>
  <Paragraphs>16</Paragraphs>
  <ScaleCrop>false</ScaleCrop>
  <Company/>
  <LinksUpToDate>false</LinksUpToDate>
  <CharactersWithSpaces>8147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Михаил Янкин</cp:lastModifiedBy>
  <cp:revision>3</cp:revision>
  <dcterms:created xsi:type="dcterms:W3CDTF">2017-05-03T07:33:00Z</dcterms:created>
  <dcterms:modified xsi:type="dcterms:W3CDTF">2017-05-03T07:35:00Z</dcterms:modified>
</cp:coreProperties>
</file>