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308F3" w14:textId="2ABEE55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8008D">
        <w:rPr>
          <w:b/>
          <w:sz w:val="24"/>
          <w:szCs w:val="24"/>
        </w:rPr>
        <w:t>657</w:t>
      </w:r>
      <w:r w:rsidR="00424B57">
        <w:rPr>
          <w:b/>
          <w:sz w:val="24"/>
          <w:szCs w:val="24"/>
        </w:rPr>
        <w:t>.</w:t>
      </w:r>
    </w:p>
    <w:p w14:paraId="55EB1197" w14:textId="71E64A57" w:rsidR="00320475" w:rsidRPr="00320475" w:rsidRDefault="0028008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18.08.2026</w:t>
      </w:r>
    </w:p>
    <w:p w14:paraId="360EBA5A" w14:textId="4FD88CC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8008D">
        <w:rPr>
          <w:sz w:val="24"/>
          <w:szCs w:val="24"/>
        </w:rPr>
        <w:t xml:space="preserve">Храмов Дмитрий Владимирович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8008D">
        <w:rPr>
          <w:sz w:val="24"/>
          <w:szCs w:val="24"/>
        </w:rPr>
        <w:t>публичное предложение</w:t>
      </w:r>
    </w:p>
    <w:p w14:paraId="6E0FE922" w14:textId="7872011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8008D">
        <w:rPr>
          <w:sz w:val="24"/>
          <w:szCs w:val="24"/>
        </w:rPr>
        <w:t>ПП000657</w:t>
      </w:r>
    </w:p>
    <w:p w14:paraId="736FA067" w14:textId="4D70A44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8008D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8008D">
        <w:rPr>
          <w:sz w:val="24"/>
          <w:szCs w:val="24"/>
        </w:rPr>
        <w:t>Закрытое акционерное общество "Производственное предприятие ЖБК-3"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C6994B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97B0FB8" w14:textId="69B7122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8008D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8008D">
        <w:rPr>
          <w:sz w:val="24"/>
          <w:szCs w:val="24"/>
        </w:rPr>
        <w:t>ПП000657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2"/>
        <w:gridCol w:w="7830"/>
      </w:tblGrid>
      <w:tr w:rsidR="002B1D27" w:rsidRPr="00334D8D" w14:paraId="3CB10DCD" w14:textId="77777777" w:rsidTr="00E3311F">
        <w:tc>
          <w:tcPr>
            <w:tcW w:w="3510" w:type="dxa"/>
          </w:tcPr>
          <w:p w14:paraId="2116B42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F09F96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3A9B585" w14:textId="77777777" w:rsidTr="00E3311F">
        <w:tc>
          <w:tcPr>
            <w:tcW w:w="3510" w:type="dxa"/>
          </w:tcPr>
          <w:p w14:paraId="6F6B4C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2578C30" w14:textId="7392BDC2" w:rsidR="002B1D27" w:rsidRPr="00334D8D" w:rsidRDefault="0028008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E388985" w14:textId="77777777" w:rsidTr="00E3311F">
        <w:tc>
          <w:tcPr>
            <w:tcW w:w="3510" w:type="dxa"/>
          </w:tcPr>
          <w:p w14:paraId="50A5B65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050FE4D" w14:textId="755A202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8008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8008D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D0FEC70" w14:textId="77777777" w:rsidTr="00E3311F">
        <w:tc>
          <w:tcPr>
            <w:tcW w:w="3510" w:type="dxa"/>
          </w:tcPr>
          <w:p w14:paraId="1A0079F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F5438B3" w14:textId="4E88DCFD" w:rsidR="002B1D27" w:rsidRPr="00224412" w:rsidRDefault="002800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Организатор торгов - конкурсный управляющий Закрытого акционерного общества «Производственное предприятие ЖБК-3» (ИНН 6449008905, ОГРН 1026401974774) Храмов Дмитрий Владимирович (410003, г. Саратов, ул. Мясницкая, д. 19, ИНН 583713135434 , СНИЛС 142-979-980 21), член ААУ «Сибирский центр экспертов антикризисного управления», действующий на основании Решения Арбитражного суда Саратовской области от 22.12.2020 г. по делу №57-10516/2020, сообщает о проведении открытых торгов, проводимых посредством публичного предложения на сайте электронной площадки – ООО «Евразийская торговая площадка», размещенной в сети Интернет по адресу: https://eurtp.ru. Продажа осуществляется в рамках конкурсного производства, открытого на основании Решения Арбитражного суда Саратовской области от 22.12.2020 г. по делу №57-10516/2020.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316A1D7" w14:textId="77777777" w:rsidTr="00E3311F">
        <w:tc>
          <w:tcPr>
            <w:tcW w:w="3510" w:type="dxa"/>
          </w:tcPr>
          <w:p w14:paraId="66EE747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4F76CD2" w14:textId="5F86B23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8008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8008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9414694" w14:textId="77777777" w:rsidTr="00E3311F">
        <w:tc>
          <w:tcPr>
            <w:tcW w:w="3510" w:type="dxa"/>
          </w:tcPr>
          <w:p w14:paraId="164B57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36E4B0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67C5057" w14:textId="77777777" w:rsidTr="00E3311F">
        <w:trPr>
          <w:trHeight w:val="690"/>
        </w:trPr>
        <w:tc>
          <w:tcPr>
            <w:tcW w:w="3510" w:type="dxa"/>
          </w:tcPr>
          <w:p w14:paraId="783D58F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48B7E62" w14:textId="5597069E" w:rsidR="002B1D27" w:rsidRPr="00224412" w:rsidRDefault="0028008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27.07.2026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1261D352" w14:textId="77777777" w:rsidTr="00E3311F">
        <w:trPr>
          <w:trHeight w:val="135"/>
        </w:trPr>
        <w:tc>
          <w:tcPr>
            <w:tcW w:w="3510" w:type="dxa"/>
          </w:tcPr>
          <w:p w14:paraId="7A22F22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9B15049" w14:textId="1DE5CD71" w:rsidR="002B1D27" w:rsidRPr="00224412" w:rsidRDefault="002800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05.09.2026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387CEC56" w14:textId="77777777" w:rsidTr="00E3311F">
        <w:trPr>
          <w:trHeight w:val="150"/>
        </w:trPr>
        <w:tc>
          <w:tcPr>
            <w:tcW w:w="3510" w:type="dxa"/>
          </w:tcPr>
          <w:p w14:paraId="4DF499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BA80963" w14:textId="14072D10" w:rsidR="002B1D27" w:rsidRPr="00224412" w:rsidRDefault="002800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25.07.2026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8F98CB7" w14:textId="77777777" w:rsidTr="00E3311F">
        <w:trPr>
          <w:trHeight w:val="119"/>
        </w:trPr>
        <w:tc>
          <w:tcPr>
            <w:tcW w:w="3510" w:type="dxa"/>
          </w:tcPr>
          <w:p w14:paraId="2B83832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F4A1AF8" w14:textId="72587D73" w:rsidR="002B1D27" w:rsidRPr="00224412" w:rsidRDefault="002800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25.07.2026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811E8CD" w14:textId="77777777" w:rsidTr="00E3311F">
        <w:trPr>
          <w:trHeight w:val="135"/>
        </w:trPr>
        <w:tc>
          <w:tcPr>
            <w:tcW w:w="3510" w:type="dxa"/>
          </w:tcPr>
          <w:p w14:paraId="6897FC4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lastRenderedPageBreak/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9B53729" w14:textId="47D19F49" w:rsidR="002B1D27" w:rsidRPr="00334D8D" w:rsidRDefault="0028008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22.07.2026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21CD03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66BF23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08D" w14:paraId="7DFC4B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495CC6" w14:textId="222600B0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578FFDB" w14:textId="251BA27B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28008D" w14:paraId="6298FC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F994FE" w14:textId="26F521BA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BD5C2A4" w14:textId="30350E38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66372E7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FDB3C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08D" w14:paraId="394753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D8B16C" w14:textId="7174DF67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C1B2AD6" w14:textId="54BD2102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28008D" w14:paraId="03E837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4F7DF5" w14:textId="2BAB5D58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49FDCDA" w14:textId="76A83EFC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28008D" w14:paraId="4671D3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9A2A26" w14:textId="6828B43C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B4FFB8A" w14:textId="2F855404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28008D" w14:paraId="5C20CD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C98F10" w14:textId="7C9755A2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A8219B4" w14:textId="28F4EAB5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16040</w:t>
            </w:r>
          </w:p>
        </w:tc>
      </w:tr>
    </w:tbl>
    <w:p w14:paraId="38E7273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6D788B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08D" w14:paraId="4A9E11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E50600" w14:textId="31C610C3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D2409F0" w14:textId="384DE51F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008D" w14:paraId="71DDC4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05049F" w14:textId="167DCE60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48F207A" w14:textId="1F5BB233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28008D" w14:paraId="2C8CD4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CA6C6D" w14:textId="736301ED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7AE80B7" w14:textId="1BD02380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22.12.2020 по делу №А57-10516/2020</w:t>
            </w:r>
          </w:p>
        </w:tc>
      </w:tr>
    </w:tbl>
    <w:p w14:paraId="65A4053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068955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08D" w14:paraId="66A35F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E11841" w14:textId="26495DC8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16C6674" w14:textId="348C82A8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8008D" w14:paraId="376188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848F76" w14:textId="679F8B89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C8076FD" w14:textId="0D7D467E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28008D" w14:paraId="2E8A20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C13FE0" w14:textId="6EB8E45A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7BC515D" w14:textId="1A0612FD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28008D" w14:paraId="654BA0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02F078" w14:textId="461D4BE1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FCFE330" w14:textId="761324C3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28008D" w14:paraId="11DE59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49BC12" w14:textId="6CF4C1E4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4C0C1FA" w14:textId="57763729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28008D" w14:paraId="4F9871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1F60BA" w14:textId="04BF28CA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0CE90DE" w14:textId="43A509E0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 торгов, которому принадлежит право приобретения имущества/лота, определяется в соответствии с абз. 5-7 п. 4 ст. 139 Закона о банкротстве. В случае уклонения или отказа победителя торгов от подписания договора купли-продажи, а также не оплаты имущества/лота в установленные законом сроки, арбитражный управляющий предлагает заключить договор купли-продажи участнику торгов, чье предложение о цене, поступившее в период, на котором был определен победитель торгов, было максимальным, за исключением победителя торгов. В случае, если у всех участников торгов, за исключением победителя торгов, предложения о цене были равными – договор купли-продажи может быть заключен с участником торгов, который первым представил в установленный срок заявку на участие в торгах по продаже имущества должника посредством публичного предложения.</w:t>
            </w:r>
          </w:p>
        </w:tc>
      </w:tr>
    </w:tbl>
    <w:p w14:paraId="2736620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C5B998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08D" w14:paraId="532AA6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6015A8" w14:textId="19C1619D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02B961C" w14:textId="7D2CCF3B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28008D" w14:paraId="63421C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3BF5F4" w14:textId="2ACA7EB5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5575AC5" w14:textId="3B16FCA0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28008D" w14:paraId="77B5EF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4081D4" w14:textId="356BA1D9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7C18FCA" w14:textId="7BE65911" w:rsidR="0028008D" w:rsidRDefault="0028008D" w:rsidP="00280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111ED5D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FDAF3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9D40083" w14:textId="77777777" w:rsidR="0028008D" w:rsidRDefault="0028008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3.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08D" w14:paraId="42CD20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F78BAD" w14:textId="23FAFD1E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3B646F6" w14:textId="573B6FF9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Машиноместо</w:t>
            </w:r>
          </w:p>
        </w:tc>
      </w:tr>
      <w:tr w:rsidR="0028008D" w14:paraId="3CDB50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613C34" w14:textId="6ECD2184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74F6B7B" w14:textId="29BD4636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28008D" w14:paraId="2B6FB0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B22A5A" w14:textId="4E8BB8F1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20F9910" w14:textId="4956E259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Машиноместо кадастровый номер: 64:48:050303:810 Местоположение: Саратовская область, г. Саратов, ул. Советская, д.6а, литер А Площадь: 12.8 Назначение: Нежилое Наименование: помещение Номер, тип этажа, на котором расположено помещение, машиноместо: Этаж № подвальный Вид жилого помещения: данные отсутствуют</w:t>
            </w:r>
          </w:p>
        </w:tc>
      </w:tr>
      <w:tr w:rsidR="0028008D" w14:paraId="74E751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D45AAD" w14:textId="6142D648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BA786B3" w14:textId="2536551D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1232100,00</w:t>
            </w:r>
          </w:p>
        </w:tc>
      </w:tr>
      <w:tr w:rsidR="0028008D" w14:paraId="11B858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31585B" w14:textId="5C23751A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51780E3" w14:textId="306BF8C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8008D" w14:paraId="1CC9E3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2951F7" w14:textId="57504454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43A548A" w14:textId="3933A975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8008D" w14:paraId="54BBD1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29E6F8" w14:textId="3D5A3B35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A8E6B6B" w14:textId="1CB9647F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28008D" w14:paraId="29E030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72F8BA" w14:textId="499E4149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9BCC50D" w14:textId="0F511815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28008D" w14:paraId="7FB1B4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A43D5C" w14:textId="7777777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FD2A931" w14:textId="7777777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8008D" w14:paraId="6C0201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67CFCC" w14:textId="7777777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C9BB1D5" w14:textId="7777777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60B9895" w14:textId="77777777" w:rsidR="0028008D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28008D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08D" w14:paraId="26C894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26F009" w14:textId="6B74EC76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4D33C99" w14:textId="2173D9D2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</w:t>
            </w:r>
          </w:p>
        </w:tc>
      </w:tr>
      <w:tr w:rsidR="0028008D" w14:paraId="04DC3F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EEE65A" w14:textId="7FA04899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307FF5C" w14:textId="24D4F95F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28008D" w14:paraId="5C927F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72162C" w14:textId="430E1EC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3C94CC3" w14:textId="61C42C9B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64:48:030101:1310 Местоположение: Саратовская область, г. Саратов, 1-й Топольчанский проезд, д.5, литер А Площадь: 60.5 Назначение: Нежилое Наименование: Помещение Номер, тип этажа, на котором расположено помещение, машиноместо: Этаж № 10 Вид жилого помещения: данные отсутствуют,</w:t>
            </w:r>
          </w:p>
        </w:tc>
      </w:tr>
      <w:tr w:rsidR="0028008D" w14:paraId="519CC6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3F8BB5" w14:textId="0FBF8240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FDFA3D3" w14:textId="3DF02401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4323600,00</w:t>
            </w:r>
          </w:p>
        </w:tc>
      </w:tr>
      <w:tr w:rsidR="0028008D" w14:paraId="4ED056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6F1F22" w14:textId="40F48F71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00A1B90" w14:textId="40A21135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8008D" w14:paraId="2FD0BA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9B06BE" w14:textId="012FB2C1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B5E6836" w14:textId="247AE5BD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8008D" w14:paraId="5BBFA5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8FCD5D" w14:textId="1DE93B48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8C65535" w14:textId="4C0FB881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28008D" w14:paraId="421C07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487141" w14:textId="1793F03C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02DA4E8" w14:textId="12261265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28008D" w14:paraId="030749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46CB4C" w14:textId="7777777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EF1F315" w14:textId="7777777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8008D" w14:paraId="53CC9B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9FF5D5" w14:textId="7777777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A6D881" w14:textId="7777777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F04DCBF" w14:textId="77777777" w:rsidR="0028008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28008D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08D" w14:paraId="66CFC3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2507EB" w14:textId="6DF8E4AE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EADA63F" w14:textId="628118CD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</w:t>
            </w:r>
          </w:p>
        </w:tc>
      </w:tr>
      <w:tr w:rsidR="0028008D" w14:paraId="0FDB4C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9D7E9F" w14:textId="0069E2C6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40F73D3" w14:textId="7F0B962D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28008D" w14:paraId="4ADD95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084088" w14:textId="792D6745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6A09E16" w14:textId="1516F90B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64:48:040407:2259 Местоположение: Саратовская область, г Саратов, ул 2-я Электронная, д 7 Площадь: 74.8 Назначение: Нежилое Наименование: Помещение Номер, тип этажа, на котором расположено помещение, машиноместо: Этаж № 1 Вид жилого помещения: данные отсутствуют,</w:t>
            </w:r>
          </w:p>
        </w:tc>
      </w:tr>
      <w:tr w:rsidR="0028008D" w14:paraId="447678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BA2B80" w14:textId="5DDFBBC0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E238A1E" w14:textId="2D5CCC60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5285700,00</w:t>
            </w:r>
          </w:p>
        </w:tc>
      </w:tr>
      <w:tr w:rsidR="0028008D" w14:paraId="691BD3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01D9D4" w14:textId="6B329C60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20E4939" w14:textId="5C194D40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8008D" w14:paraId="041F50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99D709" w14:textId="0FA5F0BC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7DB5382" w14:textId="51B569F0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8008D" w14:paraId="18D53A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6434DB" w14:textId="6C111876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F4C9AA3" w14:textId="2A34002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28008D" w14:paraId="4D859C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2B7D8F" w14:textId="66E46199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A7CB701" w14:textId="27F6A5A5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28008D" w14:paraId="4FA7BD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CAD267" w14:textId="7777777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4F68061" w14:textId="7777777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8008D" w14:paraId="25CE14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13A93F" w14:textId="7777777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A50B8CB" w14:textId="7777777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8869430" w14:textId="77777777" w:rsidR="0028008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28008D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08D" w14:paraId="23344B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3630F5" w14:textId="30050403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400F142" w14:textId="0970342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</w:t>
            </w:r>
          </w:p>
        </w:tc>
      </w:tr>
      <w:tr w:rsidR="0028008D" w14:paraId="60CDEA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2FA536" w14:textId="4B77A282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6E1D5A5" w14:textId="24E0D7C9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28008D" w14:paraId="748B67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A2006F" w14:textId="47A230A4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FF77D37" w14:textId="60C2FB6E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64:48:010322:38 Местоположение: Саратовская область, г Саратов, ул им Челюскинцев, д 51/47, пом 1-5 Площадь: 40.9,</w:t>
            </w:r>
          </w:p>
        </w:tc>
      </w:tr>
      <w:tr w:rsidR="0028008D" w14:paraId="33643A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FFD652" w14:textId="3430CE22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BCDDB55" w14:textId="33349AC1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761400,00</w:t>
            </w:r>
          </w:p>
        </w:tc>
      </w:tr>
      <w:tr w:rsidR="0028008D" w14:paraId="490A9F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12D278" w14:textId="4F60BDED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8211AB7" w14:textId="0421B842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8008D" w14:paraId="12CFA1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881EEA" w14:textId="4D630331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C16D3FE" w14:textId="1CA65CCC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8008D" w14:paraId="12FF74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631BA9" w14:textId="6A7E3D53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F29005A" w14:textId="5DD9B42D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28008D" w14:paraId="7E9B0E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1FA40B" w14:textId="080380C8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1E523CB" w14:textId="03E20662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</w:t>
            </w:r>
          </w:p>
        </w:tc>
      </w:tr>
      <w:tr w:rsidR="0028008D" w14:paraId="2F3115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9638B0" w14:textId="7777777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70969EB" w14:textId="7777777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8008D" w14:paraId="56EBD2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1CDF4A" w14:textId="7777777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3AEE09E" w14:textId="77777777" w:rsidR="0028008D" w:rsidRDefault="0028008D" w:rsidP="002800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D385163" w14:textId="1E0D8A7D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4970C7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1C638B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8008D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F6F6B"/>
  <w15:docId w15:val="{4C3E0724-2CD7-4D62-9963-D259A44DA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2719</Words>
  <Characters>15503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2026-08-18T05:49:00Z</dcterms:created>
  <dcterms:modified xsi:type="dcterms:W3CDTF">2026-08-18T05:49:00Z</dcterms:modified>
</cp:coreProperties>
</file>