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A7B03" w14:textId="25B3C15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F514B">
        <w:rPr>
          <w:b/>
          <w:sz w:val="24"/>
          <w:szCs w:val="24"/>
        </w:rPr>
        <w:t>ПП000654</w:t>
      </w:r>
      <w:r w:rsidRPr="00BE0A9B">
        <w:rPr>
          <w:b/>
          <w:sz w:val="24"/>
          <w:szCs w:val="24"/>
        </w:rPr>
        <w:t>.</w:t>
      </w:r>
    </w:p>
    <w:p w14:paraId="461E21D8" w14:textId="0B1452A9" w:rsidR="009B22E7" w:rsidRPr="00BE0A9B" w:rsidRDefault="009F514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27.07.2026</w:t>
      </w:r>
    </w:p>
    <w:p w14:paraId="0D0529C6" w14:textId="37A98F9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F514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F514B">
        <w:rPr>
          <w:b/>
          <w:sz w:val="24"/>
          <w:szCs w:val="24"/>
        </w:rPr>
        <w:t>ПП000654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121BEEB" w14:textId="77777777" w:rsidTr="000E46A0">
        <w:tc>
          <w:tcPr>
            <w:tcW w:w="2376" w:type="dxa"/>
          </w:tcPr>
          <w:p w14:paraId="1A203D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1DC07B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834D52D" w14:textId="77777777" w:rsidTr="000E46A0">
        <w:tc>
          <w:tcPr>
            <w:tcW w:w="2376" w:type="dxa"/>
          </w:tcPr>
          <w:p w14:paraId="16A60E5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B82138C" w14:textId="2CC99E33" w:rsidR="00EB4646" w:rsidRPr="00BE0A9B" w:rsidRDefault="009F51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A02ACED" w14:textId="77777777" w:rsidTr="000E46A0">
        <w:tc>
          <w:tcPr>
            <w:tcW w:w="2376" w:type="dxa"/>
          </w:tcPr>
          <w:p w14:paraId="2DE2E7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4E3961C" w14:textId="5F2B9EB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F514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F514B">
              <w:rPr>
                <w:sz w:val="24"/>
                <w:szCs w:val="24"/>
              </w:rPr>
              <w:t>Агаев Александр Сабирович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7B5AE09" w14:textId="77777777" w:rsidTr="000E46A0">
        <w:tc>
          <w:tcPr>
            <w:tcW w:w="2376" w:type="dxa"/>
          </w:tcPr>
          <w:p w14:paraId="33B0EA9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523C127" w14:textId="3AA6D1C1" w:rsidR="00EB4646" w:rsidRPr="00BE0A9B" w:rsidRDefault="009F51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б/у</w:t>
            </w:r>
          </w:p>
        </w:tc>
      </w:tr>
      <w:tr w:rsidR="00EB4646" w:rsidRPr="00BE0A9B" w14:paraId="71EFFD6B" w14:textId="77777777" w:rsidTr="000E46A0">
        <w:tc>
          <w:tcPr>
            <w:tcW w:w="2376" w:type="dxa"/>
          </w:tcPr>
          <w:p w14:paraId="3FE28A4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0E08F8D" w14:textId="4DC6D02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F514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F514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D287B5A" w14:textId="77777777" w:rsidTr="000E46A0">
        <w:tc>
          <w:tcPr>
            <w:tcW w:w="2376" w:type="dxa"/>
          </w:tcPr>
          <w:p w14:paraId="1ED9F2F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A4B131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23CFED7" w14:textId="77777777" w:rsidTr="000E46A0">
        <w:trPr>
          <w:trHeight w:val="690"/>
        </w:trPr>
        <w:tc>
          <w:tcPr>
            <w:tcW w:w="2376" w:type="dxa"/>
          </w:tcPr>
          <w:p w14:paraId="3510FA4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75EFDD7" w14:textId="2E3189E1" w:rsidR="004C520C" w:rsidRPr="00BE0A9B" w:rsidRDefault="009F51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13.07.2026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E617CDF" w14:textId="77777777" w:rsidTr="000E46A0">
        <w:trPr>
          <w:trHeight w:val="135"/>
        </w:trPr>
        <w:tc>
          <w:tcPr>
            <w:tcW w:w="2376" w:type="dxa"/>
          </w:tcPr>
          <w:p w14:paraId="390960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7D5C132" w14:textId="3D835621" w:rsidR="004C520C" w:rsidRPr="00BE0A9B" w:rsidRDefault="009F51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679D31E8" w14:textId="77777777" w:rsidTr="000E46A0">
        <w:trPr>
          <w:trHeight w:val="150"/>
        </w:trPr>
        <w:tc>
          <w:tcPr>
            <w:tcW w:w="2376" w:type="dxa"/>
          </w:tcPr>
          <w:p w14:paraId="1D004B7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F5B962E" w14:textId="728BFE36" w:rsidR="004C520C" w:rsidRPr="00BE0A9B" w:rsidRDefault="009F51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11:38</w:t>
            </w:r>
          </w:p>
        </w:tc>
      </w:tr>
      <w:tr w:rsidR="004C520C" w:rsidRPr="00BE0A9B" w14:paraId="6370158F" w14:textId="77777777" w:rsidTr="000E46A0">
        <w:trPr>
          <w:trHeight w:val="119"/>
        </w:trPr>
        <w:tc>
          <w:tcPr>
            <w:tcW w:w="2376" w:type="dxa"/>
          </w:tcPr>
          <w:p w14:paraId="1490914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921741C" w14:textId="7FA44FBB" w:rsidR="004C520C" w:rsidRPr="00BE0A9B" w:rsidRDefault="009F51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11:38</w:t>
            </w:r>
          </w:p>
        </w:tc>
      </w:tr>
      <w:tr w:rsidR="004C520C" w:rsidRPr="00BE0A9B" w14:paraId="171EEC16" w14:textId="77777777" w:rsidTr="000E46A0">
        <w:trPr>
          <w:trHeight w:val="135"/>
        </w:trPr>
        <w:tc>
          <w:tcPr>
            <w:tcW w:w="2376" w:type="dxa"/>
          </w:tcPr>
          <w:p w14:paraId="5DF8026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E8172D4" w14:textId="5D93AB59" w:rsidR="004C520C" w:rsidRPr="00BE0A9B" w:rsidRDefault="009F51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11:38</w:t>
            </w:r>
          </w:p>
        </w:tc>
      </w:tr>
    </w:tbl>
    <w:p w14:paraId="1853BCE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F8259C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14B" w14:paraId="3101AE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8F5DD" w14:textId="49B5B3FE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FD0DA8" w14:textId="205891F7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9F514B" w14:paraId="553E14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E1D0B" w14:textId="5AC706B1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CCF0C8" w14:textId="00E46629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26BC32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D798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14B" w14:paraId="14D108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1BAE9" w14:textId="13E073B6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7CC5477" w14:textId="23B94B83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Смольникова Наталья Вячеславовна</w:t>
            </w:r>
          </w:p>
        </w:tc>
      </w:tr>
      <w:tr w:rsidR="009F514B" w14:paraId="3F7C16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4D530" w14:textId="24C3B98D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FE3568C" w14:textId="16929E1C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525634491065</w:t>
            </w:r>
          </w:p>
        </w:tc>
      </w:tr>
      <w:tr w:rsidR="009F514B" w14:paraId="0BBC4C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A0755" w14:textId="03B2250D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847F62F" w14:textId="11C85085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«СОАУ «Альянс»</w:t>
            </w:r>
          </w:p>
        </w:tc>
      </w:tr>
      <w:tr w:rsidR="009F514B" w14:paraId="70C014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58BDE" w14:textId="64441A7E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8639E64" w14:textId="4CC5C892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17345</w:t>
            </w:r>
          </w:p>
        </w:tc>
      </w:tr>
    </w:tbl>
    <w:p w14:paraId="160D9FAE" w14:textId="26D41CA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3B39A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14B" w14:paraId="7B5C15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08A35" w14:textId="64FEB7BA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E22E29A" w14:textId="3D2FCD33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9F514B" w14:paraId="57499F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18407" w14:textId="1ADB46FF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322C0C2" w14:textId="6DDFFBEF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А43-15038/2025</w:t>
            </w:r>
          </w:p>
        </w:tc>
      </w:tr>
      <w:tr w:rsidR="009F514B" w14:paraId="38064E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8E736" w14:textId="693F51BE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F4AEA2B" w14:textId="44D0FAEE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собрания кредиторов №1 от 31.10.25 г.</w:t>
            </w:r>
          </w:p>
        </w:tc>
      </w:tr>
    </w:tbl>
    <w:p w14:paraId="3C3419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D26B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14B" w14:paraId="261731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DCFD7" w14:textId="327E229C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2EB4086" w14:textId="1F5DB08F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514B" w14:paraId="3B5353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7F155" w14:textId="2C028AFF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82285D" w14:textId="684B2A99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9F514B" w14:paraId="2FE6A8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71591" w14:textId="789B27AF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C31AC4" w14:textId="26AE28D1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525864691238</w:t>
            </w:r>
          </w:p>
        </w:tc>
      </w:tr>
      <w:tr w:rsidR="009F514B" w14:paraId="166EC4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65A8C" w14:textId="734E569D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62C8ECB" w14:textId="48DB0FAC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управляющего о заключении такого договора внесенный задаток ему не возвращается и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647DF90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C84B4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14B" w14:paraId="46EC34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D30F3" w14:textId="1D01B11C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4B7C4C" w14:textId="5EE91266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(ранее Смирнова) Наталья Вячеславовна</w:t>
            </w:r>
          </w:p>
        </w:tc>
      </w:tr>
      <w:tr w:rsidR="009F514B" w14:paraId="577EB9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70162" w14:textId="64F435F1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BD053C" w14:textId="2E73B1C4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  <w:tr w:rsidR="009F514B" w14:paraId="7FFCB6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7A97A" w14:textId="07C6564A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21D7ACC" w14:textId="27777675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51FDB22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A91CB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4B47A4" w14:textId="77777777" w:rsidR="009F514B" w:rsidRDefault="009F51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14B" w14:paraId="3CA7A3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2EF32" w14:textId="5F372A9D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DF114D" w14:textId="267FD753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Мерседец-Бенц 200</w:t>
            </w:r>
          </w:p>
        </w:tc>
      </w:tr>
      <w:tr w:rsidR="009F514B" w14:paraId="3BF341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42D2A" w14:textId="626AA738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AB56513" w14:textId="09588A89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</w:t>
            </w:r>
          </w:p>
        </w:tc>
      </w:tr>
      <w:tr w:rsidR="009F514B" w14:paraId="760353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5DC05" w14:textId="309DF58C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46965D" w14:textId="118FF1B2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МЕРСЕДЕС БЕНЦ 200, светло-серый, 1991 года выпуска, VIN WDB1240211B574090, рег. знак Х467МХ152, тип ТС седан автомобиль; категория ТС В; модель, № двигателя 102963*12034374, шасси (рама) № --, кузов (кабина, прицеп) №B574090, мощность двигателя, л.с. (кВт) 118.0 (86.8); рабочий объем двигателя, куб.см. 1997, тип двигателя бензин</w:t>
            </w:r>
          </w:p>
        </w:tc>
      </w:tr>
      <w:tr w:rsidR="009F514B" w14:paraId="20AB8A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48336" w14:textId="36E1CC68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47AA8D3" w14:textId="5A380078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103630,00</w:t>
            </w:r>
          </w:p>
        </w:tc>
      </w:tr>
      <w:tr w:rsidR="009F514B" w14:paraId="6762F2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E8A272" w14:textId="0F6B95BD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ACEF3E" w14:textId="3176EE63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514B" w14:paraId="2420EC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C0437" w14:textId="2D5C32FA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0A9C75" w14:textId="3AA409EE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F514B" w14:paraId="73ECB7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4327C" w14:textId="451C66F4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7E193B8" w14:textId="0CFF724B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10 (десять) % от начальной цены по реквизитам задаткового счета: Агаев Александр Сабирович ИНН 525864691238, р/сч 40817810450207702213 ФИЛИАЛ "ЦЕНТРАЛЬНЫЙ" ПАО "СОВКОМБАНК" (ИНН 4401116480 ОГРН 1144400000425) БИК 045004763 к/с 30101810150040000763 КПП 544543001 до 15 ч. 00 мин. 27.07.2026 г.</w:t>
            </w:r>
          </w:p>
        </w:tc>
      </w:tr>
      <w:tr w:rsidR="009F514B" w14:paraId="608B68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7A3A6" w14:textId="6DA67914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8DF20C" w14:textId="3ED05D32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 ИНН 525864691238, р/сч 40817810450207702213 ФИЛИАЛ "ЦЕНТРАЛЬНЫЙ" ПАО "СОВКОМБАНК" (ИНН 4401116480 ОГРН 1144400000425) БИК 045004763 к/с 30101810150040000763 КПП 544543001</w:t>
            </w:r>
          </w:p>
        </w:tc>
      </w:tr>
    </w:tbl>
    <w:p w14:paraId="3670DFE8" w14:textId="77777777" w:rsidR="009F51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F51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F514B" w14:paraId="75B9584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8E416A" w14:textId="77777777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7706171" w14:textId="4B6BB080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56EF09" w14:textId="7D5F0ED0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B1D14F3" w14:textId="42C84C7B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F514B" w14:paraId="4D9E428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27DCB14" w14:textId="192ADB89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EE4AC30" w14:textId="1C34C9E0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Винокуров Никита Сергеевич (ИНН-332802085715)</w:t>
            </w:r>
          </w:p>
        </w:tc>
        <w:tc>
          <w:tcPr>
            <w:tcW w:w="2393" w:type="dxa"/>
          </w:tcPr>
          <w:p w14:paraId="75AE72D1" w14:textId="30314535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Чеченская респ., Гудермесский р-н, пос. Ойсхара, ул. Коммунальная, дом 1</w:t>
            </w:r>
          </w:p>
        </w:tc>
        <w:tc>
          <w:tcPr>
            <w:tcW w:w="2393" w:type="dxa"/>
          </w:tcPr>
          <w:p w14:paraId="4077C3C5" w14:textId="6D38C9E2" w:rsidR="009F514B" w:rsidRDefault="009F514B" w:rsidP="009F51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95700,00 руб.</w:t>
            </w:r>
          </w:p>
        </w:tc>
      </w:tr>
    </w:tbl>
    <w:p w14:paraId="4EBFBDC6" w14:textId="36A5D5D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F514B">
        <w:rPr>
          <w:sz w:val="24"/>
          <w:szCs w:val="24"/>
        </w:rPr>
        <w:t>Победителем публичного предложения по продаже имущества должника Агаев Александр Сабирович лота № 1 является Винокуров Никита Сергеевич (ИНН-332802085715).</w:t>
      </w:r>
    </w:p>
    <w:p w14:paraId="2CE0233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DB4612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C00036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78ECE3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C8A31D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CA76D8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E21E57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56D68D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15AD8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524A77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A396E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83DD3C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6F395E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9CB63E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AC3DD8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71714C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B851D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CB9CC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EE73F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888DF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5FF1E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730E3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99CBB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CC468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5E47D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9A2BC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31CD7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47460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F9F46C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C6C4F1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221E6F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9A6568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D51D63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79350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99630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1C618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7AB01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659C3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CBDBF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660B7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77BE4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70BE5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E8145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04CE4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0D6C12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9BE13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C0B40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6C0AB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87EF5A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9A215E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A30094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FE0BD1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BC2DC1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D825C2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D1669D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F514B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22FF2"/>
  <w15:docId w15:val="{B702714B-F0C5-437F-98FC-66459C30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2026-07-27T12:12:00Z</dcterms:created>
  <dcterms:modified xsi:type="dcterms:W3CDTF">2026-07-27T12:12:00Z</dcterms:modified>
</cp:coreProperties>
</file>