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401DFAA6" w14:textId="6FB89A10" w:rsidR="00FF6DCD" w:rsidRDefault="0020620D" w:rsidP="00F000F2">
      <w:pPr>
        <w:contextualSpacing/>
        <w:jc w:val="center"/>
        <w:rPr>
          <w:b/>
          <w:sz w:val="24"/>
          <w:szCs w:val="24"/>
          <w:lang w:val="en-US"/>
        </w:rPr>
      </w:pPr>
      <w:r w:rsidRPr="00334D8D">
        <w:rPr>
          <w:b/>
          <w:sz w:val="24"/>
          <w:szCs w:val="24"/>
        </w:rPr>
        <w:t>Извещение о проведении торгов</w:t>
      </w:r>
      <w:r w:rsidR="000002F3">
        <w:rPr>
          <w:b/>
          <w:sz w:val="24"/>
          <w:szCs w:val="24"/>
        </w:rPr>
        <w:t xml:space="preserve"> № </w:t>
      </w:r>
      <w:bookmarkStart w:id="0" w:name="НомерИзвещение"/>
      <w:bookmarkEnd w:id="0"/>
      <w:r w:rsidR="00BE15C9">
        <w:rPr>
          <w:b/>
          <w:sz w:val="24"/>
          <w:szCs w:val="24"/>
        </w:rPr>
        <w:t>638</w:t>
      </w:r>
      <w:r w:rsidR="00424B57">
        <w:rPr>
          <w:b/>
          <w:sz w:val="24"/>
          <w:szCs w:val="24"/>
        </w:rPr>
        <w:t>.</w:t>
      </w:r>
    </w:p>
    <w:p w14:paraId="5925778A" w14:textId="2A96A159" w:rsidR="00320475" w:rsidRPr="00320475" w:rsidRDefault="00BE15C9" w:rsidP="00320475">
      <w:pPr>
        <w:contextualSpacing/>
        <w:rPr>
          <w:b/>
          <w:sz w:val="24"/>
          <w:szCs w:val="24"/>
          <w:lang w:val="en-US"/>
        </w:rPr>
      </w:pPr>
      <w:bookmarkStart w:id="1" w:name="Текущая_дата"/>
      <w:bookmarkEnd w:id="1"/>
      <w:r>
        <w:rPr>
          <w:b/>
          <w:sz w:val="24"/>
          <w:szCs w:val="24"/>
          <w:lang w:val="en-US"/>
        </w:rPr>
        <w:t>13.05.2026</w:t>
      </w:r>
    </w:p>
    <w:p w14:paraId="0D67BCAE" w14:textId="2DD60F76" w:rsidR="0020620D" w:rsidRPr="00334D8D" w:rsidRDefault="0020620D" w:rsidP="00F000F2">
      <w:pPr>
        <w:contextualSpacing/>
        <w:rPr>
          <w:sz w:val="24"/>
          <w:szCs w:val="24"/>
        </w:rPr>
      </w:pPr>
      <w:r w:rsidRPr="00334D8D">
        <w:rPr>
          <w:sz w:val="24"/>
          <w:szCs w:val="24"/>
        </w:rPr>
        <w:t xml:space="preserve">Я, </w:t>
      </w:r>
      <w:bookmarkStart w:id="2" w:name="ФИО"/>
      <w:bookmarkEnd w:id="2"/>
      <w:r w:rsidR="00BE15C9">
        <w:rPr>
          <w:sz w:val="24"/>
          <w:szCs w:val="24"/>
        </w:rPr>
        <w:t>Марков Александр Викторович</w:t>
      </w:r>
      <w:r w:rsidR="00AD0D96">
        <w:rPr>
          <w:sz w:val="24"/>
          <w:szCs w:val="24"/>
        </w:rPr>
        <w:t xml:space="preserve"> </w:t>
      </w:r>
      <w:r w:rsidRPr="00334D8D">
        <w:rPr>
          <w:sz w:val="24"/>
          <w:szCs w:val="24"/>
        </w:rPr>
        <w:t>, публикую</w:t>
      </w:r>
      <w:r w:rsidR="00AD0D96">
        <w:rPr>
          <w:sz w:val="24"/>
          <w:szCs w:val="24"/>
        </w:rPr>
        <w:t xml:space="preserve"> </w:t>
      </w:r>
      <w:r w:rsidRPr="00334D8D">
        <w:rPr>
          <w:sz w:val="24"/>
          <w:szCs w:val="24"/>
        </w:rPr>
        <w:t xml:space="preserve"> </w:t>
      </w:r>
      <w:bookmarkStart w:id="3" w:name="ВидАукцион_ИП"/>
      <w:bookmarkEnd w:id="3"/>
      <w:r w:rsidR="00BE15C9">
        <w:rPr>
          <w:sz w:val="24"/>
          <w:szCs w:val="24"/>
        </w:rPr>
        <w:t>публичное предложение</w:t>
      </w:r>
    </w:p>
    <w:p w14:paraId="5FBE26FE" w14:textId="17FB43A3" w:rsidR="0020620D" w:rsidRPr="00334D8D" w:rsidRDefault="0020620D" w:rsidP="00F000F2">
      <w:pPr>
        <w:contextualSpacing/>
        <w:rPr>
          <w:sz w:val="24"/>
          <w:szCs w:val="24"/>
        </w:rPr>
      </w:pPr>
      <w:r w:rsidRPr="00334D8D">
        <w:rPr>
          <w:sz w:val="24"/>
          <w:szCs w:val="24"/>
        </w:rPr>
        <w:t>№</w:t>
      </w:r>
      <w:r w:rsidR="00AD0D96">
        <w:rPr>
          <w:sz w:val="24"/>
          <w:szCs w:val="24"/>
        </w:rPr>
        <w:t xml:space="preserve"> </w:t>
      </w:r>
      <w:r w:rsidRPr="00334D8D">
        <w:rPr>
          <w:sz w:val="24"/>
          <w:szCs w:val="24"/>
        </w:rPr>
        <w:t xml:space="preserve"> </w:t>
      </w:r>
      <w:bookmarkStart w:id="4" w:name="НомерАукцион"/>
      <w:bookmarkEnd w:id="4"/>
      <w:r w:rsidR="00BE15C9">
        <w:rPr>
          <w:sz w:val="24"/>
          <w:szCs w:val="24"/>
        </w:rPr>
        <w:t>ПП000638</w:t>
      </w:r>
    </w:p>
    <w:p w14:paraId="1CEAB891" w14:textId="62F36B48" w:rsidR="0020620D" w:rsidRPr="00224412" w:rsidRDefault="0020620D" w:rsidP="00F000F2">
      <w:pPr>
        <w:spacing w:line="240" w:lineRule="auto"/>
        <w:contextualSpacing/>
        <w:rPr>
          <w:sz w:val="24"/>
          <w:szCs w:val="24"/>
        </w:rPr>
      </w:pPr>
      <w:r w:rsidRPr="00334D8D">
        <w:rPr>
          <w:sz w:val="24"/>
          <w:szCs w:val="24"/>
        </w:rPr>
        <w:t xml:space="preserve">“Торги в форме </w:t>
      </w:r>
      <w:bookmarkStart w:id="5" w:name="ВидАукцион_РП"/>
      <w:bookmarkEnd w:id="5"/>
      <w:r w:rsidR="00BE15C9">
        <w:rPr>
          <w:sz w:val="24"/>
          <w:szCs w:val="24"/>
        </w:rPr>
        <w:t>публичного предложения</w:t>
      </w:r>
      <w:r w:rsidR="00AD0D96">
        <w:rPr>
          <w:sz w:val="24"/>
          <w:szCs w:val="24"/>
        </w:rPr>
        <w:t xml:space="preserve"> </w:t>
      </w:r>
      <w:r w:rsidR="00C31F76" w:rsidRPr="00334D8D">
        <w:rPr>
          <w:sz w:val="24"/>
          <w:szCs w:val="24"/>
        </w:rPr>
        <w:t xml:space="preserve">по продаже имущества </w:t>
      </w:r>
      <w:r w:rsidR="00A303F3">
        <w:rPr>
          <w:sz w:val="24"/>
          <w:szCs w:val="24"/>
        </w:rPr>
        <w:t xml:space="preserve">должника </w:t>
      </w:r>
      <w:bookmarkStart w:id="6" w:name="ПолнНаимДолжник"/>
      <w:bookmarkEnd w:id="6"/>
      <w:r w:rsidR="00BE15C9">
        <w:rPr>
          <w:sz w:val="24"/>
          <w:szCs w:val="24"/>
        </w:rPr>
        <w:t>Общество с ограниченной ответственностью "Инвест-Эксперт"</w:t>
      </w:r>
      <w:r w:rsidRPr="00334D8D">
        <w:rPr>
          <w:sz w:val="24"/>
          <w:szCs w:val="24"/>
        </w:rPr>
        <w:t>”</w:t>
      </w:r>
      <w:r w:rsidR="00224412" w:rsidRPr="00224412">
        <w:rPr>
          <w:sz w:val="24"/>
          <w:szCs w:val="24"/>
        </w:rPr>
        <w:t>.</w:t>
      </w:r>
    </w:p>
    <w:p w14:paraId="73B7416E" w14:textId="77777777" w:rsidR="00F02EA1" w:rsidRPr="00334D8D" w:rsidRDefault="00F02EA1" w:rsidP="00F000F2">
      <w:pPr>
        <w:spacing w:line="240" w:lineRule="auto"/>
        <w:contextualSpacing/>
        <w:rPr>
          <w:sz w:val="24"/>
          <w:szCs w:val="24"/>
        </w:rPr>
      </w:pPr>
    </w:p>
    <w:p w14:paraId="5855FFFC" w14:textId="5356466A" w:rsidR="002B1D27" w:rsidRPr="00F000F2" w:rsidRDefault="002B1D27" w:rsidP="00F000F2">
      <w:pPr>
        <w:pStyle w:val="a3"/>
        <w:numPr>
          <w:ilvl w:val="0"/>
          <w:numId w:val="5"/>
        </w:numPr>
        <w:spacing w:line="240" w:lineRule="auto"/>
        <w:rPr>
          <w:sz w:val="24"/>
          <w:szCs w:val="24"/>
        </w:rPr>
      </w:pPr>
      <w:r w:rsidRPr="00F000F2">
        <w:rPr>
          <w:b/>
          <w:sz w:val="24"/>
          <w:szCs w:val="24"/>
        </w:rPr>
        <w:t xml:space="preserve">Информация о/об </w:t>
      </w:r>
      <w:bookmarkStart w:id="7" w:name="ВидАукцион_ПП"/>
      <w:bookmarkEnd w:id="7"/>
      <w:r w:rsidR="00BE15C9">
        <w:rPr>
          <w:b/>
          <w:sz w:val="24"/>
          <w:szCs w:val="24"/>
        </w:rPr>
        <w:t>публичном предложении</w:t>
      </w:r>
      <w:r w:rsidR="004878B7" w:rsidRPr="00F000F2">
        <w:rPr>
          <w:sz w:val="24"/>
          <w:szCs w:val="24"/>
        </w:rPr>
        <w:t xml:space="preserve"> </w:t>
      </w:r>
      <w:r w:rsidRPr="004B7B60">
        <w:rPr>
          <w:b/>
          <w:sz w:val="24"/>
          <w:szCs w:val="24"/>
        </w:rPr>
        <w:t>№</w:t>
      </w:r>
      <w:r w:rsidRPr="00F000F2">
        <w:rPr>
          <w:sz w:val="24"/>
          <w:szCs w:val="24"/>
        </w:rPr>
        <w:t xml:space="preserve"> </w:t>
      </w:r>
      <w:bookmarkStart w:id="8" w:name="НомерАукцион_1"/>
      <w:bookmarkEnd w:id="8"/>
      <w:r w:rsidR="00BE15C9">
        <w:rPr>
          <w:sz w:val="24"/>
          <w:szCs w:val="24"/>
        </w:rPr>
        <w:t>ПП000638</w:t>
      </w:r>
      <w:r w:rsidR="00224412">
        <w:rPr>
          <w:sz w:val="24"/>
          <w:szCs w:val="24"/>
          <w:lang w:val="en-US"/>
        </w:rPr>
        <w:t>.</w:t>
      </w:r>
    </w:p>
    <w:tbl>
      <w:tblPr>
        <w:tblStyle w:val="a5"/>
        <w:tblW w:w="0" w:type="auto"/>
        <w:tblLook w:val="04A0" w:firstRow="1" w:lastRow="0" w:firstColumn="1" w:lastColumn="0" w:noHBand="0" w:noVBand="1"/>
      </w:tblPr>
      <w:tblGrid>
        <w:gridCol w:w="2864"/>
        <w:gridCol w:w="7818"/>
      </w:tblGrid>
      <w:tr w:rsidR="002B1D27" w:rsidRPr="00334D8D" w14:paraId="233FAF55" w14:textId="77777777" w:rsidTr="00E3311F">
        <w:tc>
          <w:tcPr>
            <w:tcW w:w="3510" w:type="dxa"/>
          </w:tcPr>
          <w:p w14:paraId="764A5D75" w14:textId="77777777" w:rsidR="002B1D27" w:rsidRPr="00334D8D" w:rsidRDefault="002B1D27" w:rsidP="00F000F2">
            <w:pPr>
              <w:contextualSpacing/>
              <w:jc w:val="center"/>
              <w:rPr>
                <w:b/>
                <w:sz w:val="24"/>
                <w:szCs w:val="24"/>
              </w:rPr>
            </w:pPr>
            <w:r w:rsidRPr="00334D8D">
              <w:rPr>
                <w:b/>
                <w:sz w:val="24"/>
                <w:szCs w:val="24"/>
              </w:rPr>
              <w:t>Поля</w:t>
            </w:r>
          </w:p>
        </w:tc>
        <w:tc>
          <w:tcPr>
            <w:tcW w:w="12049" w:type="dxa"/>
          </w:tcPr>
          <w:p w14:paraId="1DF03576" w14:textId="77777777" w:rsidR="002B1D27" w:rsidRPr="00334D8D" w:rsidRDefault="002B1D27" w:rsidP="00F000F2">
            <w:pPr>
              <w:contextualSpacing/>
              <w:jc w:val="center"/>
              <w:rPr>
                <w:b/>
                <w:sz w:val="24"/>
                <w:szCs w:val="24"/>
              </w:rPr>
            </w:pPr>
            <w:r w:rsidRPr="00334D8D">
              <w:rPr>
                <w:b/>
                <w:sz w:val="24"/>
                <w:szCs w:val="24"/>
              </w:rPr>
              <w:t>Вставка</w:t>
            </w:r>
          </w:p>
        </w:tc>
      </w:tr>
      <w:tr w:rsidR="002B1D27" w:rsidRPr="00334D8D" w14:paraId="0F424CC4" w14:textId="77777777" w:rsidTr="00E3311F">
        <w:tc>
          <w:tcPr>
            <w:tcW w:w="3510" w:type="dxa"/>
          </w:tcPr>
          <w:p w14:paraId="5D3623F2" w14:textId="77777777"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Форма представления предложений о цене</w:t>
            </w:r>
          </w:p>
        </w:tc>
        <w:tc>
          <w:tcPr>
            <w:tcW w:w="12049" w:type="dxa"/>
          </w:tcPr>
          <w:p w14:paraId="010DF37A" w14:textId="132002DB" w:rsidR="002B1D27" w:rsidRPr="00334D8D" w:rsidRDefault="00BE15C9" w:rsidP="00F000F2">
            <w:pPr>
              <w:contextualSpacing/>
              <w:rPr>
                <w:sz w:val="24"/>
                <w:szCs w:val="24"/>
              </w:rPr>
            </w:pPr>
            <w:bookmarkStart w:id="9" w:name="ФормаПредставление"/>
            <w:bookmarkEnd w:id="9"/>
            <w:r>
              <w:rPr>
                <w:sz w:val="24"/>
                <w:szCs w:val="24"/>
              </w:rPr>
              <w:t>Открытая</w:t>
            </w:r>
          </w:p>
        </w:tc>
      </w:tr>
      <w:tr w:rsidR="002B1D27" w:rsidRPr="00334D8D" w14:paraId="3D2AD0BD" w14:textId="77777777" w:rsidTr="00E3311F">
        <w:tc>
          <w:tcPr>
            <w:tcW w:w="3510" w:type="dxa"/>
          </w:tcPr>
          <w:p w14:paraId="7D87AC94" w14:textId="77777777"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Наименование</w:t>
            </w:r>
          </w:p>
        </w:tc>
        <w:tc>
          <w:tcPr>
            <w:tcW w:w="12049" w:type="dxa"/>
          </w:tcPr>
          <w:p w14:paraId="58F4AA01" w14:textId="2F678AA4" w:rsidR="002B1D27" w:rsidRPr="00224412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 xml:space="preserve">Торги в форме </w:t>
            </w:r>
            <w:bookmarkStart w:id="10" w:name="ВидАукцион_РП_1"/>
            <w:bookmarkEnd w:id="10"/>
            <w:r w:rsidR="00BE15C9">
              <w:rPr>
                <w:sz w:val="24"/>
                <w:szCs w:val="24"/>
              </w:rPr>
              <w:t>публичного предложения</w:t>
            </w:r>
            <w:r w:rsidR="004878B7">
              <w:rPr>
                <w:sz w:val="24"/>
                <w:szCs w:val="24"/>
              </w:rPr>
              <w:t xml:space="preserve"> </w:t>
            </w:r>
            <w:r w:rsidRPr="00334D8D">
              <w:rPr>
                <w:sz w:val="24"/>
                <w:szCs w:val="24"/>
              </w:rPr>
              <w:t>по продаже имущества</w:t>
            </w:r>
            <w:r w:rsidR="004878B7">
              <w:rPr>
                <w:sz w:val="24"/>
                <w:szCs w:val="24"/>
              </w:rPr>
              <w:t xml:space="preserve">  </w:t>
            </w:r>
            <w:bookmarkStart w:id="11" w:name="СокрНаимДолжник"/>
            <w:bookmarkEnd w:id="11"/>
            <w:r w:rsidR="00BE15C9">
              <w:rPr>
                <w:sz w:val="24"/>
                <w:szCs w:val="24"/>
              </w:rPr>
              <w:t>Общество с ограниченной ответственностью "Инвест-Эксперт"</w:t>
            </w:r>
            <w:r w:rsidR="00224412" w:rsidRPr="00224412">
              <w:rPr>
                <w:sz w:val="24"/>
                <w:szCs w:val="24"/>
              </w:rPr>
              <w:t>.</w:t>
            </w:r>
          </w:p>
        </w:tc>
      </w:tr>
      <w:tr w:rsidR="002B1D27" w:rsidRPr="00334D8D" w14:paraId="706C6DF3" w14:textId="77777777" w:rsidTr="00E3311F">
        <w:tc>
          <w:tcPr>
            <w:tcW w:w="3510" w:type="dxa"/>
          </w:tcPr>
          <w:p w14:paraId="2E96BD7A" w14:textId="77777777"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Дополнительные сведения</w:t>
            </w:r>
          </w:p>
        </w:tc>
        <w:tc>
          <w:tcPr>
            <w:tcW w:w="12049" w:type="dxa"/>
          </w:tcPr>
          <w:p w14:paraId="67EFAA7D" w14:textId="4224A6CE" w:rsidR="002B1D27" w:rsidRPr="00224412" w:rsidRDefault="00BE15C9" w:rsidP="00F000F2">
            <w:pPr>
              <w:contextualSpacing/>
              <w:rPr>
                <w:sz w:val="24"/>
                <w:szCs w:val="24"/>
                <w:lang w:val="en-US"/>
              </w:rPr>
            </w:pPr>
            <w:bookmarkStart w:id="12" w:name="ДопСведение"/>
            <w:bookmarkEnd w:id="12"/>
            <w:r>
              <w:rPr>
                <w:sz w:val="24"/>
                <w:szCs w:val="24"/>
                <w:lang w:val="en-US"/>
              </w:rPr>
              <w:t>Право требования (дебиторская задолженность) к ООО «Геомин-Менеджмент» (ИНН 7731570496) в размере 29880465,80 руб.</w:t>
            </w:r>
            <w:r w:rsidR="00224412">
              <w:rPr>
                <w:sz w:val="24"/>
                <w:szCs w:val="24"/>
                <w:lang w:val="en-US"/>
              </w:rPr>
              <w:t>.</w:t>
            </w:r>
          </w:p>
        </w:tc>
      </w:tr>
      <w:tr w:rsidR="002B1D27" w:rsidRPr="00334D8D" w14:paraId="7D8ABD28" w14:textId="77777777" w:rsidTr="00E3311F">
        <w:tc>
          <w:tcPr>
            <w:tcW w:w="3510" w:type="dxa"/>
          </w:tcPr>
          <w:p w14:paraId="0AC2FCBD" w14:textId="77777777"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Определение победителя торгов</w:t>
            </w:r>
          </w:p>
        </w:tc>
        <w:tc>
          <w:tcPr>
            <w:tcW w:w="12049" w:type="dxa"/>
          </w:tcPr>
          <w:p w14:paraId="7566A311" w14:textId="4E1A531D" w:rsidR="002B1D27" w:rsidRPr="00224412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Победителем электронных торгов по продаже имущества должника посредством</w:t>
            </w:r>
            <w:r w:rsidR="004878B7">
              <w:rPr>
                <w:sz w:val="24"/>
                <w:szCs w:val="24"/>
              </w:rPr>
              <w:t xml:space="preserve"> </w:t>
            </w:r>
            <w:r w:rsidRPr="00334D8D">
              <w:rPr>
                <w:sz w:val="24"/>
                <w:szCs w:val="24"/>
              </w:rPr>
              <w:t xml:space="preserve"> </w:t>
            </w:r>
            <w:bookmarkStart w:id="13" w:name="ВидАукцион_РП_2"/>
            <w:bookmarkEnd w:id="13"/>
            <w:r w:rsidR="00BE15C9">
              <w:rPr>
                <w:sz w:val="24"/>
                <w:szCs w:val="24"/>
              </w:rPr>
              <w:t>публичного предложения</w:t>
            </w:r>
            <w:r w:rsidR="004878B7">
              <w:rPr>
                <w:sz w:val="24"/>
                <w:szCs w:val="24"/>
              </w:rPr>
              <w:t xml:space="preserve"> </w:t>
            </w:r>
            <w:r w:rsidR="00DA0BD2" w:rsidRPr="00334D8D">
              <w:rPr>
                <w:sz w:val="24"/>
                <w:szCs w:val="24"/>
              </w:rPr>
              <w:t xml:space="preserve">признается участник открытых торгов, который </w:t>
            </w:r>
            <w:bookmarkStart w:id="14" w:name="ФормаОпределение"/>
            <w:bookmarkEnd w:id="14"/>
            <w:r w:rsidR="00BE15C9">
              <w:rPr>
                <w:sz w:val="24"/>
                <w:szCs w:val="24"/>
              </w:rPr>
              <w:t>первым представил в установленный срок заявку на участие в торгах, содержащую предложение о цене имущества должника, которая не ниже начальной цены продажи имущества, установленной для определенного периода проведения торгов</w:t>
            </w:r>
            <w:r w:rsidR="00224412" w:rsidRPr="00224412">
              <w:rPr>
                <w:sz w:val="24"/>
                <w:szCs w:val="24"/>
              </w:rPr>
              <w:t>.</w:t>
            </w:r>
          </w:p>
        </w:tc>
      </w:tr>
      <w:tr w:rsidR="002B1D27" w:rsidRPr="00334D8D" w14:paraId="35BEB389" w14:textId="77777777" w:rsidTr="00E3311F">
        <w:tc>
          <w:tcPr>
            <w:tcW w:w="3510" w:type="dxa"/>
          </w:tcPr>
          <w:p w14:paraId="4E879CA5" w14:textId="77777777"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Порядок представления заявок на участие в торгах</w:t>
            </w:r>
          </w:p>
        </w:tc>
        <w:tc>
          <w:tcPr>
            <w:tcW w:w="12049" w:type="dxa"/>
          </w:tcPr>
          <w:p w14:paraId="43913C2F" w14:textId="77777777" w:rsidR="002B1D27" w:rsidRPr="00334D8D" w:rsidRDefault="002B1D27" w:rsidP="00F000F2">
            <w:pPr>
              <w:contextualSpacing/>
              <w:rPr>
                <w:b/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[</w:t>
            </w:r>
            <w:r w:rsidR="002A4ADA" w:rsidRPr="00334D8D">
              <w:rPr>
                <w:sz w:val="24"/>
                <w:szCs w:val="24"/>
              </w:rPr>
              <w:t>Подача заявок</w:t>
            </w:r>
            <w:r w:rsidRPr="00334D8D">
              <w:rPr>
                <w:sz w:val="24"/>
                <w:szCs w:val="24"/>
              </w:rPr>
              <w:t xml:space="preserve"> </w:t>
            </w:r>
            <w:r w:rsidR="002A4ADA" w:rsidRPr="00334D8D">
              <w:rPr>
                <w:sz w:val="24"/>
                <w:szCs w:val="24"/>
              </w:rPr>
              <w:t xml:space="preserve">на </w:t>
            </w:r>
            <w:r w:rsidRPr="00334D8D">
              <w:rPr>
                <w:sz w:val="24"/>
                <w:szCs w:val="24"/>
              </w:rPr>
              <w:t>участие в торг</w:t>
            </w:r>
            <w:r w:rsidR="002A4ADA" w:rsidRPr="00334D8D">
              <w:rPr>
                <w:sz w:val="24"/>
                <w:szCs w:val="24"/>
              </w:rPr>
              <w:t>ах производится в электронной форме</w:t>
            </w:r>
            <w:r w:rsidRPr="00334D8D">
              <w:rPr>
                <w:sz w:val="24"/>
                <w:szCs w:val="24"/>
              </w:rPr>
              <w:t xml:space="preserve"> на сайте в сети Интернет по адресу: </w:t>
            </w:r>
            <w:hyperlink r:id="rId6" w:history="1">
              <w:r w:rsidRPr="00334D8D">
                <w:rPr>
                  <w:rStyle w:val="a4"/>
                  <w:color w:val="auto"/>
                  <w:sz w:val="24"/>
                  <w:szCs w:val="24"/>
                  <w:lang w:val="en-US"/>
                </w:rPr>
                <w:t>http</w:t>
              </w:r>
              <w:r w:rsidRPr="00334D8D">
                <w:rPr>
                  <w:rStyle w:val="a4"/>
                  <w:color w:val="auto"/>
                  <w:sz w:val="24"/>
                  <w:szCs w:val="24"/>
                </w:rPr>
                <w:t>://</w:t>
              </w:r>
              <w:r w:rsidRPr="00334D8D">
                <w:rPr>
                  <w:rStyle w:val="a4"/>
                  <w:color w:val="auto"/>
                  <w:sz w:val="24"/>
                  <w:szCs w:val="24"/>
                  <w:lang w:val="en-US"/>
                </w:rPr>
                <w:t>eurtp</w:t>
              </w:r>
              <w:r w:rsidRPr="00334D8D">
                <w:rPr>
                  <w:rStyle w:val="a4"/>
                  <w:color w:val="auto"/>
                  <w:sz w:val="24"/>
                  <w:szCs w:val="24"/>
                </w:rPr>
                <w:t>.</w:t>
              </w:r>
              <w:r w:rsidRPr="00334D8D">
                <w:rPr>
                  <w:rStyle w:val="a4"/>
                  <w:color w:val="auto"/>
                  <w:sz w:val="24"/>
                  <w:szCs w:val="24"/>
                  <w:lang w:val="en-US"/>
                </w:rPr>
                <w:t>ru</w:t>
              </w:r>
              <w:r w:rsidRPr="00334D8D">
                <w:rPr>
                  <w:rStyle w:val="a4"/>
                  <w:color w:val="auto"/>
                  <w:sz w:val="24"/>
                  <w:szCs w:val="24"/>
                </w:rPr>
                <w:t>/</w:t>
              </w:r>
            </w:hyperlink>
            <w:r w:rsidRPr="00334D8D">
              <w:rPr>
                <w:sz w:val="24"/>
                <w:szCs w:val="24"/>
              </w:rPr>
              <w:t>]</w:t>
            </w:r>
          </w:p>
        </w:tc>
      </w:tr>
      <w:tr w:rsidR="002B1D27" w:rsidRPr="00334D8D" w14:paraId="196A7745" w14:textId="77777777" w:rsidTr="00E3311F">
        <w:trPr>
          <w:trHeight w:val="690"/>
        </w:trPr>
        <w:tc>
          <w:tcPr>
            <w:tcW w:w="3510" w:type="dxa"/>
          </w:tcPr>
          <w:p w14:paraId="6FFA6E27" w14:textId="77777777"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Дата начала приема заявок на участие</w:t>
            </w:r>
          </w:p>
        </w:tc>
        <w:tc>
          <w:tcPr>
            <w:tcW w:w="12049" w:type="dxa"/>
          </w:tcPr>
          <w:p w14:paraId="7560B0C5" w14:textId="341D92E7" w:rsidR="002B1D27" w:rsidRPr="00224412" w:rsidRDefault="00BE15C9" w:rsidP="00F000F2">
            <w:pPr>
              <w:contextualSpacing/>
              <w:rPr>
                <w:rFonts w:cstheme="minorHAnsi"/>
                <w:sz w:val="24"/>
                <w:szCs w:val="24"/>
                <w:lang w:val="en-US"/>
              </w:rPr>
            </w:pPr>
            <w:bookmarkStart w:id="15" w:name="ДатаНачПриемЗаявки_ддммгг"/>
            <w:bookmarkEnd w:id="15"/>
            <w:r>
              <w:rPr>
                <w:rFonts w:cstheme="minorHAnsi"/>
                <w:sz w:val="24"/>
                <w:szCs w:val="24"/>
              </w:rPr>
              <w:t>30.03.2026</w:t>
            </w:r>
            <w:r w:rsidR="004878B7">
              <w:rPr>
                <w:rFonts w:cstheme="minorHAnsi"/>
                <w:sz w:val="24"/>
                <w:szCs w:val="24"/>
              </w:rPr>
              <w:t xml:space="preserve"> </w:t>
            </w:r>
            <w:r w:rsidR="002B1D27" w:rsidRPr="00A303F3">
              <w:rPr>
                <w:rFonts w:cstheme="minorHAnsi"/>
                <w:sz w:val="24"/>
                <w:szCs w:val="24"/>
              </w:rPr>
              <w:t xml:space="preserve">года в </w:t>
            </w:r>
            <w:bookmarkStart w:id="16" w:name="ВремяНачПриемЗаявки_ччмм"/>
            <w:bookmarkEnd w:id="16"/>
            <w:r>
              <w:rPr>
                <w:rFonts w:cstheme="minorHAnsi"/>
                <w:sz w:val="24"/>
                <w:szCs w:val="24"/>
              </w:rPr>
              <w:t>9:00</w:t>
            </w:r>
          </w:p>
        </w:tc>
      </w:tr>
      <w:tr w:rsidR="002B1D27" w:rsidRPr="00334D8D" w14:paraId="7EDF1E64" w14:textId="77777777" w:rsidTr="00E3311F">
        <w:trPr>
          <w:trHeight w:val="135"/>
        </w:trPr>
        <w:tc>
          <w:tcPr>
            <w:tcW w:w="3510" w:type="dxa"/>
          </w:tcPr>
          <w:p w14:paraId="246E55BB" w14:textId="77777777"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Дата окончания приема заявок на участие</w:t>
            </w:r>
          </w:p>
        </w:tc>
        <w:tc>
          <w:tcPr>
            <w:tcW w:w="12049" w:type="dxa"/>
          </w:tcPr>
          <w:p w14:paraId="37DB9B3C" w14:textId="6D99837A" w:rsidR="002B1D27" w:rsidRPr="00224412" w:rsidRDefault="00BE15C9" w:rsidP="00F000F2">
            <w:pPr>
              <w:contextualSpacing/>
              <w:rPr>
                <w:sz w:val="24"/>
                <w:szCs w:val="24"/>
                <w:lang w:val="en-US"/>
              </w:rPr>
            </w:pPr>
            <w:bookmarkStart w:id="17" w:name="ДатаКонПриемЗаявки_ддммгг"/>
            <w:bookmarkEnd w:id="17"/>
            <w:r>
              <w:rPr>
                <w:sz w:val="24"/>
                <w:szCs w:val="24"/>
              </w:rPr>
              <w:t>13.05.2026</w:t>
            </w:r>
            <w:r w:rsidR="004878B7">
              <w:rPr>
                <w:sz w:val="24"/>
                <w:szCs w:val="24"/>
              </w:rPr>
              <w:t xml:space="preserve"> года в </w:t>
            </w:r>
            <w:bookmarkStart w:id="18" w:name="ВремяКонПриемЗаявки_ччмм"/>
            <w:bookmarkEnd w:id="18"/>
            <w:r>
              <w:rPr>
                <w:sz w:val="24"/>
                <w:szCs w:val="24"/>
              </w:rPr>
              <w:t>17:00</w:t>
            </w:r>
          </w:p>
        </w:tc>
      </w:tr>
      <w:tr w:rsidR="002B1D27" w:rsidRPr="00334D8D" w14:paraId="3846DE7B" w14:textId="77777777" w:rsidTr="00E3311F">
        <w:trPr>
          <w:trHeight w:val="150"/>
        </w:trPr>
        <w:tc>
          <w:tcPr>
            <w:tcW w:w="3510" w:type="dxa"/>
          </w:tcPr>
          <w:p w14:paraId="509DDB1D" w14:textId="77777777"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rFonts w:cstheme="minorHAnsi"/>
                <w:sz w:val="24"/>
                <w:szCs w:val="24"/>
              </w:rPr>
              <w:t>Дата публикации сообщения о проведении открытых торгов в официальном издании</w:t>
            </w:r>
          </w:p>
        </w:tc>
        <w:tc>
          <w:tcPr>
            <w:tcW w:w="12049" w:type="dxa"/>
          </w:tcPr>
          <w:p w14:paraId="52EBB9E1" w14:textId="3555DE2D" w:rsidR="002B1D27" w:rsidRPr="00224412" w:rsidRDefault="00BE15C9" w:rsidP="00F000F2">
            <w:pPr>
              <w:contextualSpacing/>
              <w:rPr>
                <w:sz w:val="24"/>
                <w:szCs w:val="24"/>
                <w:lang w:val="en-US"/>
              </w:rPr>
            </w:pPr>
            <w:bookmarkStart w:id="19" w:name="ДатаПубСМИ_ддммгг"/>
            <w:bookmarkEnd w:id="19"/>
            <w:r>
              <w:rPr>
                <w:sz w:val="24"/>
                <w:szCs w:val="24"/>
              </w:rPr>
              <w:t>28.03.2026</w:t>
            </w:r>
            <w:r w:rsidR="004878B7">
              <w:rPr>
                <w:sz w:val="24"/>
                <w:szCs w:val="24"/>
              </w:rPr>
              <w:t xml:space="preserve"> года в </w:t>
            </w:r>
            <w:bookmarkStart w:id="20" w:name="ВремяПубСМИ_ччмм"/>
            <w:bookmarkEnd w:id="20"/>
            <w:r>
              <w:rPr>
                <w:sz w:val="24"/>
                <w:szCs w:val="24"/>
              </w:rPr>
              <w:t>0:00</w:t>
            </w:r>
          </w:p>
        </w:tc>
      </w:tr>
      <w:tr w:rsidR="002B1D27" w:rsidRPr="00334D8D" w14:paraId="72C6AD2C" w14:textId="77777777" w:rsidTr="00E3311F">
        <w:trPr>
          <w:trHeight w:val="119"/>
        </w:trPr>
        <w:tc>
          <w:tcPr>
            <w:tcW w:w="3510" w:type="dxa"/>
          </w:tcPr>
          <w:p w14:paraId="11D1E430" w14:textId="77777777"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rFonts w:cstheme="minorHAnsi"/>
                <w:sz w:val="24"/>
                <w:szCs w:val="24"/>
              </w:rPr>
              <w:t>Дата публикации в печатном органе по месту нахождения должника</w:t>
            </w:r>
            <w:r w:rsidRPr="00334D8D">
              <w:rPr>
                <w:rStyle w:val="apple-converted-space"/>
                <w:rFonts w:cstheme="minorHAnsi"/>
                <w:sz w:val="24"/>
                <w:szCs w:val="24"/>
              </w:rPr>
              <w:t> </w:t>
            </w:r>
          </w:p>
        </w:tc>
        <w:tc>
          <w:tcPr>
            <w:tcW w:w="12049" w:type="dxa"/>
          </w:tcPr>
          <w:p w14:paraId="3C2BAE33" w14:textId="3A392BC1" w:rsidR="002B1D27" w:rsidRPr="00224412" w:rsidRDefault="00BE15C9" w:rsidP="00F000F2">
            <w:pPr>
              <w:contextualSpacing/>
              <w:rPr>
                <w:sz w:val="24"/>
                <w:szCs w:val="24"/>
                <w:lang w:val="en-US"/>
              </w:rPr>
            </w:pPr>
            <w:bookmarkStart w:id="21" w:name="ДатаПубОрган_ддммгг"/>
            <w:bookmarkEnd w:id="21"/>
            <w:r>
              <w:rPr>
                <w:sz w:val="24"/>
                <w:szCs w:val="24"/>
              </w:rPr>
              <w:t>28.03.2026</w:t>
            </w:r>
            <w:r w:rsidR="004878B7">
              <w:rPr>
                <w:sz w:val="24"/>
                <w:szCs w:val="24"/>
              </w:rPr>
              <w:t xml:space="preserve"> года в </w:t>
            </w:r>
            <w:bookmarkStart w:id="22" w:name="ВремяПубОрган_ччмм"/>
            <w:bookmarkEnd w:id="22"/>
            <w:r>
              <w:rPr>
                <w:sz w:val="24"/>
                <w:szCs w:val="24"/>
              </w:rPr>
              <w:t>0:00</w:t>
            </w:r>
          </w:p>
        </w:tc>
      </w:tr>
      <w:tr w:rsidR="002B1D27" w:rsidRPr="00334D8D" w14:paraId="25D9DDB7" w14:textId="77777777" w:rsidTr="00E3311F">
        <w:trPr>
          <w:trHeight w:val="135"/>
        </w:trPr>
        <w:tc>
          <w:tcPr>
            <w:tcW w:w="3510" w:type="dxa"/>
          </w:tcPr>
          <w:p w14:paraId="4AEE583C" w14:textId="77777777"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rFonts w:cstheme="minorHAnsi"/>
                <w:sz w:val="24"/>
                <w:szCs w:val="24"/>
              </w:rPr>
              <w:t>Дата размещения сообщения в Едином федеральном реестре сведений о банкротстве</w:t>
            </w:r>
          </w:p>
        </w:tc>
        <w:tc>
          <w:tcPr>
            <w:tcW w:w="12049" w:type="dxa"/>
          </w:tcPr>
          <w:p w14:paraId="34BBDB53" w14:textId="3E5068ED" w:rsidR="002B1D27" w:rsidRPr="00334D8D" w:rsidRDefault="00BE15C9" w:rsidP="00F000F2">
            <w:pPr>
              <w:contextualSpacing/>
              <w:rPr>
                <w:sz w:val="24"/>
                <w:szCs w:val="24"/>
              </w:rPr>
            </w:pPr>
            <w:bookmarkStart w:id="23" w:name="ДатаПубРеестр_ддммгг"/>
            <w:bookmarkEnd w:id="23"/>
            <w:r>
              <w:rPr>
                <w:sz w:val="24"/>
                <w:szCs w:val="24"/>
              </w:rPr>
              <w:t>25.03.2026</w:t>
            </w:r>
            <w:r w:rsidR="004878B7">
              <w:rPr>
                <w:sz w:val="24"/>
                <w:szCs w:val="24"/>
              </w:rPr>
              <w:t xml:space="preserve"> года в </w:t>
            </w:r>
            <w:bookmarkStart w:id="24" w:name="ВремяПубРеестр_ччмм"/>
            <w:bookmarkEnd w:id="24"/>
            <w:r>
              <w:rPr>
                <w:sz w:val="24"/>
                <w:szCs w:val="24"/>
              </w:rPr>
              <w:t>9:49</w:t>
            </w:r>
          </w:p>
        </w:tc>
      </w:tr>
    </w:tbl>
    <w:p w14:paraId="321B71CD" w14:textId="77777777" w:rsidR="00E3311F" w:rsidRDefault="00E3311F" w:rsidP="00F000F2">
      <w:pPr>
        <w:ind w:firstLine="708"/>
        <w:contextualSpacing/>
        <w:rPr>
          <w:sz w:val="24"/>
          <w:szCs w:val="24"/>
          <w:lang w:val="en-US"/>
        </w:rPr>
      </w:pPr>
    </w:p>
    <w:p w14:paraId="61E9816A" w14:textId="77777777" w:rsidR="008D4253" w:rsidRPr="00F000F2" w:rsidRDefault="008D4253" w:rsidP="00F000F2">
      <w:pPr>
        <w:pStyle w:val="a3"/>
        <w:numPr>
          <w:ilvl w:val="0"/>
          <w:numId w:val="5"/>
        </w:numPr>
        <w:spacing w:line="240" w:lineRule="auto"/>
        <w:rPr>
          <w:b/>
          <w:sz w:val="24"/>
          <w:szCs w:val="24"/>
        </w:rPr>
      </w:pPr>
      <w:r w:rsidRPr="00F000F2">
        <w:rPr>
          <w:b/>
          <w:sz w:val="24"/>
          <w:szCs w:val="24"/>
        </w:rPr>
        <w:t>Организатор торгов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BE15C9" w14:paraId="71C2EC42" w14:textId="77777777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14:paraId="30617C76" w14:textId="24382622" w:rsidR="00BE15C9" w:rsidRDefault="00BE15C9" w:rsidP="00BE15C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5" w:name="ОрганизаторТорги"/>
            <w:bookmarkEnd w:id="25"/>
            <w:r>
              <w:rPr>
                <w:sz w:val="24"/>
                <w:szCs w:val="24"/>
              </w:rPr>
              <w:t>ФИО</w:t>
            </w:r>
          </w:p>
        </w:tc>
        <w:tc>
          <w:tcPr>
            <w:tcW w:w="5341" w:type="dxa"/>
          </w:tcPr>
          <w:p w14:paraId="26F074F0" w14:textId="55BAAB3A" w:rsidR="00BE15C9" w:rsidRDefault="00BE15C9" w:rsidP="00BE15C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Марков Александр Викторович</w:t>
            </w:r>
          </w:p>
        </w:tc>
      </w:tr>
      <w:tr w:rsidR="00BE15C9" w14:paraId="2550B4E3" w14:textId="77777777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14:paraId="5DEE8E58" w14:textId="191BACA3" w:rsidR="00BE15C9" w:rsidRDefault="00BE15C9" w:rsidP="00BE15C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5341" w:type="dxa"/>
          </w:tcPr>
          <w:p w14:paraId="23D7B53D" w14:textId="7547AAE1" w:rsidR="00BE15C9" w:rsidRDefault="00BE15C9" w:rsidP="00BE15C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645498640909</w:t>
            </w:r>
          </w:p>
        </w:tc>
      </w:tr>
    </w:tbl>
    <w:p w14:paraId="5616A556" w14:textId="77777777" w:rsidR="008D4253" w:rsidRDefault="008D4253" w:rsidP="00F000F2">
      <w:pPr>
        <w:spacing w:line="240" w:lineRule="auto"/>
        <w:ind w:firstLine="708"/>
        <w:contextualSpacing/>
        <w:rPr>
          <w:sz w:val="24"/>
          <w:szCs w:val="24"/>
        </w:rPr>
      </w:pPr>
    </w:p>
    <w:p w14:paraId="3DD1A850" w14:textId="77777777" w:rsidR="008D4253" w:rsidRPr="00F000F2" w:rsidRDefault="008D4253" w:rsidP="00F000F2">
      <w:pPr>
        <w:pStyle w:val="a3"/>
        <w:numPr>
          <w:ilvl w:val="0"/>
          <w:numId w:val="5"/>
        </w:numPr>
        <w:spacing w:line="240" w:lineRule="auto"/>
        <w:rPr>
          <w:b/>
          <w:sz w:val="24"/>
          <w:szCs w:val="24"/>
        </w:rPr>
      </w:pPr>
      <w:r w:rsidRPr="00F000F2">
        <w:rPr>
          <w:b/>
          <w:sz w:val="24"/>
          <w:szCs w:val="24"/>
        </w:rPr>
        <w:t>Арбитражный управляющий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BE15C9" w14:paraId="675713B2" w14:textId="77777777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14:paraId="3F3F87A8" w14:textId="7EAD1863" w:rsidR="00BE15C9" w:rsidRDefault="00BE15C9" w:rsidP="00BE15C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6" w:name="Арбитр"/>
            <w:bookmarkEnd w:id="26"/>
            <w:r>
              <w:rPr>
                <w:sz w:val="24"/>
                <w:szCs w:val="24"/>
              </w:rPr>
              <w:t>ФИО</w:t>
            </w:r>
          </w:p>
        </w:tc>
        <w:tc>
          <w:tcPr>
            <w:tcW w:w="5341" w:type="dxa"/>
          </w:tcPr>
          <w:p w14:paraId="03441E9D" w14:textId="28A68C71" w:rsidR="00BE15C9" w:rsidRDefault="00BE15C9" w:rsidP="00BE15C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Марков  Александр Викторович</w:t>
            </w:r>
          </w:p>
        </w:tc>
      </w:tr>
      <w:tr w:rsidR="00BE15C9" w14:paraId="2BB91BC9" w14:textId="77777777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14:paraId="129B8962" w14:textId="518D912A" w:rsidR="00BE15C9" w:rsidRDefault="00BE15C9" w:rsidP="00BE15C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5341" w:type="dxa"/>
          </w:tcPr>
          <w:p w14:paraId="73F2266D" w14:textId="1866A3C5" w:rsidR="00BE15C9" w:rsidRDefault="00BE15C9" w:rsidP="00BE15C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645498640909</w:t>
            </w:r>
          </w:p>
        </w:tc>
      </w:tr>
      <w:tr w:rsidR="00BE15C9" w14:paraId="11D49110" w14:textId="77777777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14:paraId="776BAEFB" w14:textId="3F06D432" w:rsidR="00BE15C9" w:rsidRDefault="00BE15C9" w:rsidP="00BE15C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СРО</w:t>
            </w:r>
          </w:p>
        </w:tc>
        <w:tc>
          <w:tcPr>
            <w:tcW w:w="5341" w:type="dxa"/>
          </w:tcPr>
          <w:p w14:paraId="7924BF87" w14:textId="34A57271" w:rsidR="00BE15C9" w:rsidRDefault="00BE15C9" w:rsidP="00BE15C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САУ "Авангард"</w:t>
            </w:r>
          </w:p>
        </w:tc>
      </w:tr>
      <w:tr w:rsidR="00BE15C9" w14:paraId="56B1D109" w14:textId="77777777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14:paraId="22CDBF66" w14:textId="04075723" w:rsidR="00BE15C9" w:rsidRDefault="00BE15C9" w:rsidP="00BE15C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Регистрационный номер ФРС</w:t>
            </w:r>
          </w:p>
        </w:tc>
        <w:tc>
          <w:tcPr>
            <w:tcW w:w="5341" w:type="dxa"/>
          </w:tcPr>
          <w:p w14:paraId="4A346274" w14:textId="4A242387" w:rsidR="00BE15C9" w:rsidRDefault="00BE15C9" w:rsidP="00BE15C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005</w:t>
            </w:r>
          </w:p>
        </w:tc>
      </w:tr>
    </w:tbl>
    <w:p w14:paraId="2F32D743" w14:textId="77777777" w:rsidR="00E3311F" w:rsidRDefault="00E3311F" w:rsidP="00F000F2">
      <w:pPr>
        <w:spacing w:line="240" w:lineRule="auto"/>
        <w:ind w:firstLine="708"/>
        <w:contextualSpacing/>
        <w:rPr>
          <w:sz w:val="24"/>
          <w:szCs w:val="24"/>
        </w:rPr>
      </w:pPr>
    </w:p>
    <w:p w14:paraId="4C78E2C8" w14:textId="77777777" w:rsidR="008D4253" w:rsidRPr="00F000F2" w:rsidRDefault="008D4253" w:rsidP="00F000F2">
      <w:pPr>
        <w:pStyle w:val="a3"/>
        <w:numPr>
          <w:ilvl w:val="0"/>
          <w:numId w:val="5"/>
        </w:numPr>
        <w:spacing w:line="240" w:lineRule="auto"/>
        <w:rPr>
          <w:b/>
          <w:sz w:val="24"/>
          <w:szCs w:val="24"/>
        </w:rPr>
      </w:pPr>
      <w:r w:rsidRPr="00F000F2">
        <w:rPr>
          <w:b/>
          <w:sz w:val="24"/>
          <w:szCs w:val="24"/>
        </w:rPr>
        <w:t>Сведения о судебном деле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BE15C9" w14:paraId="1752EE44" w14:textId="77777777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14:paraId="0E74207D" w14:textId="7069A4F6" w:rsidR="00BE15C9" w:rsidRDefault="00BE15C9" w:rsidP="00BE15C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7" w:name="Суд"/>
            <w:bookmarkEnd w:id="27"/>
            <w:r>
              <w:rPr>
                <w:sz w:val="24"/>
                <w:szCs w:val="24"/>
              </w:rPr>
              <w:lastRenderedPageBreak/>
              <w:t>Наименование арбитражного суда</w:t>
            </w:r>
          </w:p>
        </w:tc>
        <w:tc>
          <w:tcPr>
            <w:tcW w:w="5341" w:type="dxa"/>
          </w:tcPr>
          <w:p w14:paraId="180F2032" w14:textId="380E93F6" w:rsidR="00BE15C9" w:rsidRDefault="00BE15C9" w:rsidP="00BE15C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Арбитражный суд города Москвы </w:t>
            </w:r>
          </w:p>
        </w:tc>
      </w:tr>
      <w:tr w:rsidR="00BE15C9" w14:paraId="649F2142" w14:textId="77777777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14:paraId="638B60D8" w14:textId="1FEA71F2" w:rsidR="00BE15C9" w:rsidRDefault="00BE15C9" w:rsidP="00BE15C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Номер дела о банкротстве</w:t>
            </w:r>
          </w:p>
        </w:tc>
        <w:tc>
          <w:tcPr>
            <w:tcW w:w="5341" w:type="dxa"/>
          </w:tcPr>
          <w:p w14:paraId="750F3CDF" w14:textId="224F1478" w:rsidR="00BE15C9" w:rsidRDefault="00BE15C9" w:rsidP="00BE15C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№А40-145740/2019-38-175«Б»</w:t>
            </w:r>
          </w:p>
        </w:tc>
      </w:tr>
      <w:tr w:rsidR="00BE15C9" w14:paraId="5CF6500B" w14:textId="77777777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14:paraId="47CBD0B2" w14:textId="00221F12" w:rsidR="00BE15C9" w:rsidRDefault="00BE15C9" w:rsidP="00BE15C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Основание для проведения торгов</w:t>
            </w:r>
          </w:p>
        </w:tc>
        <w:tc>
          <w:tcPr>
            <w:tcW w:w="5341" w:type="dxa"/>
          </w:tcPr>
          <w:p w14:paraId="71120FD5" w14:textId="4ED10820" w:rsidR="00BE15C9" w:rsidRDefault="00BE15C9" w:rsidP="00BE15C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Решение арбитражного суда города Москвы от 13.08.2019 по делу №А40-145740/2019-38-175«Б»</w:t>
            </w:r>
          </w:p>
        </w:tc>
      </w:tr>
    </w:tbl>
    <w:p w14:paraId="54A0EA65" w14:textId="77777777" w:rsidR="00E3311F" w:rsidRDefault="00E3311F" w:rsidP="00F000F2">
      <w:pPr>
        <w:spacing w:line="240" w:lineRule="auto"/>
        <w:ind w:firstLine="708"/>
        <w:contextualSpacing/>
        <w:rPr>
          <w:sz w:val="24"/>
          <w:szCs w:val="24"/>
        </w:rPr>
      </w:pPr>
    </w:p>
    <w:p w14:paraId="3C4D196E" w14:textId="77777777" w:rsidR="008D4253" w:rsidRPr="00F000F2" w:rsidRDefault="008D4253" w:rsidP="00F000F2">
      <w:pPr>
        <w:pStyle w:val="a3"/>
        <w:numPr>
          <w:ilvl w:val="0"/>
          <w:numId w:val="5"/>
        </w:numPr>
        <w:spacing w:line="240" w:lineRule="auto"/>
        <w:rPr>
          <w:b/>
          <w:sz w:val="24"/>
          <w:szCs w:val="24"/>
        </w:rPr>
      </w:pPr>
      <w:r w:rsidRPr="00F000F2">
        <w:rPr>
          <w:b/>
          <w:sz w:val="24"/>
          <w:szCs w:val="24"/>
        </w:rPr>
        <w:t>Информация о должнике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BE15C9" w14:paraId="07C9A562" w14:textId="77777777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14:paraId="6CC213ED" w14:textId="2E7C344A" w:rsidR="00BE15C9" w:rsidRDefault="00BE15C9" w:rsidP="00BE15C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8" w:name="Должник"/>
            <w:bookmarkEnd w:id="28"/>
            <w:r>
              <w:rPr>
                <w:sz w:val="24"/>
                <w:szCs w:val="24"/>
              </w:rPr>
              <w:t>Тип должника</w:t>
            </w:r>
          </w:p>
        </w:tc>
        <w:tc>
          <w:tcPr>
            <w:tcW w:w="5341" w:type="dxa"/>
          </w:tcPr>
          <w:p w14:paraId="6C836514" w14:textId="181427BB" w:rsidR="00BE15C9" w:rsidRDefault="00BE15C9" w:rsidP="00BE15C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Юридическое лицо</w:t>
            </w:r>
          </w:p>
        </w:tc>
      </w:tr>
      <w:tr w:rsidR="00BE15C9" w14:paraId="280B79D4" w14:textId="77777777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14:paraId="5DDA507B" w14:textId="6DEED71E" w:rsidR="00BE15C9" w:rsidRDefault="00BE15C9" w:rsidP="00BE15C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Полное наименование организации</w:t>
            </w:r>
          </w:p>
        </w:tc>
        <w:tc>
          <w:tcPr>
            <w:tcW w:w="5341" w:type="dxa"/>
          </w:tcPr>
          <w:p w14:paraId="1B4E5B26" w14:textId="5844E203" w:rsidR="00BE15C9" w:rsidRDefault="00BE15C9" w:rsidP="00BE15C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Общество с ограниченной ответственностью "Инвест-Эксперт"</w:t>
            </w:r>
          </w:p>
        </w:tc>
      </w:tr>
      <w:tr w:rsidR="00BE15C9" w14:paraId="3CA5F003" w14:textId="77777777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14:paraId="5B4D7642" w14:textId="7EBF8ABD" w:rsidR="00BE15C9" w:rsidRDefault="00BE15C9" w:rsidP="00BE15C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Краткое наименование организации</w:t>
            </w:r>
          </w:p>
        </w:tc>
        <w:tc>
          <w:tcPr>
            <w:tcW w:w="5341" w:type="dxa"/>
          </w:tcPr>
          <w:p w14:paraId="45BE9D50" w14:textId="659F65F4" w:rsidR="00BE15C9" w:rsidRDefault="00BE15C9" w:rsidP="00BE15C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ООО «Инвест-Эксперт»</w:t>
            </w:r>
          </w:p>
        </w:tc>
      </w:tr>
      <w:tr w:rsidR="00BE15C9" w14:paraId="40D36EB5" w14:textId="77777777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14:paraId="44F576C9" w14:textId="153A63C8" w:rsidR="00BE15C9" w:rsidRDefault="00BE15C9" w:rsidP="00BE15C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5341" w:type="dxa"/>
          </w:tcPr>
          <w:p w14:paraId="17DAD2BE" w14:textId="2F172BD1" w:rsidR="00BE15C9" w:rsidRDefault="00BE15C9" w:rsidP="00BE15C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7725278983</w:t>
            </w:r>
          </w:p>
        </w:tc>
      </w:tr>
      <w:tr w:rsidR="00BE15C9" w14:paraId="2361F704" w14:textId="77777777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14:paraId="0A4AEBA0" w14:textId="7C12B184" w:rsidR="00BE15C9" w:rsidRDefault="00BE15C9" w:rsidP="00BE15C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ОГРН</w:t>
            </w:r>
          </w:p>
        </w:tc>
        <w:tc>
          <w:tcPr>
            <w:tcW w:w="5341" w:type="dxa"/>
          </w:tcPr>
          <w:p w14:paraId="773E12BE" w14:textId="26F8B32A" w:rsidR="00BE15C9" w:rsidRDefault="00BE15C9" w:rsidP="00BE15C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1157746593432</w:t>
            </w:r>
          </w:p>
        </w:tc>
      </w:tr>
      <w:tr w:rsidR="00BE15C9" w14:paraId="60D38AAF" w14:textId="77777777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14:paraId="004E0ED4" w14:textId="74310831" w:rsidR="00BE15C9" w:rsidRDefault="00BE15C9" w:rsidP="00BE15C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Порядок и срок заключения договора купли-продажи</w:t>
            </w:r>
          </w:p>
        </w:tc>
        <w:tc>
          <w:tcPr>
            <w:tcW w:w="5341" w:type="dxa"/>
          </w:tcPr>
          <w:p w14:paraId="4D9B7B3C" w14:textId="7D9DB37A" w:rsidR="00BE15C9" w:rsidRDefault="00BE15C9" w:rsidP="00BE15C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 Подведение результатов торгов осуществляется на сайте электронной площадки в сети Интернет по адресу www.eurtp.ru после завершения торгов. В течение 5 календарных дней с даты подписания Протокола конкурсный управляющий направляет победителю торгов предложение заключить договор уступки права требования с приложением проекта договора в соответствии с представленным победителем торгов предложением о цене. В случае отказа или уклонения победителя торгов от подписания договора в течение 5 календарных дней с даты получения указанного предложения конкурсного управляющего внесенный задаток ему не возвращается, а включается в состав имущества Должника. Оплата в соответствии с договором уступки права требования должна быть осуществлена покупателем в течение 30 календарных дней со дня подписания договора на расчетный счет должника: р/с 40702810501090001604, в Филиале ПАО «Банк Уралсиб» в г. Уфа, к/с 30101810600000000770, БИК 048073770.</w:t>
            </w:r>
          </w:p>
        </w:tc>
      </w:tr>
    </w:tbl>
    <w:p w14:paraId="74D56AA6" w14:textId="77777777" w:rsidR="00E3311F" w:rsidRDefault="00E3311F" w:rsidP="00F000F2">
      <w:pPr>
        <w:spacing w:line="240" w:lineRule="auto"/>
        <w:ind w:firstLine="708"/>
        <w:contextualSpacing/>
        <w:rPr>
          <w:sz w:val="24"/>
          <w:szCs w:val="24"/>
        </w:rPr>
      </w:pPr>
    </w:p>
    <w:p w14:paraId="3A694C67" w14:textId="77777777" w:rsidR="008D4253" w:rsidRPr="00F000F2" w:rsidRDefault="008D4253" w:rsidP="00F000F2">
      <w:pPr>
        <w:pStyle w:val="a3"/>
        <w:numPr>
          <w:ilvl w:val="0"/>
          <w:numId w:val="5"/>
        </w:numPr>
        <w:spacing w:line="240" w:lineRule="auto"/>
        <w:rPr>
          <w:b/>
          <w:sz w:val="24"/>
          <w:szCs w:val="24"/>
        </w:rPr>
      </w:pPr>
      <w:r w:rsidRPr="00F000F2">
        <w:rPr>
          <w:b/>
          <w:sz w:val="24"/>
          <w:szCs w:val="24"/>
        </w:rPr>
        <w:t>Контактное лицо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BE15C9" w14:paraId="3F416CD4" w14:textId="77777777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14:paraId="3CA46494" w14:textId="58F148CE" w:rsidR="00BE15C9" w:rsidRDefault="00BE15C9" w:rsidP="00BE15C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9" w:name="КонтактноеЛицо"/>
            <w:bookmarkEnd w:id="29"/>
            <w:r>
              <w:rPr>
                <w:sz w:val="24"/>
                <w:szCs w:val="24"/>
              </w:rPr>
              <w:t>ФИО</w:t>
            </w:r>
          </w:p>
        </w:tc>
        <w:tc>
          <w:tcPr>
            <w:tcW w:w="5341" w:type="dxa"/>
          </w:tcPr>
          <w:p w14:paraId="09B35145" w14:textId="64CF8BF8" w:rsidR="00BE15C9" w:rsidRDefault="00BE15C9" w:rsidP="00BE15C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Марков Александр Викторович</w:t>
            </w:r>
          </w:p>
        </w:tc>
      </w:tr>
      <w:tr w:rsidR="00BE15C9" w14:paraId="6BC95C51" w14:textId="77777777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14:paraId="4BF8D3A9" w14:textId="3B82DDC1" w:rsidR="00BE15C9" w:rsidRDefault="00BE15C9" w:rsidP="00BE15C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Контактный телефон</w:t>
            </w:r>
          </w:p>
        </w:tc>
        <w:tc>
          <w:tcPr>
            <w:tcW w:w="5341" w:type="dxa"/>
          </w:tcPr>
          <w:p w14:paraId="23DCE1A6" w14:textId="09398F13" w:rsidR="00BE15C9" w:rsidRDefault="00BE15C9" w:rsidP="00BE15C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89272239284</w:t>
            </w:r>
          </w:p>
        </w:tc>
      </w:tr>
      <w:tr w:rsidR="00BE15C9" w14:paraId="28F84EBC" w14:textId="77777777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14:paraId="26E7866A" w14:textId="26820391" w:rsidR="00BE15C9" w:rsidRDefault="00BE15C9" w:rsidP="00BE15C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Адрес электронной почты</w:t>
            </w:r>
          </w:p>
        </w:tc>
        <w:tc>
          <w:tcPr>
            <w:tcW w:w="5341" w:type="dxa"/>
          </w:tcPr>
          <w:p w14:paraId="1B1C5512" w14:textId="0032878D" w:rsidR="00BE15C9" w:rsidRDefault="00BE15C9" w:rsidP="00BE15C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markovav88@gmail.com</w:t>
            </w:r>
          </w:p>
        </w:tc>
      </w:tr>
    </w:tbl>
    <w:p w14:paraId="74A4ED0C" w14:textId="77777777" w:rsidR="00E3311F" w:rsidRDefault="00E3311F" w:rsidP="00F000F2">
      <w:pPr>
        <w:spacing w:line="240" w:lineRule="auto"/>
        <w:ind w:firstLine="708"/>
        <w:contextualSpacing/>
        <w:rPr>
          <w:sz w:val="24"/>
          <w:szCs w:val="24"/>
        </w:rPr>
      </w:pPr>
    </w:p>
    <w:p w14:paraId="7626D932" w14:textId="77777777" w:rsidR="009232CC" w:rsidRPr="009232CC" w:rsidRDefault="008D4253" w:rsidP="009232CC">
      <w:pPr>
        <w:pStyle w:val="a3"/>
        <w:numPr>
          <w:ilvl w:val="0"/>
          <w:numId w:val="5"/>
        </w:numPr>
        <w:spacing w:line="240" w:lineRule="auto"/>
        <w:rPr>
          <w:b/>
          <w:sz w:val="24"/>
          <w:szCs w:val="24"/>
        </w:rPr>
      </w:pPr>
      <w:r w:rsidRPr="009232CC">
        <w:rPr>
          <w:b/>
          <w:sz w:val="24"/>
          <w:szCs w:val="24"/>
        </w:rPr>
        <w:t>Лоты</w:t>
      </w:r>
    </w:p>
    <w:p w14:paraId="3B1EB4FC" w14:textId="77777777" w:rsidR="00BE15C9" w:rsidRDefault="00BE15C9" w:rsidP="003B4192">
      <w:pPr>
        <w:spacing w:line="240" w:lineRule="auto"/>
        <w:ind w:firstLine="708"/>
        <w:contextualSpacing/>
        <w:rPr>
          <w:rFonts w:cstheme="minorHAnsi"/>
          <w:sz w:val="24"/>
          <w:szCs w:val="24"/>
        </w:rPr>
      </w:pPr>
      <w:bookmarkStart w:id="30" w:name="ЛотНазвание_1"/>
      <w:bookmarkEnd w:id="30"/>
      <w:r>
        <w:rPr>
          <w:rFonts w:cstheme="minorHAnsi"/>
          <w:sz w:val="24"/>
          <w:szCs w:val="24"/>
        </w:rPr>
        <w:t>Лот 1.</w:t>
      </w:r>
      <w:r w:rsidR="009C5856">
        <w:rPr>
          <w:rFonts w:cstheme="minorHAnsi"/>
          <w:sz w:val="24"/>
          <w:szCs w:val="24"/>
        </w:rPr>
        <w:t xml:space="preserve"> </w:t>
      </w:r>
      <w:bookmarkStart w:id="31" w:name="Лот_1"/>
      <w:bookmarkEnd w:id="31"/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BE15C9" w14:paraId="5D3FBE6D" w14:textId="77777777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14:paraId="12B7407D" w14:textId="2C79A049" w:rsidR="00BE15C9" w:rsidRDefault="00BE15C9" w:rsidP="00BE15C9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Наименование лота</w:t>
            </w:r>
          </w:p>
        </w:tc>
        <w:tc>
          <w:tcPr>
            <w:tcW w:w="5341" w:type="dxa"/>
          </w:tcPr>
          <w:p w14:paraId="1B31B6D5" w14:textId="63B3C07B" w:rsidR="00BE15C9" w:rsidRDefault="00BE15C9" w:rsidP="00BE15C9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 xml:space="preserve">Право требования (дебиторская задолженность) к ООО «Геомин-Менеджмент» (ИНН 7731570496) в размере 29880465,80 руб., начальная цена продажи 2988046,58 руб., минимальная цена продажи 29880,47 руб. (НДС не облагается). </w:t>
            </w:r>
          </w:p>
        </w:tc>
      </w:tr>
      <w:tr w:rsidR="00BE15C9" w14:paraId="25BA984A" w14:textId="77777777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14:paraId="71794C83" w14:textId="5106D082" w:rsidR="00BE15C9" w:rsidRDefault="00BE15C9" w:rsidP="00BE15C9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Порядок оформления участия в торгах, перечень представляемых участниками торгов документов и требования к их оформлению</w:t>
            </w:r>
          </w:p>
        </w:tc>
        <w:tc>
          <w:tcPr>
            <w:tcW w:w="5341" w:type="dxa"/>
          </w:tcPr>
          <w:p w14:paraId="55793387" w14:textId="3F5BCB74" w:rsidR="00BE15C9" w:rsidRDefault="00BE15C9" w:rsidP="00BE15C9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аявки на участие подаются посредством системы электронного документооборота в сети Интернет на сайте www.eurtp.ru. Прием заявок осуществляется с 09 часов 00 минут по московскому времени (МСК) 30.03.2026 по 17 часов 00 минут по московскому времени (МСК) 13.05.2026 включительно. Заявка на участие в торгах оформляется в форме электронного документа, подписанного квалифицированной электронной подписью заявителя, и должна содержать сведения, соответствующие требованиям, установленным статьями 110 и 139 Закона о несостоятельности (банкротстве) и приказом Министерства экономического развития РФ №495 от 23.07.2015.</w:t>
            </w:r>
          </w:p>
        </w:tc>
      </w:tr>
      <w:tr w:rsidR="00BE15C9" w14:paraId="5191CD48" w14:textId="77777777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14:paraId="027104FC" w14:textId="0D79E9B7" w:rsidR="00BE15C9" w:rsidRDefault="00BE15C9" w:rsidP="00BE15C9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Сведения об имуществе, его составе, характеристиках, описание, порядок ознакомления</w:t>
            </w:r>
          </w:p>
        </w:tc>
        <w:tc>
          <w:tcPr>
            <w:tcW w:w="5341" w:type="dxa"/>
          </w:tcPr>
          <w:p w14:paraId="44D8F091" w14:textId="3F990731" w:rsidR="00BE15C9" w:rsidRDefault="00BE15C9" w:rsidP="00BE15C9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 xml:space="preserve">Право требования (дебиторская задолженность) к ООО «Геомин-Менеджмент» (ИНН 7731570496) в размере 29880465,80 руб., начальная цена продажи 2988046,58 руб., минимальная цена продажи 29880,47 руб. (НДС не облагается). </w:t>
            </w:r>
          </w:p>
        </w:tc>
      </w:tr>
      <w:tr w:rsidR="00BE15C9" w14:paraId="38AAD656" w14:textId="77777777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14:paraId="617D357F" w14:textId="1907C6D5" w:rsidR="00BE15C9" w:rsidRDefault="00BE15C9" w:rsidP="00BE15C9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Начальная цена</w:t>
            </w:r>
          </w:p>
        </w:tc>
        <w:tc>
          <w:tcPr>
            <w:tcW w:w="5341" w:type="dxa"/>
          </w:tcPr>
          <w:p w14:paraId="1B7A2A06" w14:textId="6CB5CBC6" w:rsidR="00BE15C9" w:rsidRDefault="00BE15C9" w:rsidP="00BE15C9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2988046,00</w:t>
            </w:r>
          </w:p>
        </w:tc>
      </w:tr>
      <w:tr w:rsidR="00BE15C9" w14:paraId="6E6C877C" w14:textId="77777777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14:paraId="0CED76E3" w14:textId="5A639971" w:rsidR="00BE15C9" w:rsidRDefault="00BE15C9" w:rsidP="00BE15C9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Обеспечение задатка</w:t>
            </w:r>
          </w:p>
        </w:tc>
        <w:tc>
          <w:tcPr>
            <w:tcW w:w="5341" w:type="dxa"/>
          </w:tcPr>
          <w:p w14:paraId="0CF6AD8C" w14:textId="15575721" w:rsidR="00BE15C9" w:rsidRDefault="00BE15C9" w:rsidP="00BE15C9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Процент от начальной цены лота</w:t>
            </w:r>
          </w:p>
        </w:tc>
      </w:tr>
      <w:tr w:rsidR="00BE15C9" w14:paraId="6281B0AF" w14:textId="77777777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14:paraId="54967FA8" w14:textId="3A026981" w:rsidR="00BE15C9" w:rsidRDefault="00BE15C9" w:rsidP="00BE15C9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Размер задатка</w:t>
            </w:r>
          </w:p>
        </w:tc>
        <w:tc>
          <w:tcPr>
            <w:tcW w:w="5341" w:type="dxa"/>
          </w:tcPr>
          <w:p w14:paraId="2CAC212E" w14:textId="52B64B8D" w:rsidR="00BE15C9" w:rsidRDefault="00BE15C9" w:rsidP="00BE15C9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10</w:t>
            </w:r>
          </w:p>
        </w:tc>
      </w:tr>
      <w:tr w:rsidR="00BE15C9" w14:paraId="70399FF3" w14:textId="77777777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14:paraId="246414A6" w14:textId="09965175" w:rsidR="00BE15C9" w:rsidRDefault="00BE15C9" w:rsidP="00BE15C9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Порядок внесения и возврата задатка</w:t>
            </w:r>
          </w:p>
        </w:tc>
        <w:tc>
          <w:tcPr>
            <w:tcW w:w="5341" w:type="dxa"/>
          </w:tcPr>
          <w:p w14:paraId="2E78ED70" w14:textId="367D53C3" w:rsidR="00BE15C9" w:rsidRDefault="00BE15C9" w:rsidP="00BE15C9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 xml:space="preserve">Реквизиты для внесения задатка: р/с 40702810801090001605, в Филиале ПАО «Банк Уралсиб» в г. Уфа, к/с 30101810600000000770, БИК 048073770, с указанием «задаток для участия в открытых торгах по продаже имущества ООО «Инвест-Эксперт», Лот №1». </w:t>
            </w:r>
          </w:p>
        </w:tc>
      </w:tr>
      <w:tr w:rsidR="00BE15C9" w14:paraId="4866D26F" w14:textId="77777777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14:paraId="6DBA2B4E" w14:textId="66BFB5F1" w:rsidR="00BE15C9" w:rsidRDefault="00BE15C9" w:rsidP="00BE15C9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Счет для внесения задатка</w:t>
            </w:r>
          </w:p>
        </w:tc>
        <w:tc>
          <w:tcPr>
            <w:tcW w:w="5341" w:type="dxa"/>
          </w:tcPr>
          <w:p w14:paraId="1A1C3D42" w14:textId="01033D21" w:rsidR="00BE15C9" w:rsidRDefault="00BE15C9" w:rsidP="00BE15C9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 xml:space="preserve">Реквизиты для внесения задатка: р/с 40702810801090001605, в Филиале ПАО «Банк Уралсиб» в г. Уфа, к/с 30101810600000000770, БИК 048073770, с указанием «задаток для участия в открытых торгах по продаже имущества ООО «Инвест-Эксперт», Лот №1». </w:t>
            </w:r>
          </w:p>
        </w:tc>
      </w:tr>
      <w:tr w:rsidR="00BE15C9" w14:paraId="2DB0CE88" w14:textId="77777777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14:paraId="2BA3D4C7" w14:textId="77777777" w:rsidR="00BE15C9" w:rsidRDefault="00BE15C9" w:rsidP="00BE15C9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</w:p>
        </w:tc>
        <w:tc>
          <w:tcPr>
            <w:tcW w:w="5341" w:type="dxa"/>
          </w:tcPr>
          <w:p w14:paraId="472691B6" w14:textId="77777777" w:rsidR="00BE15C9" w:rsidRDefault="00BE15C9" w:rsidP="00BE15C9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</w:p>
        </w:tc>
      </w:tr>
      <w:tr w:rsidR="00BE15C9" w14:paraId="09F238CC" w14:textId="77777777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14:paraId="72F001F5" w14:textId="77777777" w:rsidR="00BE15C9" w:rsidRDefault="00BE15C9" w:rsidP="00BE15C9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</w:p>
        </w:tc>
        <w:tc>
          <w:tcPr>
            <w:tcW w:w="5341" w:type="dxa"/>
          </w:tcPr>
          <w:p w14:paraId="7C8809F0" w14:textId="77777777" w:rsidR="00BE15C9" w:rsidRDefault="00BE15C9" w:rsidP="00BE15C9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</w:p>
        </w:tc>
      </w:tr>
    </w:tbl>
    <w:p w14:paraId="4B674C79" w14:textId="27DF431F" w:rsidR="008D4BB1" w:rsidRPr="002F2424" w:rsidRDefault="00386E55" w:rsidP="003B4192">
      <w:pPr>
        <w:spacing w:line="240" w:lineRule="auto"/>
        <w:ind w:firstLine="708"/>
        <w:contextualSpacing/>
        <w:rPr>
          <w:rFonts w:cstheme="minorHAnsi"/>
          <w:sz w:val="24"/>
          <w:szCs w:val="24"/>
          <w:lang w:val="en-US"/>
        </w:rPr>
      </w:pPr>
      <w:r>
        <w:rPr>
          <w:rFonts w:cstheme="minorHAnsi"/>
          <w:sz w:val="24"/>
          <w:szCs w:val="24"/>
        </w:rPr>
        <w:t xml:space="preserve"> </w:t>
      </w:r>
      <w:bookmarkStart w:id="32" w:name="ЛотНазвание_2"/>
      <w:bookmarkEnd w:id="32"/>
      <w:r>
        <w:rPr>
          <w:rFonts w:cstheme="minorHAnsi"/>
          <w:sz w:val="24"/>
          <w:szCs w:val="24"/>
        </w:rPr>
        <w:t xml:space="preserve"> </w:t>
      </w:r>
      <w:bookmarkStart w:id="33" w:name="Лот_2"/>
      <w:bookmarkEnd w:id="33"/>
      <w:r w:rsidR="00B519CB">
        <w:rPr>
          <w:rFonts w:cstheme="minorHAnsi"/>
          <w:sz w:val="24"/>
          <w:szCs w:val="24"/>
        </w:rPr>
        <w:t xml:space="preserve"> </w:t>
      </w:r>
      <w:bookmarkStart w:id="34" w:name="ЛотНазвание_3"/>
      <w:bookmarkEnd w:id="34"/>
      <w:r w:rsidR="00B519CB">
        <w:rPr>
          <w:rFonts w:cstheme="minorHAnsi"/>
          <w:sz w:val="24"/>
          <w:szCs w:val="24"/>
        </w:rPr>
        <w:t xml:space="preserve"> </w:t>
      </w:r>
      <w:bookmarkStart w:id="35" w:name="Лот_3"/>
      <w:bookmarkEnd w:id="35"/>
      <w:r w:rsidR="00B519CB">
        <w:rPr>
          <w:rFonts w:cstheme="minorHAnsi"/>
          <w:sz w:val="24"/>
          <w:szCs w:val="24"/>
        </w:rPr>
        <w:t xml:space="preserve"> </w:t>
      </w:r>
      <w:bookmarkStart w:id="36" w:name="ЛотНазвание_4"/>
      <w:bookmarkEnd w:id="36"/>
      <w:r w:rsidR="00B519CB">
        <w:rPr>
          <w:rFonts w:cstheme="minorHAnsi"/>
          <w:sz w:val="24"/>
          <w:szCs w:val="24"/>
        </w:rPr>
        <w:t xml:space="preserve"> </w:t>
      </w:r>
      <w:bookmarkStart w:id="37" w:name="Лот_4"/>
      <w:bookmarkEnd w:id="37"/>
      <w:r w:rsidR="00B519CB">
        <w:rPr>
          <w:rFonts w:cstheme="minorHAnsi"/>
          <w:sz w:val="24"/>
          <w:szCs w:val="24"/>
        </w:rPr>
        <w:t xml:space="preserve"> </w:t>
      </w:r>
      <w:bookmarkStart w:id="38" w:name="ЛотНазвание_5"/>
      <w:bookmarkEnd w:id="38"/>
      <w:r w:rsidR="00B519CB">
        <w:rPr>
          <w:rFonts w:cstheme="minorHAnsi"/>
          <w:sz w:val="24"/>
          <w:szCs w:val="24"/>
        </w:rPr>
        <w:t xml:space="preserve"> </w:t>
      </w:r>
      <w:bookmarkStart w:id="39" w:name="Лот_5"/>
      <w:bookmarkEnd w:id="39"/>
      <w:r w:rsidR="00B519CB">
        <w:rPr>
          <w:rFonts w:cstheme="minorHAnsi"/>
          <w:sz w:val="24"/>
          <w:szCs w:val="24"/>
        </w:rPr>
        <w:t xml:space="preserve"> </w:t>
      </w:r>
      <w:bookmarkStart w:id="40" w:name="ЛотНазвание_6"/>
      <w:bookmarkEnd w:id="40"/>
      <w:r w:rsidR="00B519CB">
        <w:rPr>
          <w:rFonts w:cstheme="minorHAnsi"/>
          <w:sz w:val="24"/>
          <w:szCs w:val="24"/>
        </w:rPr>
        <w:t xml:space="preserve"> </w:t>
      </w:r>
      <w:bookmarkStart w:id="41" w:name="Лот_6"/>
      <w:bookmarkEnd w:id="41"/>
      <w:r w:rsidR="00B519CB">
        <w:rPr>
          <w:rFonts w:cstheme="minorHAnsi"/>
          <w:sz w:val="24"/>
          <w:szCs w:val="24"/>
        </w:rPr>
        <w:t xml:space="preserve"> </w:t>
      </w:r>
      <w:bookmarkStart w:id="42" w:name="ЛотНазвание_7"/>
      <w:bookmarkEnd w:id="42"/>
      <w:r w:rsidR="00B519CB">
        <w:rPr>
          <w:rFonts w:cstheme="minorHAnsi"/>
          <w:sz w:val="24"/>
          <w:szCs w:val="24"/>
        </w:rPr>
        <w:t xml:space="preserve"> </w:t>
      </w:r>
      <w:bookmarkStart w:id="43" w:name="Лот_7"/>
      <w:bookmarkEnd w:id="43"/>
      <w:r w:rsidR="00B519CB">
        <w:rPr>
          <w:rFonts w:cstheme="minorHAnsi"/>
          <w:sz w:val="24"/>
          <w:szCs w:val="24"/>
        </w:rPr>
        <w:t xml:space="preserve"> </w:t>
      </w:r>
      <w:bookmarkStart w:id="44" w:name="ЛотНазвание_8"/>
      <w:bookmarkEnd w:id="44"/>
      <w:r w:rsidR="00B519CB">
        <w:rPr>
          <w:rFonts w:cstheme="minorHAnsi"/>
          <w:sz w:val="24"/>
          <w:szCs w:val="24"/>
        </w:rPr>
        <w:t xml:space="preserve"> </w:t>
      </w:r>
      <w:bookmarkStart w:id="45" w:name="Лот_8"/>
      <w:bookmarkEnd w:id="45"/>
      <w:r w:rsidR="00A36A9A">
        <w:rPr>
          <w:rFonts w:cstheme="minorHAnsi"/>
          <w:sz w:val="24"/>
          <w:szCs w:val="24"/>
        </w:rPr>
        <w:t xml:space="preserve"> </w:t>
      </w:r>
      <w:bookmarkStart w:id="46" w:name="ЛотНазвание_9"/>
      <w:bookmarkEnd w:id="46"/>
      <w:r w:rsidR="00A36A9A">
        <w:rPr>
          <w:rFonts w:cstheme="minorHAnsi"/>
          <w:sz w:val="24"/>
          <w:szCs w:val="24"/>
        </w:rPr>
        <w:t xml:space="preserve"> </w:t>
      </w:r>
      <w:bookmarkStart w:id="47" w:name="Лот_9"/>
      <w:bookmarkEnd w:id="47"/>
      <w:r w:rsidR="00A36A9A">
        <w:rPr>
          <w:rFonts w:cstheme="minorHAnsi"/>
          <w:sz w:val="24"/>
          <w:szCs w:val="24"/>
        </w:rPr>
        <w:t xml:space="preserve"> </w:t>
      </w:r>
      <w:bookmarkStart w:id="48" w:name="ЛотНазвание_10"/>
      <w:bookmarkEnd w:id="48"/>
      <w:r w:rsidR="00A36A9A">
        <w:rPr>
          <w:rFonts w:cstheme="minorHAnsi"/>
          <w:sz w:val="24"/>
          <w:szCs w:val="24"/>
        </w:rPr>
        <w:t xml:space="preserve"> </w:t>
      </w:r>
      <w:bookmarkStart w:id="49" w:name="Лот_10"/>
      <w:bookmarkEnd w:id="49"/>
      <w:r w:rsidR="003B4192">
        <w:rPr>
          <w:rFonts w:cstheme="minorHAnsi"/>
          <w:sz w:val="24"/>
          <w:szCs w:val="24"/>
        </w:rPr>
        <w:t xml:space="preserve"> </w:t>
      </w:r>
      <w:bookmarkStart w:id="50" w:name="ЛотНазвание_11"/>
      <w:bookmarkEnd w:id="50"/>
      <w:r w:rsidR="003B4192">
        <w:rPr>
          <w:rFonts w:cstheme="minorHAnsi"/>
          <w:sz w:val="24"/>
          <w:szCs w:val="24"/>
        </w:rPr>
        <w:t xml:space="preserve"> </w:t>
      </w:r>
      <w:bookmarkStart w:id="51" w:name="Лот_11"/>
      <w:bookmarkEnd w:id="51"/>
      <w:r w:rsidR="003B4192">
        <w:rPr>
          <w:rFonts w:cstheme="minorHAnsi"/>
          <w:sz w:val="24"/>
          <w:szCs w:val="24"/>
        </w:rPr>
        <w:t xml:space="preserve"> </w:t>
      </w:r>
      <w:bookmarkStart w:id="52" w:name="ЛотНазвание_12"/>
      <w:bookmarkEnd w:id="52"/>
      <w:r w:rsidR="003B4192">
        <w:rPr>
          <w:rFonts w:cstheme="minorHAnsi"/>
          <w:sz w:val="24"/>
          <w:szCs w:val="24"/>
        </w:rPr>
        <w:t xml:space="preserve"> </w:t>
      </w:r>
      <w:bookmarkStart w:id="53" w:name="Лот_12"/>
      <w:bookmarkEnd w:id="53"/>
      <w:r w:rsidR="003B4192">
        <w:rPr>
          <w:rFonts w:cstheme="minorHAnsi"/>
          <w:sz w:val="24"/>
          <w:szCs w:val="24"/>
        </w:rPr>
        <w:t xml:space="preserve"> </w:t>
      </w:r>
      <w:bookmarkStart w:id="54" w:name="ЛотНазвание_13"/>
      <w:bookmarkEnd w:id="54"/>
      <w:r w:rsidR="003B4192">
        <w:rPr>
          <w:rFonts w:cstheme="minorHAnsi"/>
          <w:sz w:val="24"/>
          <w:szCs w:val="24"/>
        </w:rPr>
        <w:t xml:space="preserve"> </w:t>
      </w:r>
      <w:bookmarkStart w:id="55" w:name="Лот_13"/>
      <w:bookmarkEnd w:id="55"/>
      <w:r w:rsidR="003B4192">
        <w:rPr>
          <w:rFonts w:cstheme="minorHAnsi"/>
          <w:sz w:val="24"/>
          <w:szCs w:val="24"/>
        </w:rPr>
        <w:t xml:space="preserve"> </w:t>
      </w:r>
      <w:bookmarkStart w:id="56" w:name="ЛотНазвание_14"/>
      <w:bookmarkEnd w:id="56"/>
      <w:r w:rsidR="003B4192">
        <w:rPr>
          <w:rFonts w:cstheme="minorHAnsi"/>
          <w:sz w:val="24"/>
          <w:szCs w:val="24"/>
        </w:rPr>
        <w:t xml:space="preserve"> </w:t>
      </w:r>
      <w:bookmarkStart w:id="57" w:name="Лот_14"/>
      <w:bookmarkEnd w:id="57"/>
      <w:r w:rsidR="008F7C73">
        <w:rPr>
          <w:rFonts w:cstheme="minorHAnsi"/>
          <w:sz w:val="24"/>
          <w:szCs w:val="24"/>
        </w:rPr>
        <w:t xml:space="preserve"> </w:t>
      </w:r>
      <w:bookmarkStart w:id="58" w:name="ЛотНазвание_15"/>
      <w:bookmarkEnd w:id="58"/>
      <w:r w:rsidR="008F7C73">
        <w:rPr>
          <w:rFonts w:cstheme="minorHAnsi"/>
          <w:sz w:val="24"/>
          <w:szCs w:val="24"/>
        </w:rPr>
        <w:t xml:space="preserve"> </w:t>
      </w:r>
      <w:bookmarkStart w:id="59" w:name="Лот_15"/>
      <w:bookmarkEnd w:id="59"/>
      <w:r w:rsidR="008F7C73">
        <w:rPr>
          <w:rFonts w:cstheme="minorHAnsi"/>
          <w:sz w:val="24"/>
          <w:szCs w:val="24"/>
        </w:rPr>
        <w:t xml:space="preserve"> </w:t>
      </w:r>
      <w:bookmarkStart w:id="60" w:name="ЛотНазвание_16"/>
      <w:bookmarkEnd w:id="60"/>
      <w:r w:rsidR="008F7C73">
        <w:rPr>
          <w:rFonts w:cstheme="minorHAnsi"/>
          <w:sz w:val="24"/>
          <w:szCs w:val="24"/>
        </w:rPr>
        <w:t xml:space="preserve"> </w:t>
      </w:r>
      <w:bookmarkStart w:id="61" w:name="Лот_16"/>
      <w:bookmarkEnd w:id="61"/>
      <w:r w:rsidR="008F7C73">
        <w:rPr>
          <w:rFonts w:cstheme="minorHAnsi"/>
          <w:sz w:val="24"/>
          <w:szCs w:val="24"/>
        </w:rPr>
        <w:t xml:space="preserve"> </w:t>
      </w:r>
      <w:bookmarkStart w:id="62" w:name="ЛотНазвание_17"/>
      <w:bookmarkEnd w:id="62"/>
      <w:r w:rsidR="008F7C73">
        <w:rPr>
          <w:rFonts w:cstheme="minorHAnsi"/>
          <w:sz w:val="24"/>
          <w:szCs w:val="24"/>
        </w:rPr>
        <w:t xml:space="preserve"> </w:t>
      </w:r>
      <w:bookmarkStart w:id="63" w:name="Лот_17"/>
      <w:bookmarkEnd w:id="63"/>
      <w:r w:rsidR="008F7C73">
        <w:rPr>
          <w:rFonts w:cstheme="minorHAnsi"/>
          <w:sz w:val="24"/>
          <w:szCs w:val="24"/>
        </w:rPr>
        <w:t xml:space="preserve"> </w:t>
      </w:r>
      <w:bookmarkStart w:id="64" w:name="ЛотНазвание_18"/>
      <w:bookmarkEnd w:id="64"/>
      <w:r w:rsidR="008F7C73">
        <w:rPr>
          <w:rFonts w:cstheme="minorHAnsi"/>
          <w:sz w:val="24"/>
          <w:szCs w:val="24"/>
        </w:rPr>
        <w:t xml:space="preserve"> </w:t>
      </w:r>
      <w:bookmarkStart w:id="65" w:name="Лот_18"/>
      <w:bookmarkEnd w:id="65"/>
      <w:r w:rsidR="008F7C73">
        <w:rPr>
          <w:rFonts w:cstheme="minorHAnsi"/>
          <w:sz w:val="24"/>
          <w:szCs w:val="24"/>
        </w:rPr>
        <w:t xml:space="preserve"> </w:t>
      </w:r>
      <w:bookmarkStart w:id="66" w:name="ЛотНазвание_19"/>
      <w:bookmarkEnd w:id="66"/>
      <w:r w:rsidR="008F7C73">
        <w:rPr>
          <w:rFonts w:cstheme="minorHAnsi"/>
          <w:sz w:val="24"/>
          <w:szCs w:val="24"/>
        </w:rPr>
        <w:t xml:space="preserve"> </w:t>
      </w:r>
      <w:bookmarkStart w:id="67" w:name="Лот_19"/>
      <w:bookmarkEnd w:id="67"/>
      <w:r w:rsidR="008F7C73">
        <w:rPr>
          <w:rFonts w:cstheme="minorHAnsi"/>
          <w:sz w:val="24"/>
          <w:szCs w:val="24"/>
        </w:rPr>
        <w:t xml:space="preserve"> </w:t>
      </w:r>
      <w:bookmarkStart w:id="68" w:name="ЛотНазвание_20"/>
      <w:bookmarkEnd w:id="68"/>
      <w:r w:rsidR="008F7C73">
        <w:rPr>
          <w:rFonts w:cstheme="minorHAnsi"/>
          <w:sz w:val="24"/>
          <w:szCs w:val="24"/>
        </w:rPr>
        <w:t xml:space="preserve"> </w:t>
      </w:r>
      <w:bookmarkStart w:id="69" w:name="Лот_20"/>
      <w:bookmarkEnd w:id="69"/>
      <w:r w:rsidR="008F7C73">
        <w:rPr>
          <w:rFonts w:cstheme="minorHAnsi"/>
          <w:sz w:val="24"/>
          <w:szCs w:val="24"/>
        </w:rPr>
        <w:t xml:space="preserve"> </w:t>
      </w:r>
      <w:bookmarkStart w:id="70" w:name="ЛотНазвание_21"/>
      <w:bookmarkEnd w:id="70"/>
      <w:r w:rsidR="008F7C73">
        <w:rPr>
          <w:rFonts w:cstheme="minorHAnsi"/>
          <w:sz w:val="24"/>
          <w:szCs w:val="24"/>
        </w:rPr>
        <w:t xml:space="preserve"> </w:t>
      </w:r>
      <w:bookmarkStart w:id="71" w:name="Лот_21"/>
      <w:bookmarkEnd w:id="71"/>
      <w:r w:rsidR="008F7C73">
        <w:rPr>
          <w:rFonts w:cstheme="minorHAnsi"/>
          <w:sz w:val="24"/>
          <w:szCs w:val="24"/>
        </w:rPr>
        <w:t xml:space="preserve"> </w:t>
      </w:r>
      <w:bookmarkStart w:id="72" w:name="ЛотНазвание_22"/>
      <w:bookmarkEnd w:id="72"/>
      <w:r w:rsidR="008F7C73">
        <w:rPr>
          <w:rFonts w:cstheme="minorHAnsi"/>
          <w:sz w:val="24"/>
          <w:szCs w:val="24"/>
        </w:rPr>
        <w:t xml:space="preserve"> </w:t>
      </w:r>
      <w:bookmarkStart w:id="73" w:name="Лот_22"/>
      <w:bookmarkEnd w:id="73"/>
      <w:r w:rsidR="008F7C73">
        <w:rPr>
          <w:rFonts w:cstheme="minorHAnsi"/>
          <w:sz w:val="24"/>
          <w:szCs w:val="24"/>
        </w:rPr>
        <w:t xml:space="preserve"> </w:t>
      </w:r>
      <w:bookmarkStart w:id="74" w:name="ЛотНазвание_23"/>
      <w:bookmarkEnd w:id="74"/>
      <w:r w:rsidR="008F7C73">
        <w:rPr>
          <w:rFonts w:cstheme="minorHAnsi"/>
          <w:sz w:val="24"/>
          <w:szCs w:val="24"/>
        </w:rPr>
        <w:t xml:space="preserve"> </w:t>
      </w:r>
      <w:bookmarkStart w:id="75" w:name="Лот_23"/>
      <w:bookmarkEnd w:id="75"/>
      <w:r w:rsidR="008F7C73">
        <w:rPr>
          <w:rFonts w:cstheme="minorHAnsi"/>
          <w:sz w:val="24"/>
          <w:szCs w:val="24"/>
        </w:rPr>
        <w:t xml:space="preserve"> </w:t>
      </w:r>
      <w:bookmarkStart w:id="76" w:name="ЛотНазвание_24"/>
      <w:bookmarkEnd w:id="76"/>
      <w:r w:rsidR="008F7C73">
        <w:rPr>
          <w:rFonts w:cstheme="minorHAnsi"/>
          <w:sz w:val="24"/>
          <w:szCs w:val="24"/>
        </w:rPr>
        <w:t xml:space="preserve"> </w:t>
      </w:r>
      <w:bookmarkStart w:id="77" w:name="Лот_24"/>
      <w:bookmarkEnd w:id="77"/>
      <w:r w:rsidR="008F7C73">
        <w:rPr>
          <w:rFonts w:cstheme="minorHAnsi"/>
          <w:sz w:val="24"/>
          <w:szCs w:val="24"/>
        </w:rPr>
        <w:t xml:space="preserve"> </w:t>
      </w:r>
      <w:bookmarkStart w:id="78" w:name="ЛотНазвание_25"/>
      <w:bookmarkEnd w:id="78"/>
      <w:r w:rsidR="008F7C73">
        <w:rPr>
          <w:rFonts w:cstheme="minorHAnsi"/>
          <w:sz w:val="24"/>
          <w:szCs w:val="24"/>
        </w:rPr>
        <w:t xml:space="preserve"> </w:t>
      </w:r>
      <w:bookmarkStart w:id="79" w:name="Лот_25"/>
      <w:bookmarkEnd w:id="79"/>
      <w:r w:rsidR="008F7C73">
        <w:rPr>
          <w:rFonts w:cstheme="minorHAnsi"/>
          <w:sz w:val="24"/>
          <w:szCs w:val="24"/>
        </w:rPr>
        <w:t xml:space="preserve"> </w:t>
      </w:r>
      <w:bookmarkStart w:id="80" w:name="ЛотНазвание_26"/>
      <w:bookmarkEnd w:id="80"/>
      <w:r w:rsidR="008F7C73">
        <w:rPr>
          <w:rFonts w:cstheme="minorHAnsi"/>
          <w:sz w:val="24"/>
          <w:szCs w:val="24"/>
        </w:rPr>
        <w:t xml:space="preserve"> </w:t>
      </w:r>
      <w:bookmarkStart w:id="81" w:name="Лот_26"/>
      <w:bookmarkEnd w:id="81"/>
      <w:r w:rsidR="008F7C73">
        <w:rPr>
          <w:rFonts w:cstheme="minorHAnsi"/>
          <w:sz w:val="24"/>
          <w:szCs w:val="24"/>
        </w:rPr>
        <w:t xml:space="preserve"> </w:t>
      </w:r>
      <w:bookmarkStart w:id="82" w:name="ЛотНазвание_27"/>
      <w:bookmarkEnd w:id="82"/>
      <w:r w:rsidR="008F7C73">
        <w:rPr>
          <w:rFonts w:cstheme="minorHAnsi"/>
          <w:sz w:val="24"/>
          <w:szCs w:val="24"/>
        </w:rPr>
        <w:t xml:space="preserve"> </w:t>
      </w:r>
      <w:bookmarkStart w:id="83" w:name="Лот_27"/>
      <w:bookmarkEnd w:id="83"/>
      <w:r w:rsidR="008F7C73">
        <w:rPr>
          <w:rFonts w:cstheme="minorHAnsi"/>
          <w:sz w:val="24"/>
          <w:szCs w:val="24"/>
        </w:rPr>
        <w:t xml:space="preserve"> </w:t>
      </w:r>
      <w:bookmarkStart w:id="84" w:name="ЛотНазвание_28"/>
      <w:bookmarkStart w:id="85" w:name="Лот_28"/>
      <w:bookmarkEnd w:id="84"/>
      <w:bookmarkEnd w:id="85"/>
      <w:r w:rsidR="00B663B2">
        <w:rPr>
          <w:rFonts w:cstheme="minorHAnsi"/>
          <w:sz w:val="24"/>
          <w:szCs w:val="24"/>
        </w:rPr>
        <w:t xml:space="preserve"> </w:t>
      </w:r>
      <w:bookmarkStart w:id="86" w:name="ЛотНазвание_29"/>
      <w:bookmarkEnd w:id="86"/>
      <w:r w:rsidR="00B663B2">
        <w:rPr>
          <w:rFonts w:cstheme="minorHAnsi"/>
          <w:sz w:val="24"/>
          <w:szCs w:val="24"/>
        </w:rPr>
        <w:t xml:space="preserve"> </w:t>
      </w:r>
      <w:bookmarkStart w:id="87" w:name="Лот_29"/>
      <w:bookmarkEnd w:id="87"/>
      <w:r w:rsidR="00B663B2">
        <w:rPr>
          <w:rFonts w:cstheme="minorHAnsi"/>
          <w:sz w:val="24"/>
          <w:szCs w:val="24"/>
        </w:rPr>
        <w:t xml:space="preserve"> </w:t>
      </w:r>
      <w:bookmarkStart w:id="88" w:name="ЛотНазвание_30"/>
      <w:bookmarkEnd w:id="88"/>
      <w:r w:rsidR="00B663B2">
        <w:rPr>
          <w:rFonts w:cstheme="minorHAnsi"/>
          <w:sz w:val="24"/>
          <w:szCs w:val="24"/>
        </w:rPr>
        <w:t xml:space="preserve"> </w:t>
      </w:r>
      <w:bookmarkStart w:id="89" w:name="Лот_30"/>
      <w:bookmarkEnd w:id="89"/>
      <w:r w:rsidR="002F2424">
        <w:rPr>
          <w:rFonts w:cstheme="minorHAnsi"/>
          <w:sz w:val="24"/>
          <w:szCs w:val="24"/>
          <w:lang w:val="en-US"/>
        </w:rPr>
        <w:t xml:space="preserve"> </w:t>
      </w:r>
      <w:bookmarkStart w:id="90" w:name="ЛотНазвание_31"/>
      <w:bookmarkEnd w:id="90"/>
      <w:r w:rsidR="002F2424">
        <w:rPr>
          <w:rFonts w:cstheme="minorHAnsi"/>
          <w:sz w:val="24"/>
          <w:szCs w:val="24"/>
          <w:lang w:val="en-US"/>
        </w:rPr>
        <w:t xml:space="preserve"> </w:t>
      </w:r>
      <w:bookmarkStart w:id="91" w:name="Лот_31"/>
      <w:bookmarkEnd w:id="91"/>
      <w:r w:rsidR="002F2424">
        <w:rPr>
          <w:rFonts w:cstheme="minorHAnsi"/>
          <w:sz w:val="24"/>
          <w:szCs w:val="24"/>
          <w:lang w:val="en-US"/>
        </w:rPr>
        <w:t xml:space="preserve"> </w:t>
      </w:r>
      <w:bookmarkStart w:id="92" w:name="ЛотНазвание_32"/>
      <w:bookmarkEnd w:id="92"/>
      <w:r w:rsidR="002F2424">
        <w:rPr>
          <w:rFonts w:cstheme="minorHAnsi"/>
          <w:sz w:val="24"/>
          <w:szCs w:val="24"/>
          <w:lang w:val="en-US"/>
        </w:rPr>
        <w:t xml:space="preserve"> </w:t>
      </w:r>
      <w:bookmarkStart w:id="93" w:name="Лот_32"/>
      <w:bookmarkEnd w:id="93"/>
      <w:r w:rsidR="002F2424">
        <w:rPr>
          <w:rFonts w:cstheme="minorHAnsi"/>
          <w:sz w:val="24"/>
          <w:szCs w:val="24"/>
          <w:lang w:val="en-US"/>
        </w:rPr>
        <w:t xml:space="preserve"> </w:t>
      </w:r>
      <w:bookmarkStart w:id="94" w:name="ЛотНазвание_33"/>
      <w:bookmarkEnd w:id="94"/>
      <w:r w:rsidR="002F2424">
        <w:rPr>
          <w:rFonts w:cstheme="minorHAnsi"/>
          <w:sz w:val="24"/>
          <w:szCs w:val="24"/>
          <w:lang w:val="en-US"/>
        </w:rPr>
        <w:t xml:space="preserve"> </w:t>
      </w:r>
      <w:bookmarkStart w:id="95" w:name="Лот_33"/>
      <w:bookmarkEnd w:id="95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96" w:name="ЛотНазвание_34"/>
      <w:bookmarkEnd w:id="96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97" w:name="Лот_34"/>
      <w:bookmarkEnd w:id="97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98" w:name="ЛотНазвание_35"/>
      <w:bookmarkEnd w:id="98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99" w:name="Лот_35"/>
      <w:bookmarkEnd w:id="99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00" w:name="ЛотНазвание_36"/>
      <w:bookmarkEnd w:id="100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01" w:name="Лот_36"/>
      <w:bookmarkEnd w:id="101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02" w:name="ЛотНазвание_37"/>
      <w:bookmarkEnd w:id="102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03" w:name="Лот_37"/>
      <w:bookmarkEnd w:id="103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04" w:name="ЛотНазвание_38"/>
      <w:bookmarkEnd w:id="104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05" w:name="Лот_38"/>
      <w:bookmarkEnd w:id="105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06" w:name="ЛотНазвание_39"/>
      <w:bookmarkEnd w:id="106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07" w:name="Лот_39"/>
      <w:bookmarkEnd w:id="107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08" w:name="ЛотНазвание_40"/>
      <w:bookmarkEnd w:id="108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09" w:name="Лот_40"/>
      <w:bookmarkEnd w:id="109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10" w:name="ЛотНазвание_41"/>
      <w:bookmarkEnd w:id="110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11" w:name="Лот_41"/>
      <w:bookmarkEnd w:id="111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12" w:name="ЛотНазвание_42"/>
      <w:bookmarkEnd w:id="112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13" w:name="Лот_42"/>
      <w:bookmarkEnd w:id="113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14" w:name="ЛотНазвание_43"/>
      <w:bookmarkEnd w:id="114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15" w:name="Лот_43"/>
      <w:bookmarkEnd w:id="115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16" w:name="ЛотНазвание_44"/>
      <w:bookmarkEnd w:id="116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17" w:name="Лот_44"/>
      <w:bookmarkEnd w:id="117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18" w:name="ЛотНазвание_45"/>
      <w:bookmarkEnd w:id="118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19" w:name="Лот_45"/>
      <w:bookmarkEnd w:id="119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20" w:name="ЛотНазвание_46"/>
      <w:bookmarkEnd w:id="120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21" w:name="Лот_46"/>
      <w:bookmarkEnd w:id="121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22" w:name="ЛотНазвание_47"/>
      <w:bookmarkEnd w:id="122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23" w:name="Лот_47"/>
      <w:bookmarkEnd w:id="123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24" w:name="ЛотНазвание_48"/>
      <w:bookmarkEnd w:id="124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25" w:name="Лот_48"/>
      <w:bookmarkEnd w:id="125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26" w:name="ЛотНазвание_49"/>
      <w:bookmarkEnd w:id="126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27" w:name="Лот_49"/>
      <w:bookmarkEnd w:id="127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28" w:name="ЛотНазвание_50"/>
      <w:bookmarkEnd w:id="128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29" w:name="Лот_50"/>
      <w:bookmarkStart w:id="130" w:name="ЛотНазвание_51"/>
      <w:bookmarkEnd w:id="129"/>
      <w:bookmarkEnd w:id="130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31" w:name="Лот_51"/>
      <w:bookmarkEnd w:id="131"/>
    </w:p>
    <w:p w14:paraId="54ED9ACB" w14:textId="77777777" w:rsidR="00E34B0E" w:rsidRDefault="00E34B0E" w:rsidP="003B4192">
      <w:pPr>
        <w:spacing w:line="240" w:lineRule="auto"/>
        <w:ind w:firstLine="708"/>
        <w:contextualSpacing/>
        <w:rPr>
          <w:rFonts w:cstheme="minorHAnsi"/>
          <w:sz w:val="24"/>
          <w:szCs w:val="24"/>
        </w:rPr>
      </w:pPr>
    </w:p>
    <w:p w14:paraId="3A58399C" w14:textId="77777777" w:rsidR="00E34B0E" w:rsidRPr="002D6902" w:rsidRDefault="00E34B0E" w:rsidP="003B4192">
      <w:pPr>
        <w:spacing w:line="240" w:lineRule="auto"/>
        <w:ind w:firstLine="708"/>
        <w:contextualSpacing/>
        <w:rPr>
          <w:rFonts w:cstheme="minorHAnsi"/>
          <w:sz w:val="24"/>
          <w:szCs w:val="24"/>
          <w:lang w:val="en-US"/>
        </w:rPr>
      </w:pPr>
      <w:bookmarkStart w:id="132" w:name="ПодтверждениеПодпись"/>
      <w:bookmarkEnd w:id="132"/>
    </w:p>
    <w:sectPr w:rsidR="00E34B0E" w:rsidRPr="002D6902" w:rsidSect="008F11FF">
      <w:pgSz w:w="11906" w:h="16838"/>
      <w:pgMar w:top="720" w:right="720" w:bottom="720" w:left="72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0002EFF" w:usb1="C000247B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0073A4A"/>
    <w:multiLevelType w:val="hybridMultilevel"/>
    <w:tmpl w:val="78B4F14C"/>
    <w:lvl w:ilvl="0" w:tplc="BE5C506A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" w15:restartNumberingAfterBreak="0">
    <w:nsid w:val="15F04871"/>
    <w:multiLevelType w:val="multilevel"/>
    <w:tmpl w:val="23B67464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"/>
      <w:lvlJc w:val="left"/>
      <w:pPr>
        <w:ind w:left="1080" w:hanging="360"/>
      </w:pPr>
      <w:rPr>
        <w:rFonts w:hint="default"/>
        <w:b/>
      </w:rPr>
    </w:lvl>
    <w:lvl w:ilvl="2">
      <w:start w:val="1"/>
      <w:numFmt w:val="decimal"/>
      <w:isLgl/>
      <w:lvlText w:val="%1.%2.%3"/>
      <w:lvlJc w:val="left"/>
      <w:pPr>
        <w:ind w:left="1800" w:hanging="720"/>
      </w:pPr>
      <w:rPr>
        <w:rFonts w:hint="default"/>
        <w:b/>
      </w:rPr>
    </w:lvl>
    <w:lvl w:ilvl="3">
      <w:start w:val="1"/>
      <w:numFmt w:val="decimal"/>
      <w:isLgl/>
      <w:lvlText w:val="%1.%2.%3.%4"/>
      <w:lvlJc w:val="left"/>
      <w:pPr>
        <w:ind w:left="2160" w:hanging="720"/>
      </w:pPr>
      <w:rPr>
        <w:rFonts w:hint="default"/>
        <w:b/>
      </w:rPr>
    </w:lvl>
    <w:lvl w:ilvl="4">
      <w:start w:val="1"/>
      <w:numFmt w:val="decimal"/>
      <w:isLgl/>
      <w:lvlText w:val="%1.%2.%3.%4.%5"/>
      <w:lvlJc w:val="left"/>
      <w:pPr>
        <w:ind w:left="2880" w:hanging="1080"/>
      </w:pPr>
      <w:rPr>
        <w:rFonts w:hint="default"/>
        <w:b/>
      </w:rPr>
    </w:lvl>
    <w:lvl w:ilvl="5">
      <w:start w:val="1"/>
      <w:numFmt w:val="decimal"/>
      <w:isLgl/>
      <w:lvlText w:val="%1.%2.%3.%4.%5.%6"/>
      <w:lvlJc w:val="left"/>
      <w:pPr>
        <w:ind w:left="3240" w:hanging="1080"/>
      </w:pPr>
      <w:rPr>
        <w:rFonts w:hint="default"/>
        <w:b/>
      </w:rPr>
    </w:lvl>
    <w:lvl w:ilvl="6">
      <w:start w:val="1"/>
      <w:numFmt w:val="decimal"/>
      <w:isLgl/>
      <w:lvlText w:val="%1.%2.%3.%4.%5.%6.%7"/>
      <w:lvlJc w:val="left"/>
      <w:pPr>
        <w:ind w:left="3960" w:hanging="1440"/>
      </w:pPr>
      <w:rPr>
        <w:rFonts w:hint="default"/>
        <w:b/>
      </w:rPr>
    </w:lvl>
    <w:lvl w:ilvl="7">
      <w:start w:val="1"/>
      <w:numFmt w:val="decimal"/>
      <w:isLgl/>
      <w:lvlText w:val="%1.%2.%3.%4.%5.%6.%7.%8"/>
      <w:lvlJc w:val="left"/>
      <w:pPr>
        <w:ind w:left="4320" w:hanging="1440"/>
      </w:pPr>
      <w:rPr>
        <w:rFonts w:hint="default"/>
        <w:b/>
      </w:rPr>
    </w:lvl>
    <w:lvl w:ilvl="8">
      <w:start w:val="1"/>
      <w:numFmt w:val="decimal"/>
      <w:isLgl/>
      <w:lvlText w:val="%1.%2.%3.%4.%5.%6.%7.%8.%9"/>
      <w:lvlJc w:val="left"/>
      <w:pPr>
        <w:ind w:left="4680" w:hanging="1440"/>
      </w:pPr>
      <w:rPr>
        <w:rFonts w:hint="default"/>
        <w:b/>
      </w:rPr>
    </w:lvl>
  </w:abstractNum>
  <w:abstractNum w:abstractNumId="2" w15:restartNumberingAfterBreak="0">
    <w:nsid w:val="19C84A18"/>
    <w:multiLevelType w:val="hybridMultilevel"/>
    <w:tmpl w:val="F2149D4E"/>
    <w:lvl w:ilvl="0" w:tplc="030E9E14">
      <w:start w:val="1"/>
      <w:numFmt w:val="decimal"/>
      <w:lvlText w:val="%1."/>
      <w:lvlJc w:val="left"/>
      <w:pPr>
        <w:ind w:left="1068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788" w:hanging="360"/>
      </w:pPr>
    </w:lvl>
    <w:lvl w:ilvl="2" w:tplc="0419001B" w:tentative="1">
      <w:start w:val="1"/>
      <w:numFmt w:val="lowerRoman"/>
      <w:lvlText w:val="%3."/>
      <w:lvlJc w:val="right"/>
      <w:pPr>
        <w:ind w:left="2508" w:hanging="180"/>
      </w:pPr>
    </w:lvl>
    <w:lvl w:ilvl="3" w:tplc="0419000F" w:tentative="1">
      <w:start w:val="1"/>
      <w:numFmt w:val="decimal"/>
      <w:lvlText w:val="%4."/>
      <w:lvlJc w:val="left"/>
      <w:pPr>
        <w:ind w:left="3228" w:hanging="360"/>
      </w:pPr>
    </w:lvl>
    <w:lvl w:ilvl="4" w:tplc="04190019" w:tentative="1">
      <w:start w:val="1"/>
      <w:numFmt w:val="lowerLetter"/>
      <w:lvlText w:val="%5."/>
      <w:lvlJc w:val="left"/>
      <w:pPr>
        <w:ind w:left="3948" w:hanging="360"/>
      </w:pPr>
    </w:lvl>
    <w:lvl w:ilvl="5" w:tplc="0419001B" w:tentative="1">
      <w:start w:val="1"/>
      <w:numFmt w:val="lowerRoman"/>
      <w:lvlText w:val="%6."/>
      <w:lvlJc w:val="right"/>
      <w:pPr>
        <w:ind w:left="4668" w:hanging="180"/>
      </w:pPr>
    </w:lvl>
    <w:lvl w:ilvl="6" w:tplc="0419000F" w:tentative="1">
      <w:start w:val="1"/>
      <w:numFmt w:val="decimal"/>
      <w:lvlText w:val="%7."/>
      <w:lvlJc w:val="left"/>
      <w:pPr>
        <w:ind w:left="5388" w:hanging="360"/>
      </w:pPr>
    </w:lvl>
    <w:lvl w:ilvl="7" w:tplc="04190019" w:tentative="1">
      <w:start w:val="1"/>
      <w:numFmt w:val="lowerLetter"/>
      <w:lvlText w:val="%8."/>
      <w:lvlJc w:val="left"/>
      <w:pPr>
        <w:ind w:left="6108" w:hanging="360"/>
      </w:pPr>
    </w:lvl>
    <w:lvl w:ilvl="8" w:tplc="0419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3" w15:restartNumberingAfterBreak="0">
    <w:nsid w:val="2DCF23D0"/>
    <w:multiLevelType w:val="multilevel"/>
    <w:tmpl w:val="5E36C020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"/>
      <w:lvlJc w:val="left"/>
      <w:pPr>
        <w:ind w:left="1080" w:hanging="360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ind w:left="1800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2160" w:hanging="72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2880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3240" w:hanging="108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3960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4320" w:hanging="144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4680" w:hanging="1440"/>
      </w:pPr>
      <w:rPr>
        <w:rFonts w:hint="default"/>
      </w:rPr>
    </w:lvl>
  </w:abstractNum>
  <w:abstractNum w:abstractNumId="4" w15:restartNumberingAfterBreak="0">
    <w:nsid w:val="729222B7"/>
    <w:multiLevelType w:val="hybridMultilevel"/>
    <w:tmpl w:val="BCA81D72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4"/>
  </w:num>
  <w:num w:numId="2">
    <w:abstractNumId w:val="3"/>
  </w:num>
  <w:num w:numId="3">
    <w:abstractNumId w:val="0"/>
  </w:num>
  <w:num w:numId="4">
    <w:abstractNumId w:val="1"/>
  </w:num>
  <w:num w:numId="5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defaultTabStop w:val="708"/>
  <w:drawingGridHorizontalSpacing w:val="110"/>
  <w:displayHorizontalDrawingGridEvery w:val="2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rsids>
    <w:rsidRoot w:val="00FE23E0"/>
    <w:rsid w:val="000002F3"/>
    <w:rsid w:val="00026AE9"/>
    <w:rsid w:val="00041F56"/>
    <w:rsid w:val="000816FD"/>
    <w:rsid w:val="00096531"/>
    <w:rsid w:val="000A157C"/>
    <w:rsid w:val="000A4364"/>
    <w:rsid w:val="000B408F"/>
    <w:rsid w:val="00120C8B"/>
    <w:rsid w:val="00172564"/>
    <w:rsid w:val="001814C1"/>
    <w:rsid w:val="00195EFA"/>
    <w:rsid w:val="001A4047"/>
    <w:rsid w:val="001E0AE7"/>
    <w:rsid w:val="002003E4"/>
    <w:rsid w:val="00204B30"/>
    <w:rsid w:val="00205E9B"/>
    <w:rsid w:val="0020620D"/>
    <w:rsid w:val="00224412"/>
    <w:rsid w:val="00257748"/>
    <w:rsid w:val="00264606"/>
    <w:rsid w:val="002A3726"/>
    <w:rsid w:val="002A4ADA"/>
    <w:rsid w:val="002B1D27"/>
    <w:rsid w:val="002D401B"/>
    <w:rsid w:val="002D6902"/>
    <w:rsid w:val="002E706E"/>
    <w:rsid w:val="002F2424"/>
    <w:rsid w:val="00320475"/>
    <w:rsid w:val="00334D8D"/>
    <w:rsid w:val="0035742B"/>
    <w:rsid w:val="00382C0C"/>
    <w:rsid w:val="00386E55"/>
    <w:rsid w:val="003B4192"/>
    <w:rsid w:val="003B7661"/>
    <w:rsid w:val="003C734A"/>
    <w:rsid w:val="003D0CC0"/>
    <w:rsid w:val="00405DC3"/>
    <w:rsid w:val="00424B57"/>
    <w:rsid w:val="0045349A"/>
    <w:rsid w:val="00474531"/>
    <w:rsid w:val="004854ED"/>
    <w:rsid w:val="004878B7"/>
    <w:rsid w:val="004B1BD6"/>
    <w:rsid w:val="004B7B60"/>
    <w:rsid w:val="004E5D4F"/>
    <w:rsid w:val="0055468D"/>
    <w:rsid w:val="005A28C1"/>
    <w:rsid w:val="005D704F"/>
    <w:rsid w:val="005F60B9"/>
    <w:rsid w:val="007101BA"/>
    <w:rsid w:val="0073102E"/>
    <w:rsid w:val="00746EC3"/>
    <w:rsid w:val="00775425"/>
    <w:rsid w:val="007948CE"/>
    <w:rsid w:val="007B337F"/>
    <w:rsid w:val="0085238B"/>
    <w:rsid w:val="008D4253"/>
    <w:rsid w:val="008D4BB1"/>
    <w:rsid w:val="008F11FF"/>
    <w:rsid w:val="008F7C73"/>
    <w:rsid w:val="00901FC9"/>
    <w:rsid w:val="009154ED"/>
    <w:rsid w:val="00920033"/>
    <w:rsid w:val="009232CC"/>
    <w:rsid w:val="009A7315"/>
    <w:rsid w:val="009C5856"/>
    <w:rsid w:val="00A101D7"/>
    <w:rsid w:val="00A303F3"/>
    <w:rsid w:val="00A36A9A"/>
    <w:rsid w:val="00A73BD5"/>
    <w:rsid w:val="00A81A87"/>
    <w:rsid w:val="00AC2729"/>
    <w:rsid w:val="00AC6EF3"/>
    <w:rsid w:val="00AD0D96"/>
    <w:rsid w:val="00B1677D"/>
    <w:rsid w:val="00B42541"/>
    <w:rsid w:val="00B519CB"/>
    <w:rsid w:val="00B663B2"/>
    <w:rsid w:val="00BD3614"/>
    <w:rsid w:val="00BE15C9"/>
    <w:rsid w:val="00BF1C30"/>
    <w:rsid w:val="00C31F76"/>
    <w:rsid w:val="00C92D2E"/>
    <w:rsid w:val="00CB0632"/>
    <w:rsid w:val="00CF21F7"/>
    <w:rsid w:val="00D7239C"/>
    <w:rsid w:val="00D80A33"/>
    <w:rsid w:val="00DA0670"/>
    <w:rsid w:val="00DA0BD2"/>
    <w:rsid w:val="00DA33BD"/>
    <w:rsid w:val="00E02A52"/>
    <w:rsid w:val="00E3311F"/>
    <w:rsid w:val="00E34B0E"/>
    <w:rsid w:val="00E43870"/>
    <w:rsid w:val="00E76B17"/>
    <w:rsid w:val="00F000F2"/>
    <w:rsid w:val="00F02EA1"/>
    <w:rsid w:val="00F65447"/>
    <w:rsid w:val="00F8333C"/>
    <w:rsid w:val="00FE23E0"/>
    <w:rsid w:val="00FF6DCD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E791AB2"/>
  <w15:docId w15:val="{0B070E63-5449-4BC5-AAF5-264D2D0E303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semiHidden="1" w:uiPriority="59" w:unhideWhenUsed="1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20620D"/>
    <w:pPr>
      <w:ind w:left="720"/>
      <w:contextualSpacing/>
    </w:pPr>
  </w:style>
  <w:style w:type="character" w:styleId="a4">
    <w:name w:val="Hyperlink"/>
    <w:basedOn w:val="a0"/>
    <w:uiPriority w:val="99"/>
    <w:unhideWhenUsed/>
    <w:rsid w:val="00775425"/>
    <w:rPr>
      <w:color w:val="0000FF" w:themeColor="hyperlink"/>
      <w:u w:val="single"/>
    </w:rPr>
  </w:style>
  <w:style w:type="character" w:customStyle="1" w:styleId="apple-converted-space">
    <w:name w:val="apple-converted-space"/>
    <w:basedOn w:val="a0"/>
    <w:rsid w:val="00775425"/>
  </w:style>
  <w:style w:type="table" w:styleId="a5">
    <w:name w:val="Table Grid"/>
    <w:basedOn w:val="a1"/>
    <w:uiPriority w:val="59"/>
    <w:rsid w:val="00F8333C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6">
    <w:name w:val="Balloon Text"/>
    <w:basedOn w:val="a"/>
    <w:link w:val="a7"/>
    <w:uiPriority w:val="99"/>
    <w:semiHidden/>
    <w:unhideWhenUsed/>
    <w:rsid w:val="00382C0C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7">
    <w:name w:val="Текст выноски Знак"/>
    <w:basedOn w:val="a0"/>
    <w:link w:val="a6"/>
    <w:uiPriority w:val="99"/>
    <w:semiHidden/>
    <w:rsid w:val="00382C0C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hyperlink" Target="http://eurtp.ru/" TargetMode="Externa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0D2AA5B8-CD48-4559-BF57-6CE0CEE857A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2</Pages>
  <Words>825</Words>
  <Characters>4707</Characters>
  <Application>Microsoft Office Word</Application>
  <DocSecurity>0</DocSecurity>
  <Lines>39</Lines>
  <Paragraphs>11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Krokoz™</Company>
  <LinksUpToDate>false</LinksUpToDate>
  <CharactersWithSpaces>5521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Администратор безопасности</dc:creator>
  <cp:lastModifiedBy>Администратор безопасности</cp:lastModifiedBy>
  <cp:revision>1</cp:revision>
  <dcterms:created xsi:type="dcterms:W3CDTF">2026-05-13T14:03:00Z</dcterms:created>
  <dcterms:modified xsi:type="dcterms:W3CDTF">2026-05-13T14:03:00Z</dcterms:modified>
</cp:coreProperties>
</file>