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44D0A9" w14:textId="4CDDAE3C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DA589C">
        <w:rPr>
          <w:b/>
          <w:sz w:val="24"/>
          <w:szCs w:val="24"/>
        </w:rPr>
        <w:t>ПП000548</w:t>
      </w:r>
      <w:r w:rsidRPr="00BE0A9B">
        <w:rPr>
          <w:b/>
          <w:sz w:val="24"/>
          <w:szCs w:val="24"/>
        </w:rPr>
        <w:t>.</w:t>
      </w:r>
    </w:p>
    <w:p w14:paraId="0005AA48" w14:textId="7C2FB272" w:rsidR="009B22E7" w:rsidRPr="00BE0A9B" w:rsidRDefault="00DA589C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22.04.2025</w:t>
      </w:r>
    </w:p>
    <w:p w14:paraId="7462392F" w14:textId="037C8F2B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A589C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A589C">
        <w:rPr>
          <w:b/>
          <w:sz w:val="24"/>
          <w:szCs w:val="24"/>
        </w:rPr>
        <w:t>ПП000548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4EC8C059" w14:textId="77777777" w:rsidTr="000E46A0">
        <w:tc>
          <w:tcPr>
            <w:tcW w:w="2376" w:type="dxa"/>
          </w:tcPr>
          <w:p w14:paraId="7738C6A5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58299868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7F791C9D" w14:textId="77777777" w:rsidTr="000E46A0">
        <w:tc>
          <w:tcPr>
            <w:tcW w:w="2376" w:type="dxa"/>
          </w:tcPr>
          <w:p w14:paraId="0687E5C3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26860BA2" w14:textId="1271DE28" w:rsidR="00EB4646" w:rsidRPr="00BE0A9B" w:rsidRDefault="00DA589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57FA299D" w14:textId="77777777" w:rsidTr="000E46A0">
        <w:tc>
          <w:tcPr>
            <w:tcW w:w="2376" w:type="dxa"/>
          </w:tcPr>
          <w:p w14:paraId="644BC04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491C2667" w14:textId="66C793EE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A589C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A589C">
              <w:rPr>
                <w:sz w:val="24"/>
                <w:szCs w:val="24"/>
              </w:rPr>
              <w:t>Общество с ограниченной ответственностью «СтройИнвест»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5BAA0191" w14:textId="77777777" w:rsidTr="000E46A0">
        <w:tc>
          <w:tcPr>
            <w:tcW w:w="2376" w:type="dxa"/>
          </w:tcPr>
          <w:p w14:paraId="331B50F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39FDE0E8" w14:textId="01436B23" w:rsidR="00EB4646" w:rsidRPr="00BE0A9B" w:rsidRDefault="00DA589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Право требования к Гусеву Алексею Алексеевичу, ИНН 450204869472, установленное определением Арбитражного суда ХМАО-Югры от 21.03.24 г. по делу А75-93/21 в порядке субсидиарной ответственности в размере 24 319 971 руб.14 коп.</w:t>
            </w:r>
          </w:p>
        </w:tc>
      </w:tr>
      <w:tr w:rsidR="00EB4646" w:rsidRPr="00BE0A9B" w14:paraId="6E4AD388" w14:textId="77777777" w:rsidTr="000E46A0">
        <w:tc>
          <w:tcPr>
            <w:tcW w:w="2376" w:type="dxa"/>
          </w:tcPr>
          <w:p w14:paraId="240AF6F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53B1FD2F" w14:textId="3564601A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A589C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A589C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15BE7040" w14:textId="77777777" w:rsidTr="000E46A0">
        <w:tc>
          <w:tcPr>
            <w:tcW w:w="2376" w:type="dxa"/>
          </w:tcPr>
          <w:p w14:paraId="47A1F1F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2ACD017A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40B6670D" w14:textId="77777777" w:rsidTr="000E46A0">
        <w:trPr>
          <w:trHeight w:val="690"/>
        </w:trPr>
        <w:tc>
          <w:tcPr>
            <w:tcW w:w="2376" w:type="dxa"/>
          </w:tcPr>
          <w:p w14:paraId="45E5134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02258D4" w14:textId="353BE14E" w:rsidR="004C520C" w:rsidRPr="00BE0A9B" w:rsidRDefault="00DA589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04.03.2025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24124BAF" w14:textId="77777777" w:rsidTr="000E46A0">
        <w:trPr>
          <w:trHeight w:val="135"/>
        </w:trPr>
        <w:tc>
          <w:tcPr>
            <w:tcW w:w="2376" w:type="dxa"/>
          </w:tcPr>
          <w:p w14:paraId="309C33B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7379D5F7" w14:textId="553F2FDF" w:rsidR="004C520C" w:rsidRPr="00BE0A9B" w:rsidRDefault="00DA589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15.04.2025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16:00</w:t>
            </w:r>
          </w:p>
        </w:tc>
      </w:tr>
      <w:tr w:rsidR="004C520C" w:rsidRPr="00BE0A9B" w14:paraId="53782BDE" w14:textId="77777777" w:rsidTr="000E46A0">
        <w:trPr>
          <w:trHeight w:val="150"/>
        </w:trPr>
        <w:tc>
          <w:tcPr>
            <w:tcW w:w="2376" w:type="dxa"/>
          </w:tcPr>
          <w:p w14:paraId="6CEE423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0B6F9A1E" w14:textId="741C633D" w:rsidR="004C520C" w:rsidRPr="00BE0A9B" w:rsidRDefault="00DA589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01.02.2025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18E045C1" w14:textId="77777777" w:rsidTr="000E46A0">
        <w:trPr>
          <w:trHeight w:val="119"/>
        </w:trPr>
        <w:tc>
          <w:tcPr>
            <w:tcW w:w="2376" w:type="dxa"/>
          </w:tcPr>
          <w:p w14:paraId="4437BB9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29255951" w14:textId="00180437" w:rsidR="004C520C" w:rsidRPr="00BE0A9B" w:rsidRDefault="00DA589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01.02.2025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A17A537" w14:textId="77777777" w:rsidTr="000E46A0">
        <w:trPr>
          <w:trHeight w:val="135"/>
        </w:trPr>
        <w:tc>
          <w:tcPr>
            <w:tcW w:w="2376" w:type="dxa"/>
          </w:tcPr>
          <w:p w14:paraId="6EE0C1F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3F7E4486" w14:textId="34665892" w:rsidR="004C520C" w:rsidRPr="00BE0A9B" w:rsidRDefault="00DA589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24.01.2025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282A1556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71813C5C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lastRenderedPageBreak/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589C" w14:paraId="70C19F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A4E479" w14:textId="5C457526" w:rsidR="00DA589C" w:rsidRDefault="00DA589C" w:rsidP="00DA5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DDDCB00" w14:textId="35C44F3F" w:rsidR="00DA589C" w:rsidRDefault="00DA589C" w:rsidP="00DA5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DA589C" w14:paraId="44DFE4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FFD731" w14:textId="6FAC0838" w:rsidR="00DA589C" w:rsidRDefault="00DA589C" w:rsidP="00DA5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7EF5D6C" w14:textId="4720E3F3" w:rsidR="00DA589C" w:rsidRDefault="00DA589C" w:rsidP="00DA5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</w:tbl>
    <w:p w14:paraId="05F5978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9C1C99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589C" w14:paraId="27E106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3D8A62" w14:textId="0EB46CA8" w:rsidR="00DA589C" w:rsidRDefault="00DA589C" w:rsidP="00DA589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11F2BA48" w14:textId="3B1B4AC0" w:rsidR="00DA589C" w:rsidRDefault="00DA589C" w:rsidP="00DA589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Булдакова Нина Николаевна</w:t>
            </w:r>
          </w:p>
        </w:tc>
      </w:tr>
      <w:tr w:rsidR="00DA589C" w14:paraId="497350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B47BF2" w14:textId="3AB91CBC" w:rsidR="00DA589C" w:rsidRDefault="00DA589C" w:rsidP="00DA589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6D03E4F4" w14:textId="210F68F1" w:rsidR="00DA589C" w:rsidRDefault="00DA589C" w:rsidP="00DA589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183502537140</w:t>
            </w:r>
          </w:p>
        </w:tc>
      </w:tr>
      <w:tr w:rsidR="00DA589C" w14:paraId="0A3EE5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D727E8" w14:textId="6A901882" w:rsidR="00DA589C" w:rsidRDefault="00DA589C" w:rsidP="00DA589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4422E884" w14:textId="67399A13" w:rsidR="00DA589C" w:rsidRDefault="00DA589C" w:rsidP="00DA589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«Эксперт»</w:t>
            </w:r>
          </w:p>
        </w:tc>
      </w:tr>
      <w:tr w:rsidR="00DA589C" w14:paraId="344679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00A967" w14:textId="3509269E" w:rsidR="00DA589C" w:rsidRDefault="00DA589C" w:rsidP="00DA589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766FA629" w14:textId="27D8B168" w:rsidR="00DA589C" w:rsidRDefault="00DA589C" w:rsidP="00DA589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10386</w:t>
            </w:r>
          </w:p>
        </w:tc>
      </w:tr>
    </w:tbl>
    <w:p w14:paraId="5A5E7EC4" w14:textId="4B35CB86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7631FCC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589C" w14:paraId="5C910B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17D594" w14:textId="42FAFD5F" w:rsidR="00DA589C" w:rsidRDefault="00DA589C" w:rsidP="00DA5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79696D3F" w14:textId="435FF46C" w:rsidR="00DA589C" w:rsidRDefault="00DA589C" w:rsidP="00DA5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ХМАО-Югры</w:t>
            </w:r>
          </w:p>
        </w:tc>
      </w:tr>
      <w:tr w:rsidR="00DA589C" w14:paraId="2C4D3B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84C2CB" w14:textId="31D6F5D6" w:rsidR="00DA589C" w:rsidRDefault="00DA589C" w:rsidP="00DA5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5731CB33" w14:textId="5330BE9B" w:rsidR="00DA589C" w:rsidRDefault="00DA589C" w:rsidP="00DA5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А75-93/2021</w:t>
            </w:r>
          </w:p>
        </w:tc>
      </w:tr>
      <w:tr w:rsidR="00DA589C" w14:paraId="252978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E1D4B4" w14:textId="1EA1E1CB" w:rsidR="00DA589C" w:rsidRDefault="00DA589C" w:rsidP="00DA5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57A9B8F5" w14:textId="100D2551" w:rsidR="00DA589C" w:rsidRDefault="00DA589C" w:rsidP="00DA5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сроках и условиях реализации прав требования ООО "СтройИнвест"</w:t>
            </w:r>
          </w:p>
        </w:tc>
      </w:tr>
    </w:tbl>
    <w:p w14:paraId="76BBDE8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05582C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589C" w14:paraId="680A03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991C8E" w14:textId="0AFEB429" w:rsidR="00DA589C" w:rsidRDefault="00DA589C" w:rsidP="00DA5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43E94BB4" w14:textId="08FDF71E" w:rsidR="00DA589C" w:rsidRDefault="00DA589C" w:rsidP="00DA5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DA589C" w14:paraId="73A006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2B4CF8" w14:textId="68523D0B" w:rsidR="00DA589C" w:rsidRDefault="00DA589C" w:rsidP="00DA5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0F34B212" w14:textId="11FDDEEB" w:rsidR="00DA589C" w:rsidRDefault="00DA589C" w:rsidP="00DA5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«СтройИнвест»</w:t>
            </w:r>
          </w:p>
        </w:tc>
      </w:tr>
      <w:tr w:rsidR="00DA589C" w14:paraId="581280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1AAC11" w14:textId="35FCB905" w:rsidR="00DA589C" w:rsidRDefault="00DA589C" w:rsidP="00DA5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6347E469" w14:textId="535D8682" w:rsidR="00DA589C" w:rsidRDefault="00DA589C" w:rsidP="00DA5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«СтройИнвест»</w:t>
            </w:r>
          </w:p>
        </w:tc>
      </w:tr>
      <w:tr w:rsidR="00DA589C" w14:paraId="108E5B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EB3284" w14:textId="3B52CF7B" w:rsidR="00DA589C" w:rsidRDefault="00DA589C" w:rsidP="00DA5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1FDCC2B" w14:textId="45FDF85A" w:rsidR="00DA589C" w:rsidRDefault="00DA589C" w:rsidP="00DA5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8602264816</w:t>
            </w:r>
          </w:p>
        </w:tc>
      </w:tr>
      <w:tr w:rsidR="00DA589C" w14:paraId="358A914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637FB7" w14:textId="72EE7347" w:rsidR="00DA589C" w:rsidRDefault="00DA589C" w:rsidP="00DA5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44275F94" w14:textId="3B2D6758" w:rsidR="00DA589C" w:rsidRDefault="00DA589C" w:rsidP="00DA5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1168617051349</w:t>
            </w:r>
          </w:p>
        </w:tc>
      </w:tr>
      <w:tr w:rsidR="00DA589C" w14:paraId="4573EA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F40279" w14:textId="40C96394" w:rsidR="00DA589C" w:rsidRDefault="00DA589C" w:rsidP="00DA5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6F0F9FD7" w14:textId="57E25BDB" w:rsidR="00DA589C" w:rsidRDefault="00DA589C" w:rsidP="00DA5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купли-продажи, имущества, не позднее 5 (пяти) дней после оформления протокола о результатах торгов.</w:t>
            </w:r>
          </w:p>
        </w:tc>
      </w:tr>
    </w:tbl>
    <w:p w14:paraId="0B8768C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4CC967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589C" w14:paraId="4E7714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33E820" w14:textId="42CC60F4" w:rsidR="00DA589C" w:rsidRDefault="00DA589C" w:rsidP="00DA5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75CCED1" w14:textId="0F725FCA" w:rsidR="00DA589C" w:rsidRDefault="00DA589C" w:rsidP="00DA5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DA589C" w14:paraId="4224F7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65AD07" w14:textId="35B04157" w:rsidR="00DA589C" w:rsidRDefault="00DA589C" w:rsidP="00DA5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CABB3FE" w14:textId="31D18F44" w:rsidR="00DA589C" w:rsidRDefault="00DA589C" w:rsidP="00DA5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83412998621</w:t>
            </w:r>
          </w:p>
        </w:tc>
      </w:tr>
      <w:tr w:rsidR="00DA589C" w14:paraId="404C1B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484B71" w14:textId="45C77222" w:rsidR="00DA589C" w:rsidRDefault="00DA589C" w:rsidP="00DA5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382E9B2" w14:textId="4F71F719" w:rsidR="00DA589C" w:rsidRDefault="00DA589C" w:rsidP="00DA5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toso18@yandex.ru</w:t>
            </w:r>
          </w:p>
        </w:tc>
      </w:tr>
    </w:tbl>
    <w:p w14:paraId="17B5B8E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182ABE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5369D5E0" w14:textId="77777777" w:rsidR="00DA589C" w:rsidRDefault="00DA589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589C" w14:paraId="5DC92E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342D8A" w14:textId="751D58EE" w:rsidR="00DA589C" w:rsidRDefault="00DA589C" w:rsidP="00DA5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CC3C77F" w14:textId="36BD6567" w:rsidR="00DA589C" w:rsidRDefault="00DA589C" w:rsidP="00DA5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Гусеву Алексею Алексеевичу, ИНН 450204869472, в размере 24 319 971 руб.14 коп. (в порядке субсидиарной ответственности).</w:t>
            </w:r>
          </w:p>
        </w:tc>
      </w:tr>
      <w:tr w:rsidR="00DA589C" w14:paraId="51C51F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FA628E" w14:textId="01E98EE3" w:rsidR="00DA589C" w:rsidRDefault="00DA589C" w:rsidP="00DA5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5A3A385" w14:textId="5AC31863" w:rsidR="00DA589C" w:rsidRDefault="00DA589C" w:rsidP="00DA5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должна соответствовать требованиям, установленным в соответствии с Законом о банкротстве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наименование, организационно-правовая форма, место нахождения, почтовый адрес заявителя (для юридического лица);– фамилия, имя, отчество, паспортные данные, сведения о месте жительства заявителя (для физического лица);– номер контактного телефона, адрес электронной почты заявителя. Заявка на участие в торгах должна быть подписана электронной подписью заявителя. Заявка на участие в торгах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DA589C" w14:paraId="151CCE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573B56" w14:textId="781B47A5" w:rsidR="00DA589C" w:rsidRDefault="00DA589C" w:rsidP="00DA5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78C1C0C" w14:textId="098B791E" w:rsidR="00DA589C" w:rsidRDefault="00DA589C" w:rsidP="00DA5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Установлено определением Арбитражного суда ХМАО-Югры от 21.03.24 г. по делу А75-93/21</w:t>
            </w:r>
          </w:p>
        </w:tc>
      </w:tr>
      <w:tr w:rsidR="00DA589C" w14:paraId="5A2CB5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3D25C3" w14:textId="49987317" w:rsidR="00DA589C" w:rsidRDefault="00DA589C" w:rsidP="00DA5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DDE749D" w14:textId="46B21DA2" w:rsidR="00DA589C" w:rsidRDefault="00DA589C" w:rsidP="00DA5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21887974,02</w:t>
            </w:r>
          </w:p>
        </w:tc>
      </w:tr>
      <w:tr w:rsidR="00DA589C" w14:paraId="40B622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4A428C" w14:textId="7884045B" w:rsidR="00DA589C" w:rsidRDefault="00DA589C" w:rsidP="00DA5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BE7A51D" w14:textId="3A27B05C" w:rsidR="00DA589C" w:rsidRDefault="00DA589C" w:rsidP="00DA5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A589C" w14:paraId="1ABA95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557B7D" w14:textId="7BA81070" w:rsidR="00DA589C" w:rsidRDefault="00DA589C" w:rsidP="00DA5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86F23BB" w14:textId="1FA59177" w:rsidR="00DA589C" w:rsidRDefault="00DA589C" w:rsidP="00DA5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20 % от цены, сложившейся для каждого периода снижения начальной цены</w:t>
            </w:r>
          </w:p>
        </w:tc>
      </w:tr>
      <w:tr w:rsidR="00DA589C" w14:paraId="62F3A8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F4DE94" w14:textId="798BA2C7" w:rsidR="00DA589C" w:rsidRDefault="00DA589C" w:rsidP="00DA5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70B98DA" w14:textId="2DCA461E" w:rsidR="00DA589C" w:rsidRDefault="00DA589C" w:rsidP="00DA5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составляет 20 % от цены, сложившейся для каждого периода снижения начальной цены. </w:t>
            </w:r>
          </w:p>
        </w:tc>
      </w:tr>
      <w:tr w:rsidR="00DA589C" w14:paraId="213479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9FCDDB" w14:textId="7CF0A380" w:rsidR="00DA589C" w:rsidRDefault="00DA589C" w:rsidP="00DA5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5A90BBF" w14:textId="43F0B61A" w:rsidR="00DA589C" w:rsidRDefault="00DA589C" w:rsidP="00DA58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40702810324220001657 в филиале ПАО «Банк Уралсиб» в г. Екатеринбург (БИК: 046577446, к/с: 30101810165770000446), получатель: ООО «СтройИнвест» (ИНН/КПП: 8602264816/860201001).</w:t>
            </w:r>
          </w:p>
        </w:tc>
      </w:tr>
    </w:tbl>
    <w:p w14:paraId="7D0911FB" w14:textId="478D4C8A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A589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DA589C">
        <w:rPr>
          <w:sz w:val="24"/>
          <w:szCs w:val="24"/>
        </w:rPr>
        <w:t>Подтвержденных заявок на данный лот нет.</w:t>
      </w:r>
    </w:p>
    <w:p w14:paraId="6003C750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0C022F18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4AD555D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754A8300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469080CC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30A9FE3B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048AFB66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62DB22FD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0BDA20D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4A29FB1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47939E2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0526A8A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3721569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150336EC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375EB654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47859001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69F247E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0EBC9AE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748FFFD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5356A61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3E2F534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389A426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10F2361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3711236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278848F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3262F83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19D8B4A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2996B19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15271E82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18CA2D5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1F3AC484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lastRenderedPageBreak/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2C91C83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6FBB55D3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00D86A0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09694BD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279040A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640CB35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564A394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7883972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6B4AAED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2B239D0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104B93F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3E78720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2DBC383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28C5412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3260CD8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46B9B0E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5CC34C6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4B55F842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3C21DFB5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7A8FF386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7F7E5489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2C7E0B86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A8CE1FA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09C62CE8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DA589C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3487F8"/>
  <w15:docId w15:val="{47CD28C4-062F-488D-AE35-A254BAC1B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815</Words>
  <Characters>4648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2025-04-22T11:23:00Z</dcterms:created>
  <dcterms:modified xsi:type="dcterms:W3CDTF">2025-04-22T11:23:00Z</dcterms:modified>
</cp:coreProperties>
</file>