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B4115" w14:textId="774E0AC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03B61">
        <w:rPr>
          <w:b/>
          <w:sz w:val="24"/>
          <w:szCs w:val="24"/>
        </w:rPr>
        <w:t>548</w:t>
      </w:r>
      <w:r w:rsidR="00206311">
        <w:rPr>
          <w:b/>
          <w:sz w:val="24"/>
          <w:szCs w:val="24"/>
        </w:rPr>
        <w:t>.</w:t>
      </w:r>
    </w:p>
    <w:p w14:paraId="533CA981" w14:textId="794926E0" w:rsidR="00B7364F" w:rsidRPr="00140FBA" w:rsidRDefault="00403B6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22.04.2025</w:t>
      </w:r>
    </w:p>
    <w:p w14:paraId="593FA2C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3B61" w14:paraId="1F23F9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45866A" w14:textId="613B8CCB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428638" w14:textId="19EFA635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403B61" w14:paraId="2E429F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398106" w14:textId="44952E66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317AC88" w14:textId="19C7F056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403B61" w14:paraId="4DF6A8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F6262B" w14:textId="2A21D30D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A230EAC" w14:textId="265BC5BF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403B61" w14:paraId="55816C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9E1845" w14:textId="6EAA64F3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E15CDB4" w14:textId="29BDF433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7953F81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5608D3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B0AA331" w14:textId="77777777" w:rsidR="00403B61" w:rsidRDefault="00403B6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9508A71" w14:textId="77777777" w:rsidR="00403B61" w:rsidRDefault="00403B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3B61" w14:paraId="65E8F6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E35E1F" w14:textId="5E04D4FC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E9E9C8F" w14:textId="55359ACF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«СтройИнвест»</w:t>
            </w:r>
          </w:p>
        </w:tc>
      </w:tr>
      <w:tr w:rsidR="00403B61" w14:paraId="40E6A6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5338C1" w14:textId="7A6BA0C9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4B50DFE" w14:textId="0480E86B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03B61" w14:paraId="3BEBBD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9C1ABD" w14:textId="0E0425AD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EBAB62D" w14:textId="606115F4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Гусеву Алексею Алексеевичу, ИНН 450204869472, в размере 24 319 971 руб.14 коп. (в порядке субсидиарной ответственности).</w:t>
            </w:r>
          </w:p>
        </w:tc>
      </w:tr>
      <w:tr w:rsidR="00403B61" w14:paraId="4E4B5E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CD14B1" w14:textId="50260BA1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F9FBE11" w14:textId="07941D9E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Установлено определением Арбитражного суда ХМАО-Югры от 21.03.24 г. по делу А75-93/21</w:t>
            </w:r>
          </w:p>
        </w:tc>
      </w:tr>
      <w:tr w:rsidR="00403B61" w14:paraId="1896E1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621F4F" w14:textId="5E98F8A7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B57F677" w14:textId="5840E00F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04.03.2025 10:00:00</w:t>
            </w:r>
          </w:p>
        </w:tc>
      </w:tr>
      <w:tr w:rsidR="00403B61" w14:paraId="7EDF77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5FC7F5" w14:textId="2D87FE5A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8870534" w14:textId="4BE078FD" w:rsidR="00403B61" w:rsidRDefault="00403B61" w:rsidP="00403B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15.04.2025 16:00:00</w:t>
            </w:r>
          </w:p>
        </w:tc>
      </w:tr>
    </w:tbl>
    <w:p w14:paraId="59BBC269" w14:textId="77777777" w:rsidR="00403B6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C37F4C6" w14:textId="77777777" w:rsidR="00403B61" w:rsidRDefault="00403B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322A1A4E" w14:textId="77777777" w:rsidR="00403B61" w:rsidRDefault="00403B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416B707" w14:textId="09B65010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678298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ADF3E9E" w14:textId="77777777" w:rsidR="00095CB8" w:rsidRDefault="00095CB8" w:rsidP="00095CB8">
      <w:pPr>
        <w:contextualSpacing/>
        <w:rPr>
          <w:sz w:val="24"/>
          <w:szCs w:val="24"/>
        </w:rPr>
      </w:pPr>
    </w:p>
    <w:p w14:paraId="6172345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03B61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0C590"/>
  <w15:docId w15:val="{47CD28C4-062F-488D-AE35-A254BAC1B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2025-04-22T11:23:00Z</dcterms:created>
  <dcterms:modified xsi:type="dcterms:W3CDTF">2025-04-22T11:23:00Z</dcterms:modified>
</cp:coreProperties>
</file>