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76AE9" w14:textId="74D9370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BF41B7">
        <w:rPr>
          <w:b/>
          <w:sz w:val="24"/>
          <w:szCs w:val="24"/>
        </w:rPr>
        <w:t>ПП000539</w:t>
      </w:r>
      <w:r w:rsidRPr="00BE0A9B">
        <w:rPr>
          <w:b/>
          <w:sz w:val="24"/>
          <w:szCs w:val="24"/>
        </w:rPr>
        <w:t>.</w:t>
      </w:r>
    </w:p>
    <w:p w14:paraId="27CD4284" w14:textId="199E9C27" w:rsidR="009B22E7" w:rsidRPr="00BE0A9B" w:rsidRDefault="00BF41B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24.02.2025</w:t>
      </w:r>
    </w:p>
    <w:p w14:paraId="087D7B94" w14:textId="3D5DBF7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F41B7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F41B7">
        <w:rPr>
          <w:b/>
          <w:sz w:val="24"/>
          <w:szCs w:val="24"/>
        </w:rPr>
        <w:t>ПП000539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47A2761" w14:textId="77777777" w:rsidTr="000E46A0">
        <w:tc>
          <w:tcPr>
            <w:tcW w:w="2376" w:type="dxa"/>
          </w:tcPr>
          <w:p w14:paraId="50FA840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5A7E14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6486CA8" w14:textId="77777777" w:rsidTr="000E46A0">
        <w:tc>
          <w:tcPr>
            <w:tcW w:w="2376" w:type="dxa"/>
          </w:tcPr>
          <w:p w14:paraId="5D456BC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B43E22B" w14:textId="2B9434DD" w:rsidR="00EB4646" w:rsidRPr="00BE0A9B" w:rsidRDefault="00BF41B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9BB7A5E" w14:textId="77777777" w:rsidTr="000E46A0">
        <w:tc>
          <w:tcPr>
            <w:tcW w:w="2376" w:type="dxa"/>
          </w:tcPr>
          <w:p w14:paraId="237D252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3060A07" w14:textId="38394D1F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F41B7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F41B7">
              <w:rPr>
                <w:sz w:val="24"/>
                <w:szCs w:val="24"/>
              </w:rPr>
              <w:t>Громова  Надежда  Алексеевна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16ADF9A" w14:textId="77777777" w:rsidTr="000E46A0">
        <w:tc>
          <w:tcPr>
            <w:tcW w:w="2376" w:type="dxa"/>
          </w:tcPr>
          <w:p w14:paraId="5852617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B71A243" w14:textId="09DE2DEB" w:rsidR="00EB4646" w:rsidRPr="00BE0A9B" w:rsidRDefault="00BF41B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автомобиль марки FORD модель Fiesta 2008 г.в. VIN номер WF0HXXGAJH8A50519 (находится в залоге - ПАО "Совкомбанк"</w:t>
            </w:r>
          </w:p>
        </w:tc>
      </w:tr>
      <w:tr w:rsidR="00EB4646" w:rsidRPr="00BE0A9B" w14:paraId="56FB125C" w14:textId="77777777" w:rsidTr="000E46A0">
        <w:tc>
          <w:tcPr>
            <w:tcW w:w="2376" w:type="dxa"/>
          </w:tcPr>
          <w:p w14:paraId="7C10C2C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A0D301A" w14:textId="6FBCC75E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F41B7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F41B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22041D6" w14:textId="77777777" w:rsidTr="000E46A0">
        <w:tc>
          <w:tcPr>
            <w:tcW w:w="2376" w:type="dxa"/>
          </w:tcPr>
          <w:p w14:paraId="78FC471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140E866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D6EC71A" w14:textId="77777777" w:rsidTr="000E46A0">
        <w:trPr>
          <w:trHeight w:val="690"/>
        </w:trPr>
        <w:tc>
          <w:tcPr>
            <w:tcW w:w="2376" w:type="dxa"/>
          </w:tcPr>
          <w:p w14:paraId="1A8A6BB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B53EB18" w14:textId="7B12AD46" w:rsidR="004C520C" w:rsidRPr="00BE0A9B" w:rsidRDefault="00BF41B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09.01.2025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36B3222A" w14:textId="77777777" w:rsidTr="000E46A0">
        <w:trPr>
          <w:trHeight w:val="135"/>
        </w:trPr>
        <w:tc>
          <w:tcPr>
            <w:tcW w:w="2376" w:type="dxa"/>
          </w:tcPr>
          <w:p w14:paraId="4DD92EA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FDE8578" w14:textId="168E5EA7" w:rsidR="004C520C" w:rsidRPr="00BE0A9B" w:rsidRDefault="00BF41B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09.03.2025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14:paraId="0332D837" w14:textId="77777777" w:rsidTr="000E46A0">
        <w:trPr>
          <w:trHeight w:val="150"/>
        </w:trPr>
        <w:tc>
          <w:tcPr>
            <w:tcW w:w="2376" w:type="dxa"/>
          </w:tcPr>
          <w:p w14:paraId="1132695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6011942" w14:textId="6ED1E8D5" w:rsidR="004C520C" w:rsidRPr="00BE0A9B" w:rsidRDefault="00BF41B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19:18</w:t>
            </w:r>
          </w:p>
        </w:tc>
      </w:tr>
      <w:tr w:rsidR="004C520C" w:rsidRPr="00BE0A9B" w14:paraId="1698474A" w14:textId="77777777" w:rsidTr="000E46A0">
        <w:trPr>
          <w:trHeight w:val="119"/>
        </w:trPr>
        <w:tc>
          <w:tcPr>
            <w:tcW w:w="2376" w:type="dxa"/>
          </w:tcPr>
          <w:p w14:paraId="509D644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11D281A" w14:textId="05DE2E1E" w:rsidR="004C520C" w:rsidRPr="00BE0A9B" w:rsidRDefault="00BF41B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19:18</w:t>
            </w:r>
          </w:p>
        </w:tc>
      </w:tr>
      <w:tr w:rsidR="004C520C" w:rsidRPr="00BE0A9B" w14:paraId="6C02A819" w14:textId="77777777" w:rsidTr="000E46A0">
        <w:trPr>
          <w:trHeight w:val="135"/>
        </w:trPr>
        <w:tc>
          <w:tcPr>
            <w:tcW w:w="2376" w:type="dxa"/>
          </w:tcPr>
          <w:p w14:paraId="6AF38D3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C7C6A31" w14:textId="379BD664" w:rsidR="004C520C" w:rsidRPr="00BE0A9B" w:rsidRDefault="00BF41B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19:18</w:t>
            </w:r>
          </w:p>
        </w:tc>
      </w:tr>
    </w:tbl>
    <w:p w14:paraId="3CF7C02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793F97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41B7" w14:paraId="370326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5894E3" w14:textId="30C31C84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6549C76" w14:textId="0330DFCE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BF41B7" w14:paraId="547893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D94EA6" w14:textId="4829B5D1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1AAE74F" w14:textId="0506A341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52D69E9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E8E64C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41B7" w14:paraId="540AE3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87C92E" w14:textId="3993EBF3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33DC712" w14:textId="4F4862C8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Бурцев  Константин  Викторович </w:t>
            </w:r>
          </w:p>
        </w:tc>
      </w:tr>
      <w:tr w:rsidR="00BF41B7" w14:paraId="27163A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D2A071" w14:textId="7ACFABE1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B61EEE2" w14:textId="27026441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772815793246</w:t>
            </w:r>
          </w:p>
        </w:tc>
      </w:tr>
      <w:tr w:rsidR="00BF41B7" w14:paraId="0D474E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C1D34C" w14:textId="0C01D871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8D3B805" w14:textId="21CCE409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МСОПАУ - Ассоциация "Московская саморегулируемая организация профессиональных арбитражных управляющих"</w:t>
            </w:r>
          </w:p>
        </w:tc>
      </w:tr>
      <w:tr w:rsidR="00BF41B7" w14:paraId="5B8933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8D8902" w14:textId="3DD92AB6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7CDC19B" w14:textId="4C54FF9E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11/038934</w:t>
            </w:r>
          </w:p>
        </w:tc>
      </w:tr>
    </w:tbl>
    <w:p w14:paraId="07BC743F" w14:textId="3A14DF58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3C43B7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41B7" w14:paraId="10A861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A8EAF3" w14:textId="2975E369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24A1F88" w14:textId="3629F94B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Ставропольского края</w:t>
            </w:r>
          </w:p>
        </w:tc>
      </w:tr>
      <w:tr w:rsidR="00BF41B7" w14:paraId="4E5C5C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A4BABD" w14:textId="2AA2087D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89CB1C4" w14:textId="034D905C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А63-5284/2024</w:t>
            </w:r>
          </w:p>
        </w:tc>
      </w:tr>
      <w:tr w:rsidR="00BF41B7" w14:paraId="722250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484DF6" w14:textId="252C78FB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8E3B1A2" w14:textId="51A7D24B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</w:t>
            </w:r>
          </w:p>
        </w:tc>
      </w:tr>
    </w:tbl>
    <w:p w14:paraId="7A2A7FB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B71E1B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41B7" w14:paraId="2BC88D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02F2FE" w14:textId="7E87F87D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930AF7A" w14:textId="2015BDB1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F41B7" w14:paraId="676DC1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E73C1C" w14:textId="4154CAB2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CF9D504" w14:textId="7D1ADFC7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Громова  Надежда  Алексеевна</w:t>
            </w:r>
          </w:p>
        </w:tc>
      </w:tr>
      <w:tr w:rsidR="00BF41B7" w14:paraId="7EF537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B5D29A" w14:textId="6CF0EF18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25D438C" w14:textId="0B07C324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262303305295</w:t>
            </w:r>
          </w:p>
        </w:tc>
      </w:tr>
      <w:tr w:rsidR="00BF41B7" w14:paraId="346E17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5AAF9A" w14:textId="72116327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20F6A4E" w14:textId="43D5FAA5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Заключение договора купли-продажи - в течение 5 дней со дня получения предложения о заключении такого договора.</w:t>
            </w:r>
          </w:p>
        </w:tc>
      </w:tr>
    </w:tbl>
    <w:p w14:paraId="6AEC6A9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AC2FA0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41B7" w14:paraId="056C29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AA3763" w14:textId="3F962699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31B9D3D" w14:textId="4E8BD2B1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Константин Викторович </w:t>
            </w:r>
          </w:p>
        </w:tc>
      </w:tr>
      <w:tr w:rsidR="00BF41B7" w14:paraId="0AF1C6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90E07C" w14:textId="7E539006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E00ACCB" w14:textId="651EB7DA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BF41B7" w14:paraId="703BC2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6B5FD9" w14:textId="66C92B37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A4911C6" w14:textId="66800115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74FEB51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A75DEF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84BA69D" w14:textId="77777777" w:rsidR="00BF41B7" w:rsidRDefault="00BF41B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41B7" w14:paraId="571443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2CBB29" w14:textId="02250B5C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114D3F5" w14:textId="3131062A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FORD модель Fiesta 2008 г.в. VIN номер WF0HXXGAJH8A50519 (находится в залоге - ПАО "Совкомбанк"</w:t>
            </w:r>
          </w:p>
        </w:tc>
      </w:tr>
      <w:tr w:rsidR="00BF41B7" w14:paraId="7B6FA2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6CB718" w14:textId="62317766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8B8FA85" w14:textId="43B318B1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 •</w:t>
            </w:r>
            <w:r>
              <w:rPr>
                <w:sz w:val="24"/>
                <w:szCs w:val="24"/>
              </w:rPr>
              <w:tab/>
              <w:t>наименование, организационно-правовая форма,  •</w:t>
            </w:r>
            <w:r>
              <w:rPr>
                <w:sz w:val="24"/>
                <w:szCs w:val="24"/>
              </w:rPr>
              <w:tab/>
              <w:t>место нахождения, почтовый адрес заявителя (для юридического лица):  •</w:t>
            </w:r>
            <w:r>
              <w:rPr>
                <w:sz w:val="24"/>
                <w:szCs w:val="24"/>
              </w:rPr>
              <w:tab/>
              <w:t>фамилия, имя, отчество, паспортные данные, сведения о месте жительства заявителя (для физического лица);  •</w:t>
            </w:r>
            <w:r>
              <w:rPr>
                <w:sz w:val="24"/>
                <w:szCs w:val="24"/>
              </w:rPr>
              <w:tab/>
              <w:t>номер контактного телефона,  •</w:t>
            </w:r>
            <w:r>
              <w:rPr>
                <w:sz w:val="24"/>
                <w:szCs w:val="24"/>
              </w:rPr>
              <w:tab/>
              <w:t>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BF41B7" w14:paraId="42FA14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B0343D" w14:textId="1EBE7FFE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6D0CA9E" w14:textId="48C7137E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FORD модель Fiesta 2008 г.в. VIN номер WF0HXXGAJH8A50519 (находится в залоге - ПАО "Совкомбанк"</w:t>
            </w:r>
          </w:p>
        </w:tc>
      </w:tr>
      <w:tr w:rsidR="00BF41B7" w14:paraId="345129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DEF124" w14:textId="0D40E807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9D5A615" w14:textId="1843B6C5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380000,00</w:t>
            </w:r>
          </w:p>
        </w:tc>
      </w:tr>
      <w:tr w:rsidR="00BF41B7" w14:paraId="24827D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AC449A" w14:textId="0E12033A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3D098CA" w14:textId="78C76FEA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F41B7" w14:paraId="558822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0A55F6" w14:textId="641281C3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09093EF" w14:textId="161D67BC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F41B7" w14:paraId="32EDF0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989BB8" w14:textId="350910CC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39AC115" w14:textId="772149DF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срок, обеспечивающий его поступление до даты окончания срока приема заявок на участие в торгах, по следующим реквизитам: ФИЛИАЛ "ЦЕНТРАЛЬНЫЙ" ПАО "СОВКОМБАНК" Кор/счет банка 30101810150040000763 БИК банка 045004763 ИНН банка 4401116480 Счет получателя 40817810550183243042 ФИО получателя Громова Надежда Алексеевна Назначение платежа: "Задаток на участие в торгах</w:t>
            </w:r>
          </w:p>
        </w:tc>
      </w:tr>
      <w:tr w:rsidR="00BF41B7" w14:paraId="75C784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40E467" w14:textId="37D63EB9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D872C9D" w14:textId="71850F25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срок, обеспечивающий его поступление до даты окончания срока приема заявок на участие в торгах, по следующим реквизитам: ФИЛИАЛ "ЦЕНТРАЛЬНЫЙ" ПАО "СОВКОМБАНК" Кор/счет банка 30101810150040000763 БИК банка 045004763 ИНН банка 4401116480 Счет получателя 40817810550183243042 ФИО получателя Громова Надежда Алексеевна Назначение платежа: "Задаток на участие в торгах</w:t>
            </w:r>
          </w:p>
        </w:tc>
      </w:tr>
    </w:tbl>
    <w:p w14:paraId="3A8A9EB3" w14:textId="77777777" w:rsidR="00BF41B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F41B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F41B7" w14:paraId="3B1E74D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6A6F465" w14:textId="77777777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DFA7F7D" w14:textId="0D661B90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DF9AC1D" w14:textId="213C251A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E4C95DF" w14:textId="1B681C5B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F41B7" w14:paraId="0F5C9D3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A751401" w14:textId="77777777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88D312C" w14:textId="04149499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Шитая Юлия Павловна (ИНН-263216162821)</w:t>
            </w:r>
          </w:p>
        </w:tc>
        <w:tc>
          <w:tcPr>
            <w:tcW w:w="2393" w:type="dxa"/>
          </w:tcPr>
          <w:p w14:paraId="7BA43168" w14:textId="24955447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Ставропольский край город Ставрополь улица Артема 2 355017 RU</w:t>
            </w:r>
          </w:p>
        </w:tc>
        <w:tc>
          <w:tcPr>
            <w:tcW w:w="2393" w:type="dxa"/>
          </w:tcPr>
          <w:p w14:paraId="65086D79" w14:textId="0FCEDF18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212500,00 руб.</w:t>
            </w:r>
          </w:p>
        </w:tc>
      </w:tr>
      <w:tr w:rsidR="00BF41B7" w14:paraId="1D06152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F07194B" w14:textId="0E515125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E6250CC" w14:textId="60A2BF79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Лепилин Александр Валерьевич (ИНН-720401174768)</w:t>
            </w:r>
          </w:p>
        </w:tc>
        <w:tc>
          <w:tcPr>
            <w:tcW w:w="2393" w:type="dxa"/>
          </w:tcPr>
          <w:p w14:paraId="1CC29A5F" w14:textId="5E98664A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г.Тюмень, ул.Семакова, д.25, кв.39</w:t>
            </w:r>
          </w:p>
        </w:tc>
        <w:tc>
          <w:tcPr>
            <w:tcW w:w="2393" w:type="dxa"/>
          </w:tcPr>
          <w:p w14:paraId="70A8F684" w14:textId="1798FCDA" w:rsidR="00BF41B7" w:rsidRDefault="00BF41B7" w:rsidP="00BF4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214000,00 руб.</w:t>
            </w:r>
          </w:p>
        </w:tc>
      </w:tr>
    </w:tbl>
    <w:p w14:paraId="46F778C8" w14:textId="6328F41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F41B7">
        <w:rPr>
          <w:sz w:val="24"/>
          <w:szCs w:val="24"/>
        </w:rPr>
        <w:t>Победителем публичного предложения по продаже имущества должника Громова  Надежда  Алексеевна лота № 1 является Лепилин Александр Валерьевич (ИНН-720401174768).</w:t>
      </w:r>
    </w:p>
    <w:p w14:paraId="1EE15C5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6A0144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635C04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71D51C2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AD658A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C136B4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006C17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E38705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63B3E8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9D9D47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4B8F84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71A93B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1A1A2F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0F6464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2F4175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9307238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29AB3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3ED90D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BD9FF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53C7BB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C6414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6826C1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47A3C9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074806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06F6ED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DFC5CE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5854DE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60B83E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2CFB945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6032DB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2FD67F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E89B51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3F5D94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99E28A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389712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AC75FC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DB32BD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DA6A8D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DA6D9D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500531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87F88F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FB66B1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437E2E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F0931B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EC59D3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E2C148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C1B591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035214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14B099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6BBF3C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383B5D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EE322D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ABC978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00EE95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719B43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BF41B7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07BA8"/>
  <w15:docId w15:val="{7F159519-9A2E-4C55-8775-81667520B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2025-02-24T14:01:00Z</dcterms:created>
  <dcterms:modified xsi:type="dcterms:W3CDTF">2025-02-24T14:01:00Z</dcterms:modified>
</cp:coreProperties>
</file>