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6D18B" w14:textId="1FB639C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D3A20">
        <w:rPr>
          <w:b/>
          <w:sz w:val="24"/>
          <w:szCs w:val="24"/>
        </w:rPr>
        <w:t>ПП000517</w:t>
      </w:r>
      <w:r w:rsidRPr="00BE0A9B">
        <w:rPr>
          <w:b/>
          <w:sz w:val="24"/>
          <w:szCs w:val="24"/>
        </w:rPr>
        <w:t>.</w:t>
      </w:r>
    </w:p>
    <w:p w14:paraId="36216F34" w14:textId="3172E489" w:rsidR="009B22E7" w:rsidRPr="00BE0A9B" w:rsidRDefault="00FD3A2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23.10.2024</w:t>
      </w:r>
    </w:p>
    <w:p w14:paraId="3BB3F016" w14:textId="6C43FA3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D3A2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D3A20">
        <w:rPr>
          <w:b/>
          <w:sz w:val="24"/>
          <w:szCs w:val="24"/>
        </w:rPr>
        <w:t>ПП000517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CF43592" w14:textId="77777777" w:rsidTr="000E46A0">
        <w:tc>
          <w:tcPr>
            <w:tcW w:w="2376" w:type="dxa"/>
          </w:tcPr>
          <w:p w14:paraId="010E5FC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F7DECD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6CA87E9" w14:textId="77777777" w:rsidTr="000E46A0">
        <w:tc>
          <w:tcPr>
            <w:tcW w:w="2376" w:type="dxa"/>
          </w:tcPr>
          <w:p w14:paraId="7FB8073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1FA34DB" w14:textId="66C30D21" w:rsidR="00EB4646" w:rsidRPr="00BE0A9B" w:rsidRDefault="00FD3A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76C6450" w14:textId="77777777" w:rsidTr="000E46A0">
        <w:tc>
          <w:tcPr>
            <w:tcW w:w="2376" w:type="dxa"/>
          </w:tcPr>
          <w:p w14:paraId="22CC9AA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E5614E5" w14:textId="786F401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D3A2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D3A20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E00D9C3" w14:textId="77777777" w:rsidTr="000E46A0">
        <w:tc>
          <w:tcPr>
            <w:tcW w:w="2376" w:type="dxa"/>
          </w:tcPr>
          <w:p w14:paraId="44514A1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D937BC9" w14:textId="6AD0C92F" w:rsidR="00EB4646" w:rsidRPr="00BE0A9B" w:rsidRDefault="00FD3A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«Поволжская шинная компания»</w:t>
            </w:r>
          </w:p>
        </w:tc>
      </w:tr>
      <w:tr w:rsidR="00EB4646" w:rsidRPr="00BE0A9B" w14:paraId="1C7773D5" w14:textId="77777777" w:rsidTr="000E46A0">
        <w:tc>
          <w:tcPr>
            <w:tcW w:w="2376" w:type="dxa"/>
          </w:tcPr>
          <w:p w14:paraId="21AEDE8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C9C1FA9" w14:textId="63DB8AF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D3A2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D3A2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3F45682" w14:textId="77777777" w:rsidTr="000E46A0">
        <w:tc>
          <w:tcPr>
            <w:tcW w:w="2376" w:type="dxa"/>
          </w:tcPr>
          <w:p w14:paraId="2DA3794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36FD2B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1BDC5AC" w14:textId="77777777" w:rsidTr="000E46A0">
        <w:trPr>
          <w:trHeight w:val="690"/>
        </w:trPr>
        <w:tc>
          <w:tcPr>
            <w:tcW w:w="2376" w:type="dxa"/>
          </w:tcPr>
          <w:p w14:paraId="6FA7756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64F7811" w14:textId="389899BB" w:rsidR="004C520C" w:rsidRPr="00BE0A9B" w:rsidRDefault="00FD3A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A76B933" w14:textId="77777777" w:rsidTr="000E46A0">
        <w:trPr>
          <w:trHeight w:val="135"/>
        </w:trPr>
        <w:tc>
          <w:tcPr>
            <w:tcW w:w="2376" w:type="dxa"/>
          </w:tcPr>
          <w:p w14:paraId="5855126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2AEE43C" w14:textId="514E75F9" w:rsidR="004C520C" w:rsidRPr="00BE0A9B" w:rsidRDefault="00FD3A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0E3A27D" w14:textId="77777777" w:rsidTr="000E46A0">
        <w:trPr>
          <w:trHeight w:val="150"/>
        </w:trPr>
        <w:tc>
          <w:tcPr>
            <w:tcW w:w="2376" w:type="dxa"/>
          </w:tcPr>
          <w:p w14:paraId="57ABA67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F1E8510" w14:textId="4A109F88" w:rsidR="004C520C" w:rsidRPr="00BE0A9B" w:rsidRDefault="00FD3A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07F8C7A" w14:textId="77777777" w:rsidTr="000E46A0">
        <w:trPr>
          <w:trHeight w:val="119"/>
        </w:trPr>
        <w:tc>
          <w:tcPr>
            <w:tcW w:w="2376" w:type="dxa"/>
          </w:tcPr>
          <w:p w14:paraId="37DD49A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F5EBCD8" w14:textId="7AC50895" w:rsidR="004C520C" w:rsidRPr="00BE0A9B" w:rsidRDefault="00FD3A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0A3AF3F" w14:textId="77777777" w:rsidTr="000E46A0">
        <w:trPr>
          <w:trHeight w:val="135"/>
        </w:trPr>
        <w:tc>
          <w:tcPr>
            <w:tcW w:w="2376" w:type="dxa"/>
          </w:tcPr>
          <w:p w14:paraId="283CEE4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48DD7FC" w14:textId="73E736B5" w:rsidR="004C520C" w:rsidRPr="00BE0A9B" w:rsidRDefault="00FD3A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286CF6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8CFF2F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A20" w14:paraId="5EDFB1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8A31EC" w14:textId="3AA4B4D5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AA1475" w14:textId="0F42213A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FD3A20" w14:paraId="089E44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B23C0F" w14:textId="5BBA259F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EB6DF38" w14:textId="77016716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1CA7F4E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69E95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A20" w14:paraId="6EAF5E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D6AB1" w14:textId="75A0AB39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BF2DA59" w14:textId="4EDA1A95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FD3A20" w14:paraId="4FC6CB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BDAA82" w14:textId="2FD5A843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F433149" w14:textId="203A9315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FD3A20" w14:paraId="16E86D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CFBF5" w14:textId="32A4E43D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DDA9DE7" w14:textId="02295504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FD3A20" w14:paraId="5F7DBB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C644FF" w14:textId="7AD4C017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A51CEF7" w14:textId="06AF1967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42AE3F6" w14:textId="2EBD1BB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C78375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A20" w14:paraId="7FAFA6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95601" w14:textId="6033E3B1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E153C1B" w14:textId="50906DC8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FD3A20" w14:paraId="529E54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732C4" w14:textId="41B2F6E9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DB34D04" w14:textId="4FD06547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FD3A20" w14:paraId="6ECA41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3D3A8" w14:textId="09B71AEB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C7BA734" w14:textId="08CA238C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28.12.20г</w:t>
            </w:r>
          </w:p>
        </w:tc>
      </w:tr>
    </w:tbl>
    <w:p w14:paraId="0AF0292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676C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A20" w14:paraId="73C56A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F656C2" w14:textId="4B998B31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66B0C59" w14:textId="29014A35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D3A20" w14:paraId="4B2ACE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01F34" w14:textId="5C7DA506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4DA0626" w14:textId="31889A36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FD3A20" w14:paraId="75B89B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345D2E" w14:textId="5B30C94B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7E77678" w14:textId="6090E3FB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FD3A20" w14:paraId="64C6C3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2DC482" w14:textId="79A73495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D89B32" w14:textId="3186F046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FD3A20" w14:paraId="1AEDA3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48D1C3" w14:textId="1E993F60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CA40200" w14:textId="20BC69F9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FD3A20" w14:paraId="285122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B4951A" w14:textId="78211A77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FC8E04A" w14:textId="11A7F7CE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2CACC36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CFFDF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A20" w14:paraId="2B82F6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7E7F65" w14:textId="78F21A3B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8EA31BD" w14:textId="50BD4A5B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FD3A20" w14:paraId="29D433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D3A16" w14:textId="7AE54057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9EA3A87" w14:textId="08DA7468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D3A20" w14:paraId="0D4DB3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C48853" w14:textId="47E253FF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AAEC1CE" w14:textId="3FB06A1C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84F8AA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E872E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4DBC574" w14:textId="77777777" w:rsidR="00FD3A20" w:rsidRDefault="00FD3A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A20" w14:paraId="099304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021D7B" w14:textId="53AB81A5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31DA5D" w14:textId="22DD0011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Бондаренко Светлане Анатольевне (ИНН 632100328387) размере 50973785,24 рублей, в соответствии с Определением Арбитражного суда Самарской области от 10.10.2022 г. по делу А55-29542/2020</w:t>
            </w:r>
          </w:p>
        </w:tc>
      </w:tr>
      <w:tr w:rsidR="00FD3A20" w14:paraId="34308C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10CC2E" w14:textId="75996D08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775FB24" w14:textId="3B77BC60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D3A20" w14:paraId="15E86C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02D05" w14:textId="19F8C0CC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71BF08F" w14:textId="7B8282DE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Бондаренко Светлане Анатольевне (ИНН 632100328387) размере 50973785,24 рублей, в соответствии с Определением Арбитражного суда Самарской области от 10.10.2022 г. по делу А55-29542/2020</w:t>
            </w:r>
          </w:p>
        </w:tc>
      </w:tr>
      <w:tr w:rsidR="00FD3A20" w14:paraId="1C2F73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9085D8" w14:textId="7709135E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36B7335" w14:textId="58E3703D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50973785,24</w:t>
            </w:r>
          </w:p>
        </w:tc>
      </w:tr>
      <w:tr w:rsidR="00FD3A20" w14:paraId="556603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6FA927" w14:textId="3239055F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DB93654" w14:textId="2855BC16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D3A20" w14:paraId="70918D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AFDBE" w14:textId="508FC9AE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6053365" w14:textId="7C1D6F5B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FD3A20" w14:paraId="3AD108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F0F8C0" w14:textId="3738EC95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983A801" w14:textId="1045EE52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FD3A20" w14:paraId="076BF5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3D242E" w14:textId="1DD8D7D6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4A19F60" w14:textId="256A65F1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– ООО «Поволжская шинная компания», ИНН 6321152408, КПП 632101001, р/сч № 40702810052000001713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 »</w:t>
            </w:r>
          </w:p>
        </w:tc>
      </w:tr>
    </w:tbl>
    <w:p w14:paraId="3FCD4878" w14:textId="77777777" w:rsidR="00FD3A2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D3A2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3A20" w14:paraId="303F827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8445CF5" w14:textId="77777777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1AEE1B8" w14:textId="043DA634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D162AF4" w14:textId="4C1DD821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67ACE0D" w14:textId="2FF94F84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D3A20" w14:paraId="468F585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F7DF757" w14:textId="0A6C5984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E8676BB" w14:textId="79B2D944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Дёмшин Александр Аркадьевич (ИНН-930800467302)</w:t>
            </w:r>
          </w:p>
        </w:tc>
        <w:tc>
          <w:tcPr>
            <w:tcW w:w="2393" w:type="dxa"/>
          </w:tcPr>
          <w:p w14:paraId="3785D1A1" w14:textId="5D460E5F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Донецкая Народная Республика, г. Донецк, ул Багратиона д. 49 кв. 21</w:t>
            </w:r>
          </w:p>
        </w:tc>
        <w:tc>
          <w:tcPr>
            <w:tcW w:w="2393" w:type="dxa"/>
          </w:tcPr>
          <w:p w14:paraId="23C7E455" w14:textId="63A23856" w:rsidR="00FD3A20" w:rsidRDefault="00FD3A20" w:rsidP="00FD3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37889,00 руб.</w:t>
            </w:r>
          </w:p>
        </w:tc>
      </w:tr>
    </w:tbl>
    <w:p w14:paraId="6306BB5F" w14:textId="615835A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D3A20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«Поволжская шинная компания» лота № 1 является Дёмшин Александр Аркадьевич (ИНН-930800467302).</w:t>
      </w:r>
    </w:p>
    <w:p w14:paraId="144F0F1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802CE8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EBAF85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5D560B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5EC412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38BFB2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C2F421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C0833D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1BAA39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023A15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1F06DC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FAF610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62B04B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B5FD36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63D7C0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FCC8E3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5795E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C2292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55CED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8FD52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9454F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2FF17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F3973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A192E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31D1B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EA333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60967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1E688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40BEC8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87DBC5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AAFA33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F15124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66B087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330421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D64B1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B0863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BF0F90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68DDD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B88A8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4C219B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5618A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A1D58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2D0BC9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CDFBF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EB139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FFBA7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45BA2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A6DA49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B4FCEB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FB9C2C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472420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E5B07E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4B76E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B1D15B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5D613B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D3A20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59B2D"/>
  <w15:docId w15:val="{F0DD7905-9704-420E-A80A-DA421908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2024-10-23T05:33:00Z</dcterms:created>
  <dcterms:modified xsi:type="dcterms:W3CDTF">2024-10-23T05:33:00Z</dcterms:modified>
</cp:coreProperties>
</file>