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428C7" w14:textId="76C7F77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639ED">
        <w:rPr>
          <w:b/>
          <w:sz w:val="24"/>
          <w:szCs w:val="24"/>
        </w:rPr>
        <w:t>ПП000505</w:t>
      </w:r>
      <w:r w:rsidRPr="00BE0A9B">
        <w:rPr>
          <w:b/>
          <w:sz w:val="24"/>
          <w:szCs w:val="24"/>
        </w:rPr>
        <w:t>.</w:t>
      </w:r>
    </w:p>
    <w:p w14:paraId="264D5434" w14:textId="256D8D06" w:rsidR="009B22E7" w:rsidRPr="00BE0A9B" w:rsidRDefault="005639ED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13.09.2024</w:t>
      </w:r>
    </w:p>
    <w:p w14:paraId="7FA416BE" w14:textId="13A4132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639ED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639ED">
        <w:rPr>
          <w:b/>
          <w:sz w:val="24"/>
          <w:szCs w:val="24"/>
        </w:rPr>
        <w:t>ПП000505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2CFAE54" w14:textId="77777777" w:rsidTr="000E46A0">
        <w:tc>
          <w:tcPr>
            <w:tcW w:w="2376" w:type="dxa"/>
          </w:tcPr>
          <w:p w14:paraId="55097EA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84C511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AE77C2D" w14:textId="77777777" w:rsidTr="000E46A0">
        <w:tc>
          <w:tcPr>
            <w:tcW w:w="2376" w:type="dxa"/>
          </w:tcPr>
          <w:p w14:paraId="045FB79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712E4FC" w14:textId="446E10B5" w:rsidR="00EB4646" w:rsidRPr="00BE0A9B" w:rsidRDefault="005639E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0CDE7CE" w14:textId="77777777" w:rsidTr="000E46A0">
        <w:tc>
          <w:tcPr>
            <w:tcW w:w="2376" w:type="dxa"/>
          </w:tcPr>
          <w:p w14:paraId="7D93A20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3BB3ADD" w14:textId="52B18B36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639ED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639ED">
              <w:rPr>
                <w:sz w:val="24"/>
                <w:szCs w:val="24"/>
              </w:rPr>
              <w:t>Боровлев  Владимир Александрович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3F4F15C" w14:textId="77777777" w:rsidTr="000E46A0">
        <w:tc>
          <w:tcPr>
            <w:tcW w:w="2376" w:type="dxa"/>
          </w:tcPr>
          <w:p w14:paraId="5642BA8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8FAAE13" w14:textId="0C80CE11" w:rsidR="00EB4646" w:rsidRPr="00BE0A9B" w:rsidRDefault="005639E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Нежилое помещение, кадастровый номер 76:18:000000:780, Ярославская область, г Переславль-Залесский, мкр Чкаловский, возле д. 38, ГСК "БМВ", гараж 64, площадь 20,8 кв. м., расположенное на земельном участке, кадастровый номер 76:18:010411:152, Ярославская область, г Переславль-Залесский, мкр Чкаловский, возле д. 38, ГСК "БМВ", гараж 64, площадь 24 +/- 2 кв. м. Здания (кроме жилых) и сооружения, не включенные в другие группировки. (имущество обеспеченное/необеспеченное залогом)</w:t>
            </w:r>
          </w:p>
        </w:tc>
      </w:tr>
      <w:tr w:rsidR="00EB4646" w:rsidRPr="00BE0A9B" w14:paraId="17AC3EA2" w14:textId="77777777" w:rsidTr="000E46A0">
        <w:tc>
          <w:tcPr>
            <w:tcW w:w="2376" w:type="dxa"/>
          </w:tcPr>
          <w:p w14:paraId="06DC23D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657217B" w14:textId="4D83C1E0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639ED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639E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8E07490" w14:textId="77777777" w:rsidTr="000E46A0">
        <w:tc>
          <w:tcPr>
            <w:tcW w:w="2376" w:type="dxa"/>
          </w:tcPr>
          <w:p w14:paraId="45EB834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7170324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F4BA420" w14:textId="77777777" w:rsidTr="000E46A0">
        <w:trPr>
          <w:trHeight w:val="690"/>
        </w:trPr>
        <w:tc>
          <w:tcPr>
            <w:tcW w:w="2376" w:type="dxa"/>
          </w:tcPr>
          <w:p w14:paraId="65E4952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D3AAEAC" w14:textId="06768DCF" w:rsidR="004C520C" w:rsidRPr="00BE0A9B" w:rsidRDefault="005639E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09.09.2024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1AC85B5F" w14:textId="77777777" w:rsidTr="000E46A0">
        <w:trPr>
          <w:trHeight w:val="135"/>
        </w:trPr>
        <w:tc>
          <w:tcPr>
            <w:tcW w:w="2376" w:type="dxa"/>
          </w:tcPr>
          <w:p w14:paraId="33E4167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03EF84C" w14:textId="0D2AF713" w:rsidR="004C520C" w:rsidRPr="00BE0A9B" w:rsidRDefault="005639E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26.10.2024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52E7EDE" w14:textId="77777777" w:rsidTr="000E46A0">
        <w:trPr>
          <w:trHeight w:val="150"/>
        </w:trPr>
        <w:tc>
          <w:tcPr>
            <w:tcW w:w="2376" w:type="dxa"/>
          </w:tcPr>
          <w:p w14:paraId="1366043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BBD3887" w14:textId="44554235" w:rsidR="004C520C" w:rsidRPr="00BE0A9B" w:rsidRDefault="005639E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03.09.2024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11:08</w:t>
            </w:r>
          </w:p>
        </w:tc>
      </w:tr>
      <w:tr w:rsidR="004C520C" w:rsidRPr="00BE0A9B" w14:paraId="12F71CAE" w14:textId="77777777" w:rsidTr="000E46A0">
        <w:trPr>
          <w:trHeight w:val="119"/>
        </w:trPr>
        <w:tc>
          <w:tcPr>
            <w:tcW w:w="2376" w:type="dxa"/>
          </w:tcPr>
          <w:p w14:paraId="53C5CCB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64C2A14" w14:textId="15D9CED6" w:rsidR="004C520C" w:rsidRPr="00BE0A9B" w:rsidRDefault="005639E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03.09.2024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11:35</w:t>
            </w:r>
          </w:p>
        </w:tc>
      </w:tr>
      <w:tr w:rsidR="004C520C" w:rsidRPr="00BE0A9B" w14:paraId="22B16F63" w14:textId="77777777" w:rsidTr="000E46A0">
        <w:trPr>
          <w:trHeight w:val="135"/>
        </w:trPr>
        <w:tc>
          <w:tcPr>
            <w:tcW w:w="2376" w:type="dxa"/>
          </w:tcPr>
          <w:p w14:paraId="2D1409C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4C773C6" w14:textId="5FE0AA94" w:rsidR="004C520C" w:rsidRPr="00BE0A9B" w:rsidRDefault="005639E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03.09.2024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11:36</w:t>
            </w:r>
          </w:p>
        </w:tc>
      </w:tr>
    </w:tbl>
    <w:p w14:paraId="0C0AF791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BC83DE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9ED" w14:paraId="443C5B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183D42" w14:textId="1F5E1C7B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6F3060F" w14:textId="1723285C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5639ED" w14:paraId="7E1FA7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959060" w14:textId="78776323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6D0AA3D" w14:textId="3AD0019A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6BFBCB0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5A83B3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9ED" w14:paraId="40D1D5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49E60D" w14:textId="44E2D1E0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A0B5BEA" w14:textId="06B03252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Бурцев Константин  Викторович</w:t>
            </w:r>
          </w:p>
        </w:tc>
      </w:tr>
      <w:tr w:rsidR="005639ED" w14:paraId="065852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FE69F8" w14:textId="4C9A4E79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7342410" w14:textId="308716A2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772815793246</w:t>
            </w:r>
          </w:p>
        </w:tc>
      </w:tr>
      <w:tr w:rsidR="005639ED" w14:paraId="1CEB33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7140A3" w14:textId="56C15877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4C96316" w14:textId="497C0A16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МСОПАУ - Ассоциация "Московская саморегулируемая организация профессиональных арбитражных управляющих" (ИНН 7701321710,  ОГРН 1027701024878)</w:t>
            </w:r>
          </w:p>
        </w:tc>
      </w:tr>
      <w:tr w:rsidR="005639ED" w14:paraId="495E62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30615A" w14:textId="526BA545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9136D8D" w14:textId="369BC18A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11/038934</w:t>
            </w:r>
          </w:p>
        </w:tc>
      </w:tr>
    </w:tbl>
    <w:p w14:paraId="11F449AE" w14:textId="48460045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3BB617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9ED" w14:paraId="788C6D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DB39BB" w14:textId="280675AD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3427B9A" w14:textId="63791411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Ярославской области</w:t>
            </w:r>
          </w:p>
        </w:tc>
      </w:tr>
      <w:tr w:rsidR="005639ED" w14:paraId="7C33A2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408F13" w14:textId="1ADD39FA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DBD8F6A" w14:textId="3703CCEF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А82-20869/2022</w:t>
            </w:r>
          </w:p>
        </w:tc>
      </w:tr>
      <w:tr w:rsidR="005639ED" w14:paraId="15603C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E3B1A2" w14:textId="3405F447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1228BF6" w14:textId="27D9B0DC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Ярославской области по делу №А82-20869/2022 от 08.11.2023</w:t>
            </w:r>
          </w:p>
        </w:tc>
      </w:tr>
    </w:tbl>
    <w:p w14:paraId="2697EAF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D1E483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9ED" w14:paraId="152BAA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01C1EB" w14:textId="7923F9DE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979151C" w14:textId="695F0BE6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639ED" w14:paraId="3320EE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3D21E6" w14:textId="7435B3A1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F4A5EBB" w14:textId="7E5855EF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Боровлев  Владимир Александрович</w:t>
            </w:r>
          </w:p>
        </w:tc>
      </w:tr>
      <w:tr w:rsidR="005639ED" w14:paraId="1DA058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5DD758" w14:textId="4B391C9A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81AF7C6" w14:textId="1DE5BACC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760803634756</w:t>
            </w:r>
          </w:p>
        </w:tc>
      </w:tr>
      <w:tr w:rsidR="005639ED" w14:paraId="541307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73AE1D" w14:textId="690B1630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FEB61C9" w14:textId="113BD916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Заключение договора купли-продажи - в течение 5 дней со дня получения предложения о заключении такого договора.</w:t>
            </w:r>
          </w:p>
        </w:tc>
      </w:tr>
    </w:tbl>
    <w:p w14:paraId="7DC6610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E85B9C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9ED" w14:paraId="0A05ED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5DE595" w14:textId="550AFBE8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83D7D8B" w14:textId="12060EA5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5639ED" w14:paraId="46FBDD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61F8FC" w14:textId="216ED5BD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999A92C" w14:textId="0D6C7C87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5639ED" w14:paraId="1C4318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75A26D" w14:textId="340A8110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6E50D7D" w14:textId="15F1FD72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2B3454D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1A8992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7DE401C" w14:textId="77777777" w:rsidR="005639ED" w:rsidRDefault="005639E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9ED" w14:paraId="3E46D5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42D555" w14:textId="142D8F5B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1FEFD43" w14:textId="5854E8B9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помещение, кадастровый номер 76:18:000000:780, Ярославская область, г Переславль-Залесский, мкр Чкаловский, возле д. 38, ГСК "БМВ", гараж 64, площадь 20,8 кв. м., расположенное на земельном участке, кадастровый номер 76:18:010411:152, Ярославская область, г Переславль-Залесский, мкр Чкаловский, возле д. 38, ГСК "БМВ", гараж 64, площадь 24 +/- 2 кв. м. Здания (кроме жилых) и сооружения, не включенные в другие группировки. (имущество обеспеченное/необеспеченное залогом)</w:t>
            </w:r>
          </w:p>
        </w:tc>
      </w:tr>
      <w:tr w:rsidR="005639ED" w14:paraId="24A5D5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8A8041" w14:textId="32E1596C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2670132" w14:textId="6A19A6F8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 •</w:t>
            </w:r>
            <w:r>
              <w:rPr>
                <w:sz w:val="24"/>
                <w:szCs w:val="24"/>
              </w:rPr>
              <w:tab/>
              <w:t>наименование, организационно-правовая форма,  •</w:t>
            </w:r>
            <w:r>
              <w:rPr>
                <w:sz w:val="24"/>
                <w:szCs w:val="24"/>
              </w:rPr>
              <w:tab/>
              <w:t>место нахождения, почтовый адрес заявителя (для юридического лица):  •</w:t>
            </w:r>
            <w:r>
              <w:rPr>
                <w:sz w:val="24"/>
                <w:szCs w:val="24"/>
              </w:rPr>
              <w:tab/>
              <w:t>фамилия, имя, отчество, паспортные данные, сведения о месте жительства заявителя (для физического лица);  •</w:t>
            </w:r>
            <w:r>
              <w:rPr>
                <w:sz w:val="24"/>
                <w:szCs w:val="24"/>
              </w:rPr>
              <w:tab/>
              <w:t>номер контактного телефона,  •</w:t>
            </w:r>
            <w:r>
              <w:rPr>
                <w:sz w:val="24"/>
                <w:szCs w:val="24"/>
              </w:rPr>
              <w:tab/>
              <w:t>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5639ED" w14:paraId="48D443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F1C16E" w14:textId="0A304307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D9644A5" w14:textId="068989EC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помещение, кадастровый номер 76:18:000000:780, Ярославская область, г Переславль-Залесский, мкр Чкаловский, возле д. 38, ГСК "БМВ", гараж 64, площадь 20,8 кв. м., расположенное на земельном участке, кадастровый номер 76:18:010411:152, Ярославская область, г Переславль-Залесский, мкр Чкаловский, возле д. 38, ГСК "БМВ", гараж 64, площадь 24 +/- 2 кв. м. Здания (кроме жилых) и сооружения, не включенные в другие группировки. (имущество обеспеченное/необеспеченное залогом)</w:t>
            </w:r>
          </w:p>
        </w:tc>
      </w:tr>
      <w:tr w:rsidR="005639ED" w14:paraId="757247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3A3C2F" w14:textId="78881F42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F23A4B3" w14:textId="657CDDB3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214967,70</w:t>
            </w:r>
          </w:p>
        </w:tc>
      </w:tr>
      <w:tr w:rsidR="005639ED" w14:paraId="728282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37CA6C" w14:textId="19241E44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35D6F45" w14:textId="02521A5C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639ED" w14:paraId="5CBF5A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CECFAC" w14:textId="19A9D0C6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001B668" w14:textId="22C9F857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639ED" w14:paraId="3D4746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091640" w14:textId="22BB0D01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BA753D0" w14:textId="3948EEEF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</w:t>
            </w:r>
          </w:p>
        </w:tc>
      </w:tr>
      <w:tr w:rsidR="005639ED" w14:paraId="7B6607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5930BA" w14:textId="7CEEA75E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2AF553E" w14:textId="195687F1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Боровлев Владимир Александрович Счет получателя: 40817810550168632966 Назначение платежа: "Задаток на участие в торгах»</w:t>
            </w:r>
          </w:p>
        </w:tc>
      </w:tr>
    </w:tbl>
    <w:p w14:paraId="103D1674" w14:textId="77777777" w:rsidR="005639E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639E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639ED" w14:paraId="526C40A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A06C885" w14:textId="77777777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14771BA" w14:textId="11579E32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CE2DD7D" w14:textId="695C905F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657D3FB" w14:textId="1F1B6CCC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639ED" w14:paraId="2820E75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DF8A21B" w14:textId="7A29913E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66FA712" w14:textId="27B5EE23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Сорокина Марина Валерьевна (ИНН-784304909807)</w:t>
            </w:r>
          </w:p>
        </w:tc>
        <w:tc>
          <w:tcPr>
            <w:tcW w:w="2393" w:type="dxa"/>
          </w:tcPr>
          <w:p w14:paraId="64693F65" w14:textId="097D7CE0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Санкт-Петербург, улица Автовская, дом 21, лит. А, кв. 33</w:t>
            </w:r>
          </w:p>
        </w:tc>
        <w:tc>
          <w:tcPr>
            <w:tcW w:w="2393" w:type="dxa"/>
          </w:tcPr>
          <w:p w14:paraId="34B1E813" w14:textId="2E2C4DC8" w:rsidR="005639ED" w:rsidRDefault="005639ED" w:rsidP="005639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220001,00 руб.</w:t>
            </w:r>
          </w:p>
        </w:tc>
      </w:tr>
    </w:tbl>
    <w:p w14:paraId="0C071740" w14:textId="74B0B22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639ED">
        <w:rPr>
          <w:sz w:val="24"/>
          <w:szCs w:val="24"/>
        </w:rPr>
        <w:t>Победителем публичного предложения по продаже имущества должника Боровлев  Владимир Александрович лота № 1 является Сорокина Марина Валерьевна (ИНН-784304909807).</w:t>
      </w:r>
    </w:p>
    <w:p w14:paraId="0713B5B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A2DE6B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DF8189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1D5836C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71FA33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3C5852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B91A23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D085C91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4D3D8A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E2B5E6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0D25AA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0EDB24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9DE462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F3654F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26702F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4E99924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0A4EAF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1D8084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7C2B59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3BCDF8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FD84C6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7F8101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28F1CA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74BE12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50979D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7953EA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391299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2F5640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B0BB9E9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BE7F72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D01BFB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725289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79444BD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E1DCC7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83AE2B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617E09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D0EF7F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24B77A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43B037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7018B8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151BD7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7DD48E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F42B03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C700AB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157362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9C4D6F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F78DF4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B19D30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8C1642C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E2CC17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60748D3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081A8E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938C4F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1E8E98F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F54E4C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639ED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B572C"/>
  <w15:docId w15:val="{F8CA5B43-B262-41DC-BFEC-2C330672D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2024-09-13T11:21:00Z</dcterms:created>
  <dcterms:modified xsi:type="dcterms:W3CDTF">2024-09-13T11:21:00Z</dcterms:modified>
</cp:coreProperties>
</file>