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548AB" w14:textId="440EFCB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94237">
        <w:rPr>
          <w:b/>
          <w:sz w:val="24"/>
          <w:szCs w:val="24"/>
        </w:rPr>
        <w:t>491</w:t>
      </w:r>
      <w:r w:rsidR="00424B57">
        <w:rPr>
          <w:b/>
          <w:sz w:val="24"/>
          <w:szCs w:val="24"/>
        </w:rPr>
        <w:t>.</w:t>
      </w:r>
    </w:p>
    <w:p w14:paraId="7C51B2AA" w14:textId="09134A1D" w:rsidR="00320475" w:rsidRPr="00320475" w:rsidRDefault="00E9423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09.07.2024</w:t>
      </w:r>
    </w:p>
    <w:p w14:paraId="65402F33" w14:textId="23EC57B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4237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4237">
        <w:rPr>
          <w:sz w:val="24"/>
          <w:szCs w:val="24"/>
        </w:rPr>
        <w:t>публичное предложение</w:t>
      </w:r>
    </w:p>
    <w:p w14:paraId="6A5F92B6" w14:textId="0E01216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4237">
        <w:rPr>
          <w:sz w:val="24"/>
          <w:szCs w:val="24"/>
        </w:rPr>
        <w:t>ПП000491</w:t>
      </w:r>
    </w:p>
    <w:p w14:paraId="6F8C527D" w14:textId="3A6CEED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423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4237">
        <w:rPr>
          <w:sz w:val="24"/>
          <w:szCs w:val="24"/>
        </w:rPr>
        <w:t>Голодышин Евгений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4587B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774262A" w14:textId="4F4CB87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423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4237">
        <w:rPr>
          <w:sz w:val="24"/>
          <w:szCs w:val="24"/>
        </w:rPr>
        <w:t>ПП000491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C22D74D" w14:textId="77777777" w:rsidTr="00E3311F">
        <w:tc>
          <w:tcPr>
            <w:tcW w:w="3510" w:type="dxa"/>
          </w:tcPr>
          <w:p w14:paraId="0DE8D30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7F48F1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9918331" w14:textId="77777777" w:rsidTr="00E3311F">
        <w:tc>
          <w:tcPr>
            <w:tcW w:w="3510" w:type="dxa"/>
          </w:tcPr>
          <w:p w14:paraId="1FAA6C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809C32D" w14:textId="2263E166" w:rsidR="002B1D27" w:rsidRPr="00334D8D" w:rsidRDefault="00E942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A098DAE" w14:textId="77777777" w:rsidTr="00E3311F">
        <w:tc>
          <w:tcPr>
            <w:tcW w:w="3510" w:type="dxa"/>
          </w:tcPr>
          <w:p w14:paraId="3E62D3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05BBA5E" w14:textId="0014496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423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4237">
              <w:rPr>
                <w:sz w:val="24"/>
                <w:szCs w:val="24"/>
              </w:rPr>
              <w:t>Голодышин Евгений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38B710" w14:textId="77777777" w:rsidTr="00E3311F">
        <w:tc>
          <w:tcPr>
            <w:tcW w:w="3510" w:type="dxa"/>
          </w:tcPr>
          <w:p w14:paraId="2B8D04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BF1CC55" w14:textId="176BECB0" w:rsidR="002B1D27" w:rsidRPr="00224412" w:rsidRDefault="00E9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DDAA4F4" w14:textId="77777777" w:rsidTr="00E3311F">
        <w:tc>
          <w:tcPr>
            <w:tcW w:w="3510" w:type="dxa"/>
          </w:tcPr>
          <w:p w14:paraId="28D3C7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F86B500" w14:textId="6CCAC82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423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423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DD852D" w14:textId="77777777" w:rsidTr="00E3311F">
        <w:tc>
          <w:tcPr>
            <w:tcW w:w="3510" w:type="dxa"/>
          </w:tcPr>
          <w:p w14:paraId="57F70A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53B1E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19F2C19" w14:textId="77777777" w:rsidTr="00E3311F">
        <w:trPr>
          <w:trHeight w:val="690"/>
        </w:trPr>
        <w:tc>
          <w:tcPr>
            <w:tcW w:w="3510" w:type="dxa"/>
          </w:tcPr>
          <w:p w14:paraId="114ACC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D827A6A" w14:textId="40750297" w:rsidR="002B1D27" w:rsidRPr="00224412" w:rsidRDefault="00E942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E316BD7" w14:textId="77777777" w:rsidTr="00E3311F">
        <w:trPr>
          <w:trHeight w:val="135"/>
        </w:trPr>
        <w:tc>
          <w:tcPr>
            <w:tcW w:w="3510" w:type="dxa"/>
          </w:tcPr>
          <w:p w14:paraId="226B6A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DE7BC59" w14:textId="63F136DE" w:rsidR="002B1D27" w:rsidRPr="00224412" w:rsidRDefault="00E9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F6EBC41" w14:textId="77777777" w:rsidTr="00E3311F">
        <w:trPr>
          <w:trHeight w:val="150"/>
        </w:trPr>
        <w:tc>
          <w:tcPr>
            <w:tcW w:w="3510" w:type="dxa"/>
          </w:tcPr>
          <w:p w14:paraId="1902D1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C395B42" w14:textId="37D2BE96" w:rsidR="002B1D27" w:rsidRPr="00224412" w:rsidRDefault="00E9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13:22</w:t>
            </w:r>
          </w:p>
        </w:tc>
      </w:tr>
      <w:tr w:rsidR="002B1D27" w:rsidRPr="00334D8D" w14:paraId="06BC46E0" w14:textId="77777777" w:rsidTr="00E3311F">
        <w:trPr>
          <w:trHeight w:val="119"/>
        </w:trPr>
        <w:tc>
          <w:tcPr>
            <w:tcW w:w="3510" w:type="dxa"/>
          </w:tcPr>
          <w:p w14:paraId="3638FC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32F4023" w14:textId="2AE65576" w:rsidR="002B1D27" w:rsidRPr="00224412" w:rsidRDefault="00E942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13:22</w:t>
            </w:r>
          </w:p>
        </w:tc>
      </w:tr>
      <w:tr w:rsidR="002B1D27" w:rsidRPr="00334D8D" w14:paraId="37B9F699" w14:textId="77777777" w:rsidTr="00E3311F">
        <w:trPr>
          <w:trHeight w:val="135"/>
        </w:trPr>
        <w:tc>
          <w:tcPr>
            <w:tcW w:w="3510" w:type="dxa"/>
          </w:tcPr>
          <w:p w14:paraId="7FF7AF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C1F4C2B" w14:textId="616968F5" w:rsidR="002B1D27" w:rsidRPr="00334D8D" w:rsidRDefault="00E942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13:22</w:t>
            </w:r>
          </w:p>
        </w:tc>
      </w:tr>
    </w:tbl>
    <w:p w14:paraId="7436116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946F46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237" w14:paraId="2D3AE9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C304C7" w14:textId="01F94B38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9B2081" w14:textId="2348F1B9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E94237" w14:paraId="7C91D7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7F319" w14:textId="53C763B5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D5DD26" w14:textId="406DFDF4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21C39F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E790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237" w14:paraId="093F85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EAF94" w14:textId="4F7BB880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C28399" w14:textId="0630ACD8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94237" w14:paraId="29669D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86323" w14:textId="5861EEF3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8002A61" w14:textId="146383AF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E94237" w14:paraId="1C505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6AE39" w14:textId="4018C20F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116A1F7" w14:textId="48BF804E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E94237" w14:paraId="23AA18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C33F8" w14:textId="10D994DD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C42A468" w14:textId="75A9FEDC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19D1A3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04722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237" w14:paraId="51D145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8927BC" w14:textId="275E56EB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3C6199C" w14:textId="024518CB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E94237" w14:paraId="7F7F57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716AF" w14:textId="69394D7C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7AE299D" w14:textId="2FD4C2FE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А45-29250/2023</w:t>
            </w:r>
          </w:p>
        </w:tc>
      </w:tr>
      <w:tr w:rsidR="00E94237" w14:paraId="5DA1E8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4915C9" w14:textId="565E7F43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5D5942A" w14:textId="10495A4D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C9CDDE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FA7B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237" w14:paraId="2616F9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1DCA09" w14:textId="049FC228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DDCAE49" w14:textId="77745DA5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94237" w14:paraId="794F4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D26FE" w14:textId="7FE82868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7DB32B" w14:textId="46397C66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</w:t>
            </w:r>
          </w:p>
        </w:tc>
      </w:tr>
      <w:tr w:rsidR="00E94237" w14:paraId="58B6A2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337DB" w14:textId="0863209C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B2CEDD" w14:textId="26663FD4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E94237" w14:paraId="5B73CD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6BDC9" w14:textId="5DE6B9D7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EFBC2FA" w14:textId="3CB2EAF7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5C6881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3C24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237" w14:paraId="6C2159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529BDD" w14:textId="54996C87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3324F83" w14:textId="68020D91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94237" w14:paraId="1DEC2C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7F58E7" w14:textId="1CE54D4A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E8275C0" w14:textId="31CF5648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E94237" w14:paraId="4BD8BB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F9D9A" w14:textId="23D2C5FC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2CDCA5B" w14:textId="7A2DE37E" w:rsidR="00E94237" w:rsidRDefault="00E94237" w:rsidP="00E942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E4D394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9BBCB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CCAE161" w14:textId="77777777" w:rsidR="00E94237" w:rsidRDefault="00E9423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4237" w14:paraId="4BA782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8FBFA" w14:textId="6AC3100F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F77099" w14:textId="5872522E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LADA модель KS045L LADA LARGUS 2018 г.в. VIN-номер XTAKS045LJ1114240.</w:t>
            </w:r>
          </w:p>
        </w:tc>
      </w:tr>
      <w:tr w:rsidR="00E94237" w14:paraId="78176D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5698A" w14:textId="584C0F93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01EC925" w14:textId="691E54BE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E94237" w14:paraId="042617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D39824" w14:textId="78FE6B77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805ABF" w14:textId="4BA5E253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LADA модель KS045L LADA LARGUS 2018 г.в. VIN-номер XTAKS045LJ1114240.</w:t>
            </w:r>
          </w:p>
        </w:tc>
      </w:tr>
      <w:tr w:rsidR="00E94237" w14:paraId="38B19E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66E37F" w14:textId="536DB81A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A3259F3" w14:textId="35E87A2C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783000,00</w:t>
            </w:r>
          </w:p>
        </w:tc>
      </w:tr>
      <w:tr w:rsidR="00E94237" w14:paraId="47A678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65BBF" w14:textId="333CB1A9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9A5B1F" w14:textId="32A3B2AA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94237" w14:paraId="005267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6D523C" w14:textId="3A786FAB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4F89AAA" w14:textId="4D0A04F0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4237" w14:paraId="7C1114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95518" w14:textId="3960D3B4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7F278CD" w14:textId="146C5B95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на периоде должен поступить до даты приема заявок на соответствующем периоде соответственно на расчетный счет должника. Задаток возвращается в течение 5 дней после даты завершения торгов.</w:t>
            </w:r>
          </w:p>
        </w:tc>
      </w:tr>
      <w:tr w:rsidR="00E94237" w14:paraId="15AD14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5535FB" w14:textId="52A67F66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E04B552" w14:textId="1C02284A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ГОЛОДЫШИН ЕВГЕНИЙ АНДРЕЕВИЧ, ИНН 840199283370, р/с: 40817810350174297278 в ФИЛИАЛ "ЦЕНТРАЛЬНЫЙ" ПАО "СОВКОМБАНК" (БЕРДСК), к/с 30101810150040000763, БИК 045004763.</w:t>
            </w:r>
          </w:p>
        </w:tc>
      </w:tr>
      <w:tr w:rsidR="00E94237" w14:paraId="69E780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F893AC" w14:textId="77777777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45FC28" w14:textId="77777777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94237" w14:paraId="0EFBBE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29F268" w14:textId="77777777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14569E1" w14:textId="77777777" w:rsidR="00E94237" w:rsidRDefault="00E94237" w:rsidP="00E94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8A3F42D" w14:textId="5975870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4DB3C8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9AF2E7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9423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879B4"/>
  <w15:docId w15:val="{6998A9F4-F913-4119-99C3-43D0DBE9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2024-07-09T02:39:00Z</dcterms:created>
  <dcterms:modified xsi:type="dcterms:W3CDTF">2024-07-09T02:39:00Z</dcterms:modified>
</cp:coreProperties>
</file>