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C6D21" w14:textId="19D5C5B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20746">
        <w:rPr>
          <w:b/>
          <w:sz w:val="24"/>
          <w:szCs w:val="24"/>
        </w:rPr>
        <w:t>ПП000457</w:t>
      </w:r>
      <w:r w:rsidRPr="00BE0A9B">
        <w:rPr>
          <w:b/>
          <w:sz w:val="24"/>
          <w:szCs w:val="24"/>
        </w:rPr>
        <w:t>.</w:t>
      </w:r>
    </w:p>
    <w:p w14:paraId="2E03491B" w14:textId="4B1FB0FD" w:rsidR="009B22E7" w:rsidRPr="00BE0A9B" w:rsidRDefault="0062074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19.06.2024</w:t>
      </w:r>
    </w:p>
    <w:p w14:paraId="4F185A8A" w14:textId="2296B46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20746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20746">
        <w:rPr>
          <w:b/>
          <w:sz w:val="24"/>
          <w:szCs w:val="24"/>
        </w:rPr>
        <w:t>ПП000457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EB3A565" w14:textId="77777777" w:rsidTr="000E46A0">
        <w:tc>
          <w:tcPr>
            <w:tcW w:w="2376" w:type="dxa"/>
          </w:tcPr>
          <w:p w14:paraId="74562FC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973E8B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44591A8" w14:textId="77777777" w:rsidTr="000E46A0">
        <w:tc>
          <w:tcPr>
            <w:tcW w:w="2376" w:type="dxa"/>
          </w:tcPr>
          <w:p w14:paraId="2CDD09A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6C73B95" w14:textId="19F1BB11" w:rsidR="00EB4646" w:rsidRPr="00BE0A9B" w:rsidRDefault="0062074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C8FBDD4" w14:textId="77777777" w:rsidTr="000E46A0">
        <w:tc>
          <w:tcPr>
            <w:tcW w:w="2376" w:type="dxa"/>
          </w:tcPr>
          <w:p w14:paraId="4BF19B4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EDF6E1B" w14:textId="11F23FA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20746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20746">
              <w:rPr>
                <w:sz w:val="24"/>
                <w:szCs w:val="24"/>
              </w:rPr>
              <w:t>Общество с ограниченной ответственностью "СВАРОГ-ЛИЗИНГ"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9C38524" w14:textId="77777777" w:rsidTr="000E46A0">
        <w:tc>
          <w:tcPr>
            <w:tcW w:w="2376" w:type="dxa"/>
          </w:tcPr>
          <w:p w14:paraId="2172347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552EFBA" w14:textId="0493174E" w:rsidR="00EB4646" w:rsidRPr="00BE0A9B" w:rsidRDefault="0062074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73519DFB" w14:textId="77777777" w:rsidTr="000E46A0">
        <w:tc>
          <w:tcPr>
            <w:tcW w:w="2376" w:type="dxa"/>
          </w:tcPr>
          <w:p w14:paraId="6CD7965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5B030EC" w14:textId="69A249B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20746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2074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DB6FF42" w14:textId="77777777" w:rsidTr="000E46A0">
        <w:tc>
          <w:tcPr>
            <w:tcW w:w="2376" w:type="dxa"/>
          </w:tcPr>
          <w:p w14:paraId="1D2694A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C20B46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9C14459" w14:textId="77777777" w:rsidTr="000E46A0">
        <w:trPr>
          <w:trHeight w:val="690"/>
        </w:trPr>
        <w:tc>
          <w:tcPr>
            <w:tcW w:w="2376" w:type="dxa"/>
          </w:tcPr>
          <w:p w14:paraId="306B676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36AF838" w14:textId="7C3E637E" w:rsidR="004C520C" w:rsidRPr="00BE0A9B" w:rsidRDefault="0062074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08.04.2024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4E131242" w14:textId="77777777" w:rsidTr="000E46A0">
        <w:trPr>
          <w:trHeight w:val="135"/>
        </w:trPr>
        <w:tc>
          <w:tcPr>
            <w:tcW w:w="2376" w:type="dxa"/>
          </w:tcPr>
          <w:p w14:paraId="6667F98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DDC78CC" w14:textId="007BD037" w:rsidR="004C520C" w:rsidRPr="00BE0A9B" w:rsidRDefault="0062074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21.06.2024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52DAFE13" w14:textId="77777777" w:rsidTr="000E46A0">
        <w:trPr>
          <w:trHeight w:val="150"/>
        </w:trPr>
        <w:tc>
          <w:tcPr>
            <w:tcW w:w="2376" w:type="dxa"/>
          </w:tcPr>
          <w:p w14:paraId="4CB05A3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4830EC9" w14:textId="28EF6FC6" w:rsidR="004C520C" w:rsidRPr="00BE0A9B" w:rsidRDefault="0062074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02.03.2024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49E387A" w14:textId="77777777" w:rsidTr="000E46A0">
        <w:trPr>
          <w:trHeight w:val="119"/>
        </w:trPr>
        <w:tc>
          <w:tcPr>
            <w:tcW w:w="2376" w:type="dxa"/>
          </w:tcPr>
          <w:p w14:paraId="3651FC9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252FC1B" w14:textId="049FD5B4" w:rsidR="004C520C" w:rsidRPr="00BE0A9B" w:rsidRDefault="0062074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02.03.2024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8E0916E" w14:textId="77777777" w:rsidTr="000E46A0">
        <w:trPr>
          <w:trHeight w:val="135"/>
        </w:trPr>
        <w:tc>
          <w:tcPr>
            <w:tcW w:w="2376" w:type="dxa"/>
          </w:tcPr>
          <w:p w14:paraId="04E981A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D1FD2A4" w14:textId="02D6000C" w:rsidR="004C520C" w:rsidRPr="00BE0A9B" w:rsidRDefault="0062074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15.02.2024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A37F71C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00FD85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0746" w14:paraId="543462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AB3A7E" w14:textId="5A581BB3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EFC3B9" w14:textId="007A5470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620746" w14:paraId="26064A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BE4C93" w14:textId="012B9832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78C8CE7" w14:textId="70060ED9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0AEA920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3F151B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0746" w14:paraId="00AA55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BF9AD1" w14:textId="52150D50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6A34567" w14:textId="77777777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20746" w14:paraId="19568D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9D6FED" w14:textId="0CAC8650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FDBABB2" w14:textId="77777777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20746" w14:paraId="172785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7BF11D" w14:textId="51A97325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5DDC050" w14:textId="77777777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20746" w14:paraId="785AE5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49DAEB" w14:textId="6CB3223D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66052F2" w14:textId="77777777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3BD8A948" w14:textId="19A1E7A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1E2F3C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0746" w14:paraId="0F29CE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AB5DD7" w14:textId="37B7D935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A3BB208" w14:textId="207B1F41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Тюменской области</w:t>
            </w:r>
          </w:p>
        </w:tc>
      </w:tr>
      <w:tr w:rsidR="00620746" w14:paraId="547E14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D84694" w14:textId="2314A8A3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118839D" w14:textId="2E6AD330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А70-21169/19</w:t>
            </w:r>
          </w:p>
        </w:tc>
      </w:tr>
      <w:tr w:rsidR="00620746" w14:paraId="1B416B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F0AC35" w14:textId="6A963BA5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30B156A" w14:textId="5334925B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7AAF74E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824D10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0746" w14:paraId="512D8E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03B89B" w14:textId="08D7D16C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ECE089F" w14:textId="1D5C5D8D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20746" w14:paraId="4EF513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BA3329" w14:textId="5A89DD32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1499566" w14:textId="7B7D9D05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"СВАРОГ-ЛИЗИНГ"</w:t>
            </w:r>
          </w:p>
        </w:tc>
      </w:tr>
      <w:tr w:rsidR="00620746" w14:paraId="70F8F5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0ACCA2" w14:textId="75F7B382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85932A6" w14:textId="1CFDCEDE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"СВАРОГ-ЛИЗИНГ"</w:t>
            </w:r>
          </w:p>
        </w:tc>
      </w:tr>
      <w:tr w:rsidR="00620746" w14:paraId="370C36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E77380" w14:textId="3AAE7518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F46B7F6" w14:textId="4FF5CC7A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7202188679</w:t>
            </w:r>
          </w:p>
        </w:tc>
      </w:tr>
      <w:tr w:rsidR="00620746" w14:paraId="10E91A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98854B" w14:textId="51CEDEBA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83E8108" w14:textId="23B23625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1087232031809</w:t>
            </w:r>
          </w:p>
        </w:tc>
      </w:tr>
      <w:tr w:rsidR="00620746" w14:paraId="1266B2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AE41D0" w14:textId="08436A94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D1FA76D" w14:textId="0AD45DC5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Продажа имущества оформляется договором купли-продажи, имущества, не позднее 5 (пяти) дней после оформления протокола о результатах торгов. Оплата в соответствии с договором купли-продажи имущества должна быть осуществлена покупателем в течение тридцати дней со дня подписания этого договора. </w:t>
            </w:r>
          </w:p>
        </w:tc>
      </w:tr>
    </w:tbl>
    <w:p w14:paraId="77740E4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A5482A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0746" w14:paraId="0EB0A7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25A5F9" w14:textId="25AF089F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05D19BA" w14:textId="3B45C8A3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620746" w14:paraId="08C8B0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0367D8" w14:textId="46EA8125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FB39E31" w14:textId="7F2EF040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620746" w14:paraId="1E8314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1D15D5" w14:textId="2D6949ED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4DB5CC6" w14:textId="46C3BBB0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5723FCE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AA92BE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72E64D0" w14:textId="77777777" w:rsidR="00620746" w:rsidRDefault="0062074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0746" w14:paraId="27EF7F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567023" w14:textId="22378F7D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E18C94D" w14:textId="5CD65CB1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Фоменко Светланы Анатольевны в размере 444 934,14 руб. (установлено определением Арбитражного суда Тюменской области от 17.04.23 г. по делу А70-21169/19)</w:t>
            </w:r>
          </w:p>
        </w:tc>
      </w:tr>
      <w:tr w:rsidR="00620746" w14:paraId="464996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0CFD46" w14:textId="488866C2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F5D3867" w14:textId="57694C28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юр. лиц.); ФИО, паспортные данные, сведения о месте жительства заявителя (для физ. лиц.); номер контактного телефона, адрес электронной почты заявителя. Заявка на участие в торгах должна быть подписана электронной подписью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620746" w14:paraId="5B7934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188589" w14:textId="33DAEABB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7C77FA9" w14:textId="7D9B702C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20746" w14:paraId="097DD1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D7AFB5" w14:textId="706BE1FF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47C8EC5" w14:textId="4F2B396D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400440,73</w:t>
            </w:r>
          </w:p>
        </w:tc>
      </w:tr>
      <w:tr w:rsidR="00620746" w14:paraId="55CCA4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CD270C" w14:textId="75C9DA36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B5FD072" w14:textId="4846E4BC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20746" w14:paraId="1C5134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CF5203" w14:textId="5BC53D15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A8A0791" w14:textId="62C1EDD7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20746" w14:paraId="7E84BC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5D783A" w14:textId="38C52506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6DA448E" w14:textId="37887299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Публичное предложение о продаже Имущества может быть акцептовано физическим и юридическими лицами (резиденты и нерезиденты РФ) путем совершения акцепта на условиях, содержащихся в Публичном предложении, при условии одновременной уплаты в установленной срок задатка (в размере 10 % от цены, сложившейся для каждого периода снижения нач. цены).</w:t>
            </w:r>
          </w:p>
        </w:tc>
      </w:tr>
      <w:tr w:rsidR="00620746" w14:paraId="46360A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36B3B9" w14:textId="7E2A1B36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E999D57" w14:textId="08A13B9D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перечисления задатков: р/с 40702810567100028342 в ПАО Сбербанк (БИК: 046577674, к/с: 30101810500000000674), получатель: ООО «СВАРОГ-ЛИЗИНГ» (ИНН/КПП 7202188679/720301001)</w:t>
            </w:r>
          </w:p>
        </w:tc>
      </w:tr>
    </w:tbl>
    <w:p w14:paraId="7C7E2E48" w14:textId="77777777" w:rsidR="0062074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2074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20746" w14:paraId="3E4B03D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4505E0E" w14:textId="77777777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A350E6F" w14:textId="7D9365D6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0779FE1" w14:textId="1AB6CE30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83D2F43" w14:textId="7210BC42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20746" w14:paraId="110EBDC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EDF3B86" w14:textId="0713325B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4FB7D84" w14:textId="067F82A3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Гладилин Алексей Владимирович (ИНН-621300400843)</w:t>
            </w:r>
          </w:p>
        </w:tc>
        <w:tc>
          <w:tcPr>
            <w:tcW w:w="2393" w:type="dxa"/>
          </w:tcPr>
          <w:p w14:paraId="2F0AF1C4" w14:textId="64C355D1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391110, Рязанская область, г. Рыбное, ул. Рябиновая, д15</w:t>
            </w:r>
          </w:p>
        </w:tc>
        <w:tc>
          <w:tcPr>
            <w:tcW w:w="2393" w:type="dxa"/>
          </w:tcPr>
          <w:p w14:paraId="51E9CA9D" w14:textId="34C03261" w:rsidR="00620746" w:rsidRDefault="00620746" w:rsidP="00620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50100,00 руб.</w:t>
            </w:r>
          </w:p>
        </w:tc>
      </w:tr>
    </w:tbl>
    <w:p w14:paraId="67058FBC" w14:textId="4C598BF4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20746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"СВАРОГ-ЛИЗИНГ" лота № 1 является Гладилин Алексей Владимирович (ИНН-621300400843).</w:t>
      </w:r>
    </w:p>
    <w:p w14:paraId="5B680B3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182463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DCCB00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088F22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0BE893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8A24AD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51EB1E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59B34BF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E4350B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77C415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4E37DB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65BEBB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F6FAC5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A32868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F5FC07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7682DE9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2B62DD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208938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E106B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6F4FB3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F56AB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AF94A6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8A84B0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B531D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EAE7F4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755C3B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0417C1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B41BAC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3A6F7B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779699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7D49E5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2CB83B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489C77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4B6305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C688F9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259202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032FD3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F27FAD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BD00E1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7B929F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58D0AD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EE5562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F263E9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93B80A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AC2FB8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5375B4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7B6984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2FCA69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18F1386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8EC9F0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89E5F0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EAFB84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63C580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408CF4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1053B2D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20746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BA5E8"/>
  <w15:docId w15:val="{5F1E2334-03C8-4523-980C-98AD680E1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2024-06-19T06:52:00Z</dcterms:created>
  <dcterms:modified xsi:type="dcterms:W3CDTF">2024-06-19T06:52:00Z</dcterms:modified>
</cp:coreProperties>
</file>