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DAAF61" w14:textId="69D78582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071A9A">
        <w:rPr>
          <w:b/>
          <w:sz w:val="24"/>
          <w:szCs w:val="24"/>
        </w:rPr>
        <w:t>ПП000456</w:t>
      </w:r>
      <w:r w:rsidRPr="00BE0A9B">
        <w:rPr>
          <w:b/>
          <w:sz w:val="24"/>
          <w:szCs w:val="24"/>
        </w:rPr>
        <w:t>.</w:t>
      </w:r>
    </w:p>
    <w:p w14:paraId="7C86EE5B" w14:textId="68679BF9" w:rsidR="009B22E7" w:rsidRPr="00BE0A9B" w:rsidRDefault="00071A9A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19.06.2024</w:t>
      </w:r>
    </w:p>
    <w:p w14:paraId="5F731C42" w14:textId="371951BA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071A9A">
        <w:rPr>
          <w:b/>
          <w:sz w:val="24"/>
          <w:szCs w:val="24"/>
        </w:rPr>
        <w:t>публичном предложении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071A9A">
        <w:rPr>
          <w:b/>
          <w:sz w:val="24"/>
          <w:szCs w:val="24"/>
        </w:rPr>
        <w:t>ПП000456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079503EA" w14:textId="77777777" w:rsidTr="000E46A0">
        <w:tc>
          <w:tcPr>
            <w:tcW w:w="2376" w:type="dxa"/>
          </w:tcPr>
          <w:p w14:paraId="5E0FEBE9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23DA44FB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0A0A38F4" w14:textId="77777777" w:rsidTr="000E46A0">
        <w:tc>
          <w:tcPr>
            <w:tcW w:w="2376" w:type="dxa"/>
          </w:tcPr>
          <w:p w14:paraId="7AC3DA5B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469CD7A9" w14:textId="071DF9D9" w:rsidR="00EB4646" w:rsidRPr="00BE0A9B" w:rsidRDefault="00071A9A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49739B68" w14:textId="77777777" w:rsidTr="000E46A0">
        <w:tc>
          <w:tcPr>
            <w:tcW w:w="2376" w:type="dxa"/>
          </w:tcPr>
          <w:p w14:paraId="453791DA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7FE32E49" w14:textId="2F787E45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071A9A">
              <w:rPr>
                <w:sz w:val="24"/>
                <w:szCs w:val="24"/>
              </w:rPr>
              <w:t>публичного предложения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071A9A">
              <w:rPr>
                <w:sz w:val="24"/>
                <w:szCs w:val="24"/>
              </w:rPr>
              <w:t>Общество с ограниченной ответственностью "СВАРОГ-ЛИЗИНГ"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4427B6BF" w14:textId="77777777" w:rsidTr="000E46A0">
        <w:tc>
          <w:tcPr>
            <w:tcW w:w="2376" w:type="dxa"/>
          </w:tcPr>
          <w:p w14:paraId="731DCC67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593793A3" w14:textId="6DAFAA1D" w:rsidR="00EB4646" w:rsidRPr="00BE0A9B" w:rsidRDefault="00071A9A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14:paraId="470CE965" w14:textId="77777777" w:rsidTr="000E46A0">
        <w:tc>
          <w:tcPr>
            <w:tcW w:w="2376" w:type="dxa"/>
          </w:tcPr>
          <w:p w14:paraId="429A91C2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3ED6872F" w14:textId="2406AF1C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071A9A">
              <w:rPr>
                <w:sz w:val="24"/>
                <w:szCs w:val="24"/>
              </w:rPr>
              <w:t>публичного предложения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071A9A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6BCB7987" w14:textId="77777777" w:rsidTr="000E46A0">
        <w:tc>
          <w:tcPr>
            <w:tcW w:w="2376" w:type="dxa"/>
          </w:tcPr>
          <w:p w14:paraId="5562A0EE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43C4B11D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678948BB" w14:textId="77777777" w:rsidTr="000E46A0">
        <w:trPr>
          <w:trHeight w:val="690"/>
        </w:trPr>
        <w:tc>
          <w:tcPr>
            <w:tcW w:w="2376" w:type="dxa"/>
          </w:tcPr>
          <w:p w14:paraId="780221A2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04D12BC8" w14:textId="35EFFC0B" w:rsidR="004C520C" w:rsidRPr="00BE0A9B" w:rsidRDefault="00071A9A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08.04.2024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0:00</w:t>
            </w:r>
          </w:p>
        </w:tc>
      </w:tr>
      <w:tr w:rsidR="004C520C" w:rsidRPr="00BE0A9B" w14:paraId="3A0A3CC7" w14:textId="77777777" w:rsidTr="000E46A0">
        <w:trPr>
          <w:trHeight w:val="135"/>
        </w:trPr>
        <w:tc>
          <w:tcPr>
            <w:tcW w:w="2376" w:type="dxa"/>
          </w:tcPr>
          <w:p w14:paraId="18B82D2A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6CA96811" w14:textId="52A4F641" w:rsidR="004C520C" w:rsidRPr="00BE0A9B" w:rsidRDefault="00071A9A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18.06.2024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23:59</w:t>
            </w:r>
          </w:p>
        </w:tc>
      </w:tr>
      <w:tr w:rsidR="004C520C" w:rsidRPr="00BE0A9B" w14:paraId="1358F9A0" w14:textId="77777777" w:rsidTr="000E46A0">
        <w:trPr>
          <w:trHeight w:val="150"/>
        </w:trPr>
        <w:tc>
          <w:tcPr>
            <w:tcW w:w="2376" w:type="dxa"/>
          </w:tcPr>
          <w:p w14:paraId="35CA67A6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30F71E7A" w14:textId="1D8807AA" w:rsidR="004C520C" w:rsidRPr="00BE0A9B" w:rsidRDefault="00071A9A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02.03.2024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6B40A510" w14:textId="77777777" w:rsidTr="000E46A0">
        <w:trPr>
          <w:trHeight w:val="119"/>
        </w:trPr>
        <w:tc>
          <w:tcPr>
            <w:tcW w:w="2376" w:type="dxa"/>
          </w:tcPr>
          <w:p w14:paraId="576D37A8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13FCFB48" w14:textId="069AB564" w:rsidR="004C520C" w:rsidRPr="00BE0A9B" w:rsidRDefault="00071A9A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24.02.2024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09BC6629" w14:textId="77777777" w:rsidTr="000E46A0">
        <w:trPr>
          <w:trHeight w:val="135"/>
        </w:trPr>
        <w:tc>
          <w:tcPr>
            <w:tcW w:w="2376" w:type="dxa"/>
          </w:tcPr>
          <w:p w14:paraId="2A094196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4025EB30" w14:textId="782D6C61" w:rsidR="004C520C" w:rsidRPr="00BE0A9B" w:rsidRDefault="00071A9A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15.02.2024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14:paraId="1BA7DE95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1212A9A3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71A9A" w14:paraId="4DBCB59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E67C389" w14:textId="681F4618" w:rsidR="00071A9A" w:rsidRDefault="00071A9A" w:rsidP="00071A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14:paraId="3DC51B7F" w14:textId="729CBB9C" w:rsidR="00071A9A" w:rsidRDefault="00071A9A" w:rsidP="00071A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Булдакова Нина Николаевна</w:t>
            </w:r>
          </w:p>
        </w:tc>
      </w:tr>
      <w:tr w:rsidR="00071A9A" w14:paraId="1D2679E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B8F0093" w14:textId="12D0E2E2" w:rsidR="00071A9A" w:rsidRDefault="00071A9A" w:rsidP="00071A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1815F360" w14:textId="01D642C4" w:rsidR="00071A9A" w:rsidRDefault="00071A9A" w:rsidP="00071A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183502537140</w:t>
            </w:r>
          </w:p>
        </w:tc>
      </w:tr>
    </w:tbl>
    <w:p w14:paraId="71028BD5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09BB5E5F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71A9A" w14:paraId="1655EB8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E35A72F" w14:textId="1B60C573" w:rsidR="00071A9A" w:rsidRDefault="00071A9A" w:rsidP="00071A9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4B5BA857" w14:textId="77777777" w:rsidR="00071A9A" w:rsidRDefault="00071A9A" w:rsidP="00071A9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071A9A" w14:paraId="500E352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93925F4" w14:textId="6A838DBD" w:rsidR="00071A9A" w:rsidRDefault="00071A9A" w:rsidP="00071A9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2071FD46" w14:textId="77777777" w:rsidR="00071A9A" w:rsidRDefault="00071A9A" w:rsidP="00071A9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071A9A" w14:paraId="556B06F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C1AFBE1" w14:textId="53E17801" w:rsidR="00071A9A" w:rsidRDefault="00071A9A" w:rsidP="00071A9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14:paraId="423DBC3B" w14:textId="77777777" w:rsidR="00071A9A" w:rsidRDefault="00071A9A" w:rsidP="00071A9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071A9A" w14:paraId="4949482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5F6076C" w14:textId="0BC5B13B" w:rsidR="00071A9A" w:rsidRDefault="00071A9A" w:rsidP="00071A9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14:paraId="4A8772BB" w14:textId="77777777" w:rsidR="00071A9A" w:rsidRDefault="00071A9A" w:rsidP="00071A9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</w:tbl>
    <w:p w14:paraId="74201CE1" w14:textId="160F40E3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0F00D0B0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71A9A" w14:paraId="7BD357E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05E7858" w14:textId="3930203A" w:rsidR="00071A9A" w:rsidRDefault="00071A9A" w:rsidP="00071A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633B7A65" w14:textId="1A18A11C" w:rsidR="00071A9A" w:rsidRDefault="00071A9A" w:rsidP="00071A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Тюменской области</w:t>
            </w:r>
          </w:p>
        </w:tc>
      </w:tr>
      <w:tr w:rsidR="00071A9A" w14:paraId="0D060D8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5DFD8E9" w14:textId="06511FC0" w:rsidR="00071A9A" w:rsidRDefault="00071A9A" w:rsidP="00071A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27915211" w14:textId="3DE96BF0" w:rsidR="00071A9A" w:rsidRDefault="00071A9A" w:rsidP="00071A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А70-21169/19</w:t>
            </w:r>
          </w:p>
        </w:tc>
      </w:tr>
      <w:tr w:rsidR="00071A9A" w14:paraId="42FB2E6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C42969E" w14:textId="713BB195" w:rsidR="00071A9A" w:rsidRDefault="00071A9A" w:rsidP="00071A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6198EE4F" w14:textId="3EDEBBF1" w:rsidR="00071A9A" w:rsidRDefault="00071A9A" w:rsidP="00071A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14:paraId="2D52A79C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56F4E3F0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71A9A" w14:paraId="018215E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036F3FC" w14:textId="0311BB3C" w:rsidR="00071A9A" w:rsidRDefault="00071A9A" w:rsidP="00071A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573AB016" w14:textId="7FA06953" w:rsidR="00071A9A" w:rsidRDefault="00071A9A" w:rsidP="00071A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071A9A" w14:paraId="3170D78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68F4C4E" w14:textId="5A489B40" w:rsidR="00071A9A" w:rsidRDefault="00071A9A" w:rsidP="00071A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14:paraId="726F432C" w14:textId="47F58B04" w:rsidR="00071A9A" w:rsidRDefault="00071A9A" w:rsidP="00071A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"СВАРОГ-ЛИЗИНГ"</w:t>
            </w:r>
          </w:p>
        </w:tc>
      </w:tr>
      <w:tr w:rsidR="00071A9A" w14:paraId="48E2D15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1087F0D" w14:textId="2E78D7C5" w:rsidR="00071A9A" w:rsidRDefault="00071A9A" w:rsidP="00071A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14:paraId="4DFEF3FB" w14:textId="31E2E7A7" w:rsidR="00071A9A" w:rsidRDefault="00071A9A" w:rsidP="00071A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"СВАРОГ-ЛИЗИНГ"</w:t>
            </w:r>
          </w:p>
        </w:tc>
      </w:tr>
      <w:tr w:rsidR="00071A9A" w14:paraId="20EA760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0865C7C" w14:textId="6CFA7229" w:rsidR="00071A9A" w:rsidRDefault="00071A9A" w:rsidP="00071A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7D96E55F" w14:textId="68DDCB48" w:rsidR="00071A9A" w:rsidRDefault="00071A9A" w:rsidP="00071A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7202188679</w:t>
            </w:r>
          </w:p>
        </w:tc>
      </w:tr>
      <w:tr w:rsidR="00071A9A" w14:paraId="6CF0F27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DBEE8F2" w14:textId="5EFA87AD" w:rsidR="00071A9A" w:rsidRDefault="00071A9A" w:rsidP="00071A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14:paraId="7FFB7629" w14:textId="1FCC6C4A" w:rsidR="00071A9A" w:rsidRDefault="00071A9A" w:rsidP="00071A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1087232031809</w:t>
            </w:r>
          </w:p>
        </w:tc>
      </w:tr>
      <w:tr w:rsidR="00071A9A" w14:paraId="0D048FE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2928489" w14:textId="4C33F08F" w:rsidR="00071A9A" w:rsidRDefault="00071A9A" w:rsidP="00071A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79F37CB8" w14:textId="73C0D487" w:rsidR="00071A9A" w:rsidRDefault="00071A9A" w:rsidP="00071A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Продажа имущества оформляется договором купли-продажи, имущества, не позднее 5 (пяти) дней после оформления протокола о результатах торгов. Оплата в соответствии с договором купли-продажи имущества должна быть осуществлена покупателем в течение тридцати дней со дня подписания этого договора. </w:t>
            </w:r>
          </w:p>
        </w:tc>
      </w:tr>
    </w:tbl>
    <w:p w14:paraId="0BD946FB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2984C807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71A9A" w14:paraId="3394E6B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2492EA7" w14:textId="5B660E82" w:rsidR="00071A9A" w:rsidRDefault="00071A9A" w:rsidP="00071A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4C8F614F" w14:textId="6E87F5D3" w:rsidR="00071A9A" w:rsidRDefault="00071A9A" w:rsidP="00071A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Булдакова Нина Николаевна</w:t>
            </w:r>
          </w:p>
        </w:tc>
      </w:tr>
      <w:tr w:rsidR="00071A9A" w14:paraId="04B8295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2641B93" w14:textId="75478AE8" w:rsidR="00071A9A" w:rsidRDefault="00071A9A" w:rsidP="00071A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0582C47A" w14:textId="70EEA0FA" w:rsidR="00071A9A" w:rsidRDefault="00071A9A" w:rsidP="00071A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83412998621</w:t>
            </w:r>
          </w:p>
        </w:tc>
      </w:tr>
      <w:tr w:rsidR="00071A9A" w14:paraId="2C9E992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81741E8" w14:textId="54A8E5E2" w:rsidR="00071A9A" w:rsidRDefault="00071A9A" w:rsidP="00071A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1F481D73" w14:textId="0DA28472" w:rsidR="00071A9A" w:rsidRDefault="00071A9A" w:rsidP="00071A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toso18@yandex.ru</w:t>
            </w:r>
          </w:p>
        </w:tc>
      </w:tr>
    </w:tbl>
    <w:p w14:paraId="65FA7AE6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5549B8E6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1EA19653" w14:textId="77777777" w:rsidR="00071A9A" w:rsidRDefault="00071A9A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71A9A" w14:paraId="1CE59E0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5D2C46E" w14:textId="0EB8AC29" w:rsidR="00071A9A" w:rsidRDefault="00071A9A" w:rsidP="00071A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61C6A645" w14:textId="0B3E0409" w:rsidR="00071A9A" w:rsidRDefault="00071A9A" w:rsidP="00071A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ООО «СВАРОГ-ЛИЗИНГ» (ОГРН 1087232031809, ИНН 7202188679) на взыскание задолженности с ООО «Фабрика Вкуса» (ОГРН 1167232059741, ИНН 7203377005) в размере 275 578 руб.</w:t>
            </w:r>
          </w:p>
        </w:tc>
      </w:tr>
      <w:tr w:rsidR="00071A9A" w14:paraId="03BBFA4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FEB4649" w14:textId="5DB15DA9" w:rsidR="00071A9A" w:rsidRDefault="00071A9A" w:rsidP="00071A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6FF421A7" w14:textId="35D66B39" w:rsidR="00071A9A" w:rsidRDefault="00071A9A" w:rsidP="00071A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Заявки принимаются оператором ЭТП в режиме круглосуточной работы, за исключением профилактических работ. Заявка на участие в торгах составляется в произвольной форме на русском языке и должна содержать указанные в сообщении о проведении торгов следующие сведения: наименование, организационно-правовая форма, место нахождения, почтовый адрес заявителя (для юр. лиц.); ФИО, паспортные данные, сведения о месте жительства заявителя (для физ. лиц.); номер контактного телефона, адрес электронной почты заявителя. Заявка на участие в торгах должна быть подписана электронной подписью заявителя. Заявка на участие в торгах должна содержать также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управляющего, а также саморегулируемой организации арбитражных управляющих, членом или руководителем которой является конкурсный управляющий.</w:t>
            </w:r>
          </w:p>
        </w:tc>
      </w:tr>
      <w:tr w:rsidR="00071A9A" w14:paraId="38CAD6E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D7D6450" w14:textId="78630225" w:rsidR="00071A9A" w:rsidRDefault="00071A9A" w:rsidP="00071A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2E7E27D5" w14:textId="7DDC2BF1" w:rsidR="00071A9A" w:rsidRDefault="00071A9A" w:rsidP="00071A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071A9A" w14:paraId="4135C82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8A2D1BA" w14:textId="095638E9" w:rsidR="00071A9A" w:rsidRDefault="00071A9A" w:rsidP="00071A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7954B1CC" w14:textId="028EAC46" w:rsidR="00071A9A" w:rsidRDefault="00071A9A" w:rsidP="00071A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248020,00</w:t>
            </w:r>
          </w:p>
        </w:tc>
      </w:tr>
      <w:tr w:rsidR="00071A9A" w14:paraId="63111D4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74C99D9" w14:textId="4BD1F2AC" w:rsidR="00071A9A" w:rsidRDefault="00071A9A" w:rsidP="00071A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60B6E236" w14:textId="3673A650" w:rsidR="00071A9A" w:rsidRDefault="00071A9A" w:rsidP="00071A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071A9A" w14:paraId="14D76D2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29D7A66" w14:textId="50579AE2" w:rsidR="00071A9A" w:rsidRDefault="00071A9A" w:rsidP="00071A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0E6D5EB8" w14:textId="0DC01D57" w:rsidR="00071A9A" w:rsidRDefault="00071A9A" w:rsidP="00071A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071A9A" w14:paraId="4EDFDB6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782F60A" w14:textId="4BDDA73E" w:rsidR="00071A9A" w:rsidRDefault="00071A9A" w:rsidP="00071A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6625B00D" w14:textId="09F3C297" w:rsidR="00071A9A" w:rsidRDefault="00071A9A" w:rsidP="00071A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Публичное предложение о продаже Имущества может быть акцептовано физическим и юридическими лицами (резиденты и нерезиденты РФ) путем совершения акцепта на условиях, содержащихся в Публичном предложении, при условии одновременной уплаты в установленной срок задатка (в размере 10 % от цены, сложившейся для каждого периода снижения нач. цены).</w:t>
            </w:r>
          </w:p>
        </w:tc>
      </w:tr>
      <w:tr w:rsidR="00071A9A" w14:paraId="255D7E0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CF1FCB3" w14:textId="1165D8E2" w:rsidR="00071A9A" w:rsidRDefault="00071A9A" w:rsidP="00071A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6A7854E3" w14:textId="677CC410" w:rsidR="00071A9A" w:rsidRDefault="00071A9A" w:rsidP="00071A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Реквизиты для перечисления задатков: р/с 40702810567100028342 в ПАО Сбербанк (БИК: 046577674, к/с: 30101810500000000674), получатель: ООО «СВАРОГ-ЛИЗИНГ» (ИНН/КПП 7202188679/720301001)</w:t>
            </w:r>
          </w:p>
        </w:tc>
      </w:tr>
    </w:tbl>
    <w:p w14:paraId="2507BF7C" w14:textId="77777777" w:rsidR="00071A9A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071A9A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071A9A" w14:paraId="2B1B6079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4E764594" w14:textId="77777777" w:rsidR="00071A9A" w:rsidRDefault="00071A9A" w:rsidP="00071A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2A581F33" w14:textId="0335AA46" w:rsidR="00071A9A" w:rsidRDefault="00071A9A" w:rsidP="00071A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14:paraId="11B1B89A" w14:textId="3CD1FBD3" w:rsidR="00071A9A" w:rsidRDefault="00071A9A" w:rsidP="00071A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14:paraId="6A03B3F3" w14:textId="5EB69090" w:rsidR="00071A9A" w:rsidRDefault="00071A9A" w:rsidP="00071A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071A9A" w14:paraId="1707041E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5450CAB6" w14:textId="1CD4DD06" w:rsidR="00071A9A" w:rsidRDefault="00071A9A" w:rsidP="00071A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14:paraId="3A7D9045" w14:textId="2D2FFA8F" w:rsidR="00071A9A" w:rsidRDefault="00071A9A" w:rsidP="00071A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«Защита Правом» (ИНН/КПП-7203302970/720301001)</w:t>
            </w:r>
          </w:p>
        </w:tc>
        <w:tc>
          <w:tcPr>
            <w:tcW w:w="2393" w:type="dxa"/>
          </w:tcPr>
          <w:p w14:paraId="7E146CF9" w14:textId="24AC0F73" w:rsidR="00071A9A" w:rsidRDefault="00071A9A" w:rsidP="00071A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625046, Тюмень, Тюменская, Тюмень, Широтная, 130</w:t>
            </w:r>
          </w:p>
        </w:tc>
        <w:tc>
          <w:tcPr>
            <w:tcW w:w="2393" w:type="dxa"/>
          </w:tcPr>
          <w:p w14:paraId="70A5785A" w14:textId="77D97DE6" w:rsidR="00071A9A" w:rsidRDefault="00071A9A" w:rsidP="00071A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24802,00 руб.</w:t>
            </w:r>
          </w:p>
        </w:tc>
      </w:tr>
    </w:tbl>
    <w:p w14:paraId="08472640" w14:textId="6DBFD990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071A9A">
        <w:rPr>
          <w:sz w:val="24"/>
          <w:szCs w:val="24"/>
        </w:rPr>
        <w:t>Победителем публичного предложения по продаже имущества должника Общество с ограниченной ответственностью "СВАРОГ-ЛИЗИНГ" лота № 1 является Общество с ограниченной ответственностью «Защита Правом» (ИНН/КПП-7203302970/720301001).</w:t>
      </w:r>
    </w:p>
    <w:p w14:paraId="2C931ECC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14:paraId="23113EC5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14:paraId="67A1CA0E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14:paraId="44D167A8" w14:textId="77777777"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14:paraId="30827970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14:paraId="18799CA0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14:paraId="0C7A5EED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14:paraId="4D98516F" w14:textId="77777777"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14:paraId="6778F706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14:paraId="26A98A02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14:paraId="5120269F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14:paraId="59768EEE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14:paraId="34563341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14:paraId="69F90294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14:paraId="10E4C9ED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14:paraId="34233AA0" w14:textId="77777777"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14:paraId="468CE870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14:paraId="26BDE223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14:paraId="5D991D33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14:paraId="5602081D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14:paraId="26FE3187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14:paraId="00BEDE97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14:paraId="356DF277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14:paraId="55FB8E21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14:paraId="2E88778F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14:paraId="445F6E2F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14:paraId="1C12D49F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14:paraId="19739F8C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14:paraId="03BC71CA" w14:textId="77777777"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14:paraId="6F660123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5" w:name="ЛотНазвание_31"/>
      <w:bookmarkEnd w:id="175"/>
      <w:r>
        <w:rPr>
          <w:sz w:val="24"/>
          <w:szCs w:val="24"/>
          <w:lang w:val="en-US"/>
        </w:rPr>
        <w:t xml:space="preserve"> </w:t>
      </w:r>
      <w:bookmarkStart w:id="176" w:name="Лот_31"/>
      <w:bookmarkEnd w:id="176"/>
      <w:r>
        <w:rPr>
          <w:sz w:val="24"/>
          <w:szCs w:val="24"/>
          <w:lang w:val="en-US"/>
        </w:rPr>
        <w:t xml:space="preserve"> </w:t>
      </w:r>
      <w:bookmarkStart w:id="177" w:name="ПредложениеНазвание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обедитель_31"/>
      <w:bookmarkEnd w:id="179"/>
    </w:p>
    <w:p w14:paraId="374682BE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0" w:name="ЛотНазвание_32"/>
      <w:bookmarkEnd w:id="180"/>
      <w:r>
        <w:rPr>
          <w:sz w:val="24"/>
          <w:szCs w:val="24"/>
          <w:lang w:val="en-US"/>
        </w:rPr>
        <w:t xml:space="preserve"> </w:t>
      </w:r>
      <w:bookmarkStart w:id="181" w:name="Лот_32"/>
      <w:bookmarkEnd w:id="181"/>
      <w:r>
        <w:rPr>
          <w:sz w:val="24"/>
          <w:szCs w:val="24"/>
          <w:lang w:val="en-US"/>
        </w:rPr>
        <w:t xml:space="preserve"> </w:t>
      </w:r>
      <w:bookmarkStart w:id="182" w:name="ПредложениеНазвание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обедитель_32"/>
      <w:bookmarkEnd w:id="184"/>
    </w:p>
    <w:p w14:paraId="27128393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5" w:name="ЛотНазвание_33"/>
      <w:bookmarkEnd w:id="185"/>
      <w:r>
        <w:rPr>
          <w:sz w:val="24"/>
          <w:szCs w:val="24"/>
          <w:lang w:val="en-US"/>
        </w:rPr>
        <w:lastRenderedPageBreak/>
        <w:t xml:space="preserve"> </w:t>
      </w:r>
      <w:bookmarkStart w:id="186" w:name="Лот_33"/>
      <w:bookmarkEnd w:id="186"/>
      <w:r>
        <w:rPr>
          <w:sz w:val="24"/>
          <w:szCs w:val="24"/>
          <w:lang w:val="en-US"/>
        </w:rPr>
        <w:t xml:space="preserve"> </w:t>
      </w:r>
      <w:bookmarkStart w:id="187" w:name="ПредложениеНазвание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обедитель_33"/>
      <w:bookmarkEnd w:id="189"/>
    </w:p>
    <w:p w14:paraId="0C4E5BFF" w14:textId="77777777"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0" w:name="ЛотНазвание_34"/>
      <w:bookmarkEnd w:id="190"/>
      <w:r>
        <w:rPr>
          <w:lang w:val="en-US"/>
        </w:rPr>
        <w:t xml:space="preserve"> </w:t>
      </w:r>
      <w:bookmarkStart w:id="191" w:name="Лот_34"/>
      <w:bookmarkEnd w:id="191"/>
      <w:r>
        <w:rPr>
          <w:lang w:val="en-US"/>
        </w:rPr>
        <w:t xml:space="preserve"> </w:t>
      </w:r>
      <w:bookmarkStart w:id="192" w:name="ПредложениеНазвание_34"/>
      <w:bookmarkEnd w:id="192"/>
      <w:r>
        <w:rPr>
          <w:lang w:val="en-US"/>
        </w:rPr>
        <w:t xml:space="preserve"> </w:t>
      </w:r>
      <w:bookmarkStart w:id="193" w:name="Предложение_34"/>
      <w:bookmarkEnd w:id="193"/>
      <w:r>
        <w:rPr>
          <w:lang w:val="en-US"/>
        </w:rPr>
        <w:t xml:space="preserve"> </w:t>
      </w:r>
      <w:bookmarkStart w:id="194" w:name="Победитель_34"/>
      <w:bookmarkEnd w:id="194"/>
    </w:p>
    <w:p w14:paraId="352C04F4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5" w:name="ЛотНазвание_35"/>
      <w:bookmarkEnd w:id="195"/>
      <w:r>
        <w:rPr>
          <w:lang w:val="en-US"/>
        </w:rPr>
        <w:t xml:space="preserve"> </w:t>
      </w:r>
      <w:bookmarkStart w:id="196" w:name="Лот_35"/>
      <w:bookmarkEnd w:id="196"/>
      <w:r>
        <w:rPr>
          <w:lang w:val="en-US"/>
        </w:rPr>
        <w:t xml:space="preserve"> </w:t>
      </w:r>
      <w:bookmarkStart w:id="197" w:name="ПредложениеНазвание_35"/>
      <w:bookmarkEnd w:id="197"/>
      <w:r>
        <w:rPr>
          <w:lang w:val="en-US"/>
        </w:rPr>
        <w:t xml:space="preserve"> </w:t>
      </w:r>
      <w:bookmarkStart w:id="198" w:name="Предложение_35"/>
      <w:bookmarkEnd w:id="198"/>
      <w:r>
        <w:rPr>
          <w:lang w:val="en-US"/>
        </w:rPr>
        <w:t xml:space="preserve"> </w:t>
      </w:r>
      <w:bookmarkStart w:id="199" w:name="Победитель_35"/>
      <w:bookmarkEnd w:id="199"/>
    </w:p>
    <w:p w14:paraId="74C6CAC5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0" w:name="ЛотНазвание_36"/>
      <w:bookmarkEnd w:id="200"/>
      <w:r>
        <w:rPr>
          <w:lang w:val="en-US"/>
        </w:rPr>
        <w:t xml:space="preserve"> </w:t>
      </w:r>
      <w:bookmarkStart w:id="201" w:name="Лот_36"/>
      <w:bookmarkEnd w:id="201"/>
      <w:r>
        <w:rPr>
          <w:lang w:val="en-US"/>
        </w:rPr>
        <w:t xml:space="preserve"> </w:t>
      </w:r>
      <w:bookmarkStart w:id="202" w:name="ПредложениеНазвание_36"/>
      <w:bookmarkEnd w:id="202"/>
      <w:r>
        <w:rPr>
          <w:lang w:val="en-US"/>
        </w:rPr>
        <w:t xml:space="preserve"> </w:t>
      </w:r>
      <w:bookmarkStart w:id="203" w:name="Предложение_36"/>
      <w:bookmarkEnd w:id="203"/>
      <w:r>
        <w:rPr>
          <w:lang w:val="en-US"/>
        </w:rPr>
        <w:t xml:space="preserve"> </w:t>
      </w:r>
      <w:bookmarkStart w:id="204" w:name="Победитель_36"/>
      <w:bookmarkEnd w:id="204"/>
    </w:p>
    <w:p w14:paraId="095DE85F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5" w:name="ЛотНазвание_37"/>
      <w:bookmarkEnd w:id="205"/>
      <w:r>
        <w:rPr>
          <w:lang w:val="en-US"/>
        </w:rPr>
        <w:t xml:space="preserve"> </w:t>
      </w:r>
      <w:bookmarkStart w:id="206" w:name="Лот_37"/>
      <w:bookmarkEnd w:id="206"/>
      <w:r>
        <w:rPr>
          <w:lang w:val="en-US"/>
        </w:rPr>
        <w:t xml:space="preserve"> </w:t>
      </w:r>
      <w:bookmarkStart w:id="207" w:name="ПредложениеНазвание_37"/>
      <w:bookmarkEnd w:id="207"/>
      <w:r>
        <w:rPr>
          <w:lang w:val="en-US"/>
        </w:rPr>
        <w:t xml:space="preserve"> </w:t>
      </w:r>
      <w:bookmarkStart w:id="208" w:name="Предложение_37"/>
      <w:bookmarkEnd w:id="208"/>
      <w:r>
        <w:rPr>
          <w:lang w:val="en-US"/>
        </w:rPr>
        <w:t xml:space="preserve"> </w:t>
      </w:r>
      <w:bookmarkStart w:id="209" w:name="Победитель_37"/>
      <w:bookmarkEnd w:id="209"/>
    </w:p>
    <w:p w14:paraId="72A84147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0" w:name="ЛотНазвание_38"/>
      <w:bookmarkEnd w:id="210"/>
      <w:r>
        <w:rPr>
          <w:lang w:val="en-US"/>
        </w:rPr>
        <w:t xml:space="preserve"> </w:t>
      </w:r>
      <w:bookmarkStart w:id="211" w:name="Лот_38"/>
      <w:bookmarkEnd w:id="211"/>
      <w:r>
        <w:rPr>
          <w:lang w:val="en-US"/>
        </w:rPr>
        <w:t xml:space="preserve"> </w:t>
      </w:r>
      <w:bookmarkStart w:id="212" w:name="ПредложениеНазвание_38"/>
      <w:bookmarkEnd w:id="212"/>
      <w:r>
        <w:rPr>
          <w:lang w:val="en-US"/>
        </w:rPr>
        <w:t xml:space="preserve"> </w:t>
      </w:r>
      <w:bookmarkStart w:id="213" w:name="Предложение_38"/>
      <w:bookmarkEnd w:id="213"/>
      <w:r>
        <w:rPr>
          <w:lang w:val="en-US"/>
        </w:rPr>
        <w:t xml:space="preserve"> </w:t>
      </w:r>
      <w:bookmarkStart w:id="214" w:name="Победитель_38"/>
      <w:bookmarkEnd w:id="214"/>
    </w:p>
    <w:p w14:paraId="3BDD268C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5" w:name="ЛотНазвание_39"/>
      <w:bookmarkEnd w:id="215"/>
      <w:r>
        <w:rPr>
          <w:lang w:val="en-US"/>
        </w:rPr>
        <w:t xml:space="preserve"> </w:t>
      </w:r>
      <w:bookmarkStart w:id="216" w:name="Лот_39"/>
      <w:bookmarkEnd w:id="216"/>
      <w:r>
        <w:rPr>
          <w:lang w:val="en-US"/>
        </w:rPr>
        <w:t xml:space="preserve"> </w:t>
      </w:r>
      <w:bookmarkStart w:id="217" w:name="ПредложениеНазвание_39"/>
      <w:bookmarkEnd w:id="217"/>
      <w:r>
        <w:rPr>
          <w:lang w:val="en-US"/>
        </w:rPr>
        <w:t xml:space="preserve"> </w:t>
      </w:r>
      <w:bookmarkStart w:id="218" w:name="Предложение_39"/>
      <w:bookmarkEnd w:id="218"/>
      <w:r>
        <w:rPr>
          <w:lang w:val="en-US"/>
        </w:rPr>
        <w:t xml:space="preserve"> </w:t>
      </w:r>
      <w:bookmarkStart w:id="219" w:name="Победитель_39"/>
      <w:bookmarkEnd w:id="219"/>
    </w:p>
    <w:p w14:paraId="2E1C961D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0" w:name="ЛотНазвание_40"/>
      <w:bookmarkEnd w:id="220"/>
      <w:r>
        <w:rPr>
          <w:lang w:val="en-US"/>
        </w:rPr>
        <w:t xml:space="preserve"> </w:t>
      </w:r>
      <w:bookmarkStart w:id="221" w:name="Лот_40"/>
      <w:bookmarkEnd w:id="221"/>
      <w:r>
        <w:rPr>
          <w:lang w:val="en-US"/>
        </w:rPr>
        <w:t xml:space="preserve"> </w:t>
      </w:r>
      <w:bookmarkStart w:id="222" w:name="ПредложениеНазвание_40"/>
      <w:bookmarkEnd w:id="222"/>
      <w:r>
        <w:rPr>
          <w:lang w:val="en-US"/>
        </w:rPr>
        <w:t xml:space="preserve"> </w:t>
      </w:r>
      <w:bookmarkStart w:id="223" w:name="Предложение_40"/>
      <w:bookmarkEnd w:id="223"/>
      <w:r>
        <w:rPr>
          <w:lang w:val="en-US"/>
        </w:rPr>
        <w:t xml:space="preserve"> </w:t>
      </w:r>
      <w:bookmarkStart w:id="224" w:name="Победитель_40"/>
      <w:bookmarkEnd w:id="224"/>
    </w:p>
    <w:p w14:paraId="19B7946E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5" w:name="ЛотНазвание_41"/>
      <w:bookmarkEnd w:id="225"/>
      <w:r>
        <w:rPr>
          <w:lang w:val="en-US"/>
        </w:rPr>
        <w:t xml:space="preserve"> </w:t>
      </w:r>
      <w:bookmarkStart w:id="226" w:name="Лот_41"/>
      <w:bookmarkEnd w:id="226"/>
      <w:r>
        <w:rPr>
          <w:lang w:val="en-US"/>
        </w:rPr>
        <w:t xml:space="preserve"> </w:t>
      </w:r>
      <w:bookmarkStart w:id="227" w:name="ПредложениеНазвание_41"/>
      <w:bookmarkEnd w:id="227"/>
      <w:r>
        <w:rPr>
          <w:lang w:val="en-US"/>
        </w:rPr>
        <w:t xml:space="preserve"> </w:t>
      </w:r>
      <w:bookmarkStart w:id="228" w:name="Предложение_41"/>
      <w:bookmarkEnd w:id="228"/>
      <w:r>
        <w:rPr>
          <w:lang w:val="en-US"/>
        </w:rPr>
        <w:t xml:space="preserve"> </w:t>
      </w:r>
      <w:bookmarkStart w:id="229" w:name="Победитель_41"/>
      <w:bookmarkEnd w:id="229"/>
    </w:p>
    <w:p w14:paraId="32C5F4C9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0" w:name="ЛотНазвание_42"/>
      <w:bookmarkEnd w:id="230"/>
      <w:r>
        <w:rPr>
          <w:lang w:val="en-US"/>
        </w:rPr>
        <w:t xml:space="preserve"> </w:t>
      </w:r>
      <w:bookmarkStart w:id="231" w:name="Лот_42"/>
      <w:bookmarkEnd w:id="231"/>
      <w:r>
        <w:rPr>
          <w:lang w:val="en-US"/>
        </w:rPr>
        <w:t xml:space="preserve"> </w:t>
      </w:r>
      <w:bookmarkStart w:id="232" w:name="ПредложениеНазвание_42"/>
      <w:bookmarkEnd w:id="232"/>
      <w:r>
        <w:rPr>
          <w:lang w:val="en-US"/>
        </w:rPr>
        <w:t xml:space="preserve"> </w:t>
      </w:r>
      <w:bookmarkStart w:id="233" w:name="Предложение_42"/>
      <w:bookmarkEnd w:id="233"/>
      <w:r>
        <w:rPr>
          <w:lang w:val="en-US"/>
        </w:rPr>
        <w:t xml:space="preserve"> </w:t>
      </w:r>
      <w:bookmarkStart w:id="234" w:name="Победитель_42"/>
      <w:bookmarkEnd w:id="234"/>
    </w:p>
    <w:p w14:paraId="6F4C9F07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5" w:name="ЛотНазвание_43"/>
      <w:bookmarkEnd w:id="235"/>
      <w:r>
        <w:rPr>
          <w:lang w:val="en-US"/>
        </w:rPr>
        <w:t xml:space="preserve"> </w:t>
      </w:r>
      <w:bookmarkStart w:id="236" w:name="Лот_43"/>
      <w:bookmarkEnd w:id="236"/>
      <w:r>
        <w:rPr>
          <w:lang w:val="en-US"/>
        </w:rPr>
        <w:t xml:space="preserve"> </w:t>
      </w:r>
      <w:bookmarkStart w:id="237" w:name="ПредложениеНазвание_43"/>
      <w:bookmarkEnd w:id="237"/>
      <w:r>
        <w:rPr>
          <w:lang w:val="en-US"/>
        </w:rPr>
        <w:t xml:space="preserve"> </w:t>
      </w:r>
      <w:bookmarkStart w:id="238" w:name="Предложение_43"/>
      <w:bookmarkEnd w:id="238"/>
      <w:r>
        <w:rPr>
          <w:lang w:val="en-US"/>
        </w:rPr>
        <w:t xml:space="preserve"> </w:t>
      </w:r>
      <w:bookmarkStart w:id="239" w:name="Победитель_43"/>
      <w:bookmarkEnd w:id="239"/>
    </w:p>
    <w:p w14:paraId="697DD1D7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0" w:name="ЛотНазвание_44"/>
      <w:bookmarkEnd w:id="240"/>
      <w:r>
        <w:rPr>
          <w:lang w:val="en-US"/>
        </w:rPr>
        <w:t xml:space="preserve"> </w:t>
      </w:r>
      <w:bookmarkStart w:id="241" w:name="Лот_44"/>
      <w:bookmarkEnd w:id="241"/>
      <w:r>
        <w:rPr>
          <w:lang w:val="en-US"/>
        </w:rPr>
        <w:t xml:space="preserve"> </w:t>
      </w:r>
      <w:bookmarkStart w:id="242" w:name="ПредложениеНазвание_44"/>
      <w:bookmarkEnd w:id="242"/>
      <w:r>
        <w:rPr>
          <w:lang w:val="en-US"/>
        </w:rPr>
        <w:t xml:space="preserve"> </w:t>
      </w:r>
      <w:bookmarkStart w:id="243" w:name="Предложение_44"/>
      <w:bookmarkEnd w:id="243"/>
      <w:r>
        <w:rPr>
          <w:lang w:val="en-US"/>
        </w:rPr>
        <w:t xml:space="preserve"> </w:t>
      </w:r>
      <w:bookmarkStart w:id="244" w:name="Победитель_44"/>
      <w:bookmarkEnd w:id="244"/>
    </w:p>
    <w:p w14:paraId="1AE82084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5" w:name="ЛотНазвание_45"/>
      <w:bookmarkEnd w:id="245"/>
      <w:r>
        <w:rPr>
          <w:lang w:val="en-US"/>
        </w:rPr>
        <w:t xml:space="preserve"> </w:t>
      </w:r>
      <w:bookmarkStart w:id="246" w:name="Лот_45"/>
      <w:bookmarkEnd w:id="246"/>
      <w:r>
        <w:rPr>
          <w:lang w:val="en-US"/>
        </w:rPr>
        <w:t xml:space="preserve"> </w:t>
      </w:r>
      <w:bookmarkStart w:id="247" w:name="ПредложениеНазвание_45"/>
      <w:bookmarkEnd w:id="247"/>
      <w:r>
        <w:rPr>
          <w:lang w:val="en-US"/>
        </w:rPr>
        <w:t xml:space="preserve"> </w:t>
      </w:r>
      <w:bookmarkStart w:id="248" w:name="Предложение_45"/>
      <w:bookmarkEnd w:id="248"/>
      <w:r>
        <w:rPr>
          <w:lang w:val="en-US"/>
        </w:rPr>
        <w:t xml:space="preserve"> </w:t>
      </w:r>
      <w:bookmarkStart w:id="249" w:name="Победитель_45"/>
      <w:bookmarkEnd w:id="249"/>
    </w:p>
    <w:p w14:paraId="563421A6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0" w:name="ЛотНазвание_46"/>
      <w:bookmarkEnd w:id="250"/>
      <w:r>
        <w:rPr>
          <w:lang w:val="en-US"/>
        </w:rPr>
        <w:t xml:space="preserve"> </w:t>
      </w:r>
      <w:bookmarkStart w:id="251" w:name="Лот_46"/>
      <w:bookmarkEnd w:id="251"/>
      <w:r>
        <w:rPr>
          <w:lang w:val="en-US"/>
        </w:rPr>
        <w:t xml:space="preserve"> </w:t>
      </w:r>
      <w:bookmarkStart w:id="252" w:name="ПредложениеНазвание_46"/>
      <w:bookmarkEnd w:id="252"/>
      <w:r>
        <w:rPr>
          <w:lang w:val="en-US"/>
        </w:rPr>
        <w:t xml:space="preserve"> </w:t>
      </w:r>
      <w:bookmarkStart w:id="253" w:name="Предложение_46"/>
      <w:bookmarkEnd w:id="253"/>
      <w:r>
        <w:rPr>
          <w:lang w:val="en-US"/>
        </w:rPr>
        <w:t xml:space="preserve"> </w:t>
      </w:r>
      <w:bookmarkStart w:id="254" w:name="Победитель_46"/>
      <w:bookmarkEnd w:id="254"/>
    </w:p>
    <w:p w14:paraId="28FBB1E7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5" w:name="ЛотНазвание_47"/>
      <w:bookmarkEnd w:id="255"/>
      <w:r>
        <w:rPr>
          <w:lang w:val="en-US"/>
        </w:rPr>
        <w:t xml:space="preserve"> </w:t>
      </w:r>
      <w:bookmarkStart w:id="256" w:name="Лот_47"/>
      <w:bookmarkEnd w:id="256"/>
      <w:r>
        <w:rPr>
          <w:lang w:val="en-US"/>
        </w:rPr>
        <w:t xml:space="preserve"> </w:t>
      </w:r>
      <w:bookmarkStart w:id="257" w:name="ПредложениеНазвание_47"/>
      <w:bookmarkEnd w:id="257"/>
      <w:r>
        <w:rPr>
          <w:lang w:val="en-US"/>
        </w:rPr>
        <w:t xml:space="preserve"> </w:t>
      </w:r>
      <w:bookmarkStart w:id="258" w:name="Предложение_47"/>
      <w:bookmarkEnd w:id="258"/>
      <w:r>
        <w:rPr>
          <w:lang w:val="en-US"/>
        </w:rPr>
        <w:t xml:space="preserve"> </w:t>
      </w:r>
      <w:bookmarkStart w:id="259" w:name="Победитель_47"/>
      <w:bookmarkEnd w:id="259"/>
    </w:p>
    <w:p w14:paraId="5AE4A12A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0" w:name="ЛотНазвание_48"/>
      <w:bookmarkEnd w:id="260"/>
      <w:r>
        <w:rPr>
          <w:lang w:val="en-US"/>
        </w:rPr>
        <w:t xml:space="preserve"> </w:t>
      </w:r>
      <w:bookmarkStart w:id="261" w:name="Лот_48"/>
      <w:bookmarkEnd w:id="261"/>
      <w:r>
        <w:rPr>
          <w:lang w:val="en-US"/>
        </w:rPr>
        <w:t xml:space="preserve"> </w:t>
      </w:r>
      <w:bookmarkStart w:id="262" w:name="ПредложениеНазвание_48"/>
      <w:bookmarkEnd w:id="262"/>
      <w:r>
        <w:rPr>
          <w:lang w:val="en-US"/>
        </w:rPr>
        <w:t xml:space="preserve"> </w:t>
      </w:r>
      <w:bookmarkStart w:id="263" w:name="Предложение_48"/>
      <w:bookmarkEnd w:id="263"/>
      <w:r>
        <w:rPr>
          <w:lang w:val="en-US"/>
        </w:rPr>
        <w:t xml:space="preserve"> </w:t>
      </w:r>
      <w:bookmarkStart w:id="264" w:name="Победитель_48"/>
      <w:bookmarkEnd w:id="264"/>
    </w:p>
    <w:p w14:paraId="1007B595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5" w:name="ЛотНазвание_49"/>
      <w:bookmarkEnd w:id="265"/>
      <w:r>
        <w:rPr>
          <w:lang w:val="en-US"/>
        </w:rPr>
        <w:t xml:space="preserve"> </w:t>
      </w:r>
      <w:bookmarkStart w:id="266" w:name="Лот_49"/>
      <w:bookmarkEnd w:id="266"/>
      <w:r>
        <w:rPr>
          <w:lang w:val="en-US"/>
        </w:rPr>
        <w:t xml:space="preserve"> </w:t>
      </w:r>
      <w:bookmarkStart w:id="267" w:name="ПредложениеНазвание_49"/>
      <w:bookmarkEnd w:id="267"/>
      <w:r>
        <w:rPr>
          <w:lang w:val="en-US"/>
        </w:rPr>
        <w:t xml:space="preserve"> </w:t>
      </w:r>
      <w:bookmarkStart w:id="268" w:name="Предложение_49"/>
      <w:bookmarkEnd w:id="268"/>
      <w:r>
        <w:rPr>
          <w:lang w:val="en-US"/>
        </w:rPr>
        <w:t xml:space="preserve"> </w:t>
      </w:r>
      <w:bookmarkStart w:id="269" w:name="Победитель_49"/>
      <w:bookmarkEnd w:id="269"/>
    </w:p>
    <w:p w14:paraId="12CDC922" w14:textId="77777777"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0" w:name="ЛотНазвание_50"/>
      <w:bookmarkEnd w:id="270"/>
      <w:r>
        <w:rPr>
          <w:lang w:val="en-US"/>
        </w:rPr>
        <w:t xml:space="preserve"> </w:t>
      </w:r>
      <w:bookmarkStart w:id="271" w:name="Лот_50"/>
      <w:bookmarkEnd w:id="271"/>
      <w:r>
        <w:rPr>
          <w:lang w:val="en-US"/>
        </w:rPr>
        <w:t xml:space="preserve"> </w:t>
      </w:r>
      <w:bookmarkStart w:id="272" w:name="ПредложениеНазвание_50"/>
      <w:bookmarkEnd w:id="272"/>
      <w:r>
        <w:rPr>
          <w:lang w:val="en-US"/>
        </w:rPr>
        <w:t xml:space="preserve"> </w:t>
      </w:r>
      <w:bookmarkStart w:id="273" w:name="Предложение_50"/>
      <w:bookmarkEnd w:id="273"/>
      <w:r>
        <w:rPr>
          <w:lang w:val="en-US"/>
        </w:rPr>
        <w:t xml:space="preserve"> </w:t>
      </w:r>
      <w:bookmarkStart w:id="274" w:name="Победитель_50"/>
      <w:bookmarkEnd w:id="274"/>
    </w:p>
    <w:p w14:paraId="7BA9D312" w14:textId="77777777"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14:paraId="3D1362CF" w14:textId="77777777"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14:paraId="2BC2700C" w14:textId="77777777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5D5155D3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145654D9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4F01D076" w14:textId="77777777"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071A9A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25FE7E"/>
  <w15:docId w15:val="{5F1E2334-03C8-4523-980C-98AD680E15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DDA29-8439-4AD2-8ADE-EDFAD58CF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830</Words>
  <Characters>4737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2024-06-19T06:52:00Z</dcterms:created>
  <dcterms:modified xsi:type="dcterms:W3CDTF">2024-06-19T06:52:00Z</dcterms:modified>
</cp:coreProperties>
</file>