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58B61" w14:textId="0644B81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42B44">
        <w:rPr>
          <w:b/>
          <w:sz w:val="24"/>
          <w:szCs w:val="24"/>
        </w:rPr>
        <w:t>ПП000478</w:t>
      </w:r>
      <w:r w:rsidRPr="00BE0A9B">
        <w:rPr>
          <w:b/>
          <w:sz w:val="24"/>
          <w:szCs w:val="24"/>
        </w:rPr>
        <w:t>.</w:t>
      </w:r>
    </w:p>
    <w:p w14:paraId="68A0D124" w14:textId="61F16F39" w:rsidR="009B22E7" w:rsidRPr="00BE0A9B" w:rsidRDefault="00A42B4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03.06.2024</w:t>
      </w:r>
    </w:p>
    <w:p w14:paraId="7C844829" w14:textId="2EABEB08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42B44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42B44">
        <w:rPr>
          <w:b/>
          <w:sz w:val="24"/>
          <w:szCs w:val="24"/>
        </w:rPr>
        <w:t>ПП000478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927AB95" w14:textId="77777777" w:rsidTr="000E46A0">
        <w:tc>
          <w:tcPr>
            <w:tcW w:w="2376" w:type="dxa"/>
          </w:tcPr>
          <w:p w14:paraId="79D1574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F0E783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743CDE4" w14:textId="77777777" w:rsidTr="000E46A0">
        <w:tc>
          <w:tcPr>
            <w:tcW w:w="2376" w:type="dxa"/>
          </w:tcPr>
          <w:p w14:paraId="21EE2A8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8E15341" w14:textId="66F7F5FF" w:rsidR="00EB4646" w:rsidRPr="00BE0A9B" w:rsidRDefault="00A42B4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84F1DA2" w14:textId="77777777" w:rsidTr="000E46A0">
        <w:tc>
          <w:tcPr>
            <w:tcW w:w="2376" w:type="dxa"/>
          </w:tcPr>
          <w:p w14:paraId="4F3E5F2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6D5EF6E" w14:textId="48569C0E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42B44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42B44">
              <w:rPr>
                <w:sz w:val="24"/>
                <w:szCs w:val="24"/>
              </w:rPr>
              <w:t>Шатохина Анна Сергеевна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9286143" w14:textId="77777777" w:rsidTr="000E46A0">
        <w:tc>
          <w:tcPr>
            <w:tcW w:w="2376" w:type="dxa"/>
          </w:tcPr>
          <w:p w14:paraId="0E30C56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0124D34" w14:textId="69B885F5" w:rsidR="00EB4646" w:rsidRPr="00BE0A9B" w:rsidRDefault="00A42B4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Двухкомнатная квартира, назначение – жилое, общей площадью 46,1 м2, расположенная по адресу: Новосибирская обл., рп. Кольцово, ул. Рассветная, д. 4, кв. 41, кадастровый (условный) номер: 54:19:190102:8868</w:t>
            </w:r>
          </w:p>
        </w:tc>
      </w:tr>
      <w:tr w:rsidR="00EB4646" w:rsidRPr="00BE0A9B" w14:paraId="30CDBD15" w14:textId="77777777" w:rsidTr="000E46A0">
        <w:tc>
          <w:tcPr>
            <w:tcW w:w="2376" w:type="dxa"/>
          </w:tcPr>
          <w:p w14:paraId="7D2828F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8B8B393" w14:textId="51A52A5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42B44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42B4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F08C005" w14:textId="77777777" w:rsidTr="000E46A0">
        <w:tc>
          <w:tcPr>
            <w:tcW w:w="2376" w:type="dxa"/>
          </w:tcPr>
          <w:p w14:paraId="5FDBAEA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9C96A8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E26BD55" w14:textId="77777777" w:rsidTr="000E46A0">
        <w:trPr>
          <w:trHeight w:val="690"/>
        </w:trPr>
        <w:tc>
          <w:tcPr>
            <w:tcW w:w="2376" w:type="dxa"/>
          </w:tcPr>
          <w:p w14:paraId="5DBB46C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496F44A" w14:textId="1C3384F6" w:rsidR="004C520C" w:rsidRPr="00BE0A9B" w:rsidRDefault="00A42B4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20.05.2024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7B71E300" w14:textId="77777777" w:rsidTr="000E46A0">
        <w:trPr>
          <w:trHeight w:val="135"/>
        </w:trPr>
        <w:tc>
          <w:tcPr>
            <w:tcW w:w="2376" w:type="dxa"/>
          </w:tcPr>
          <w:p w14:paraId="0F3A48D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A09F7BD" w14:textId="7F8096E6" w:rsidR="004C520C" w:rsidRPr="00BE0A9B" w:rsidRDefault="00A42B4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07.07.2024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14:paraId="44E5B4AD" w14:textId="77777777" w:rsidTr="000E46A0">
        <w:trPr>
          <w:trHeight w:val="150"/>
        </w:trPr>
        <w:tc>
          <w:tcPr>
            <w:tcW w:w="2376" w:type="dxa"/>
          </w:tcPr>
          <w:p w14:paraId="5B1E72E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A2BFF16" w14:textId="0329E4FA" w:rsidR="004C520C" w:rsidRPr="00BE0A9B" w:rsidRDefault="00A42B4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08.05.2024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16:33</w:t>
            </w:r>
          </w:p>
        </w:tc>
      </w:tr>
      <w:tr w:rsidR="004C520C" w:rsidRPr="00BE0A9B" w14:paraId="3FEF4937" w14:textId="77777777" w:rsidTr="000E46A0">
        <w:trPr>
          <w:trHeight w:val="119"/>
        </w:trPr>
        <w:tc>
          <w:tcPr>
            <w:tcW w:w="2376" w:type="dxa"/>
          </w:tcPr>
          <w:p w14:paraId="3B5127D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3723886" w14:textId="79420230" w:rsidR="004C520C" w:rsidRPr="00BE0A9B" w:rsidRDefault="00A42B4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08.05.2024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16:33</w:t>
            </w:r>
          </w:p>
        </w:tc>
      </w:tr>
      <w:tr w:rsidR="004C520C" w:rsidRPr="00BE0A9B" w14:paraId="574BCB7F" w14:textId="77777777" w:rsidTr="000E46A0">
        <w:trPr>
          <w:trHeight w:val="135"/>
        </w:trPr>
        <w:tc>
          <w:tcPr>
            <w:tcW w:w="2376" w:type="dxa"/>
          </w:tcPr>
          <w:p w14:paraId="59D8A95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7E5005D" w14:textId="745AF48E" w:rsidR="004C520C" w:rsidRPr="00BE0A9B" w:rsidRDefault="00A42B4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08.05.2024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16:33</w:t>
            </w:r>
          </w:p>
        </w:tc>
      </w:tr>
    </w:tbl>
    <w:p w14:paraId="11CAAD91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77152C4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B44" w14:paraId="4C6513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6B8421" w14:textId="1F78F6FC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4B8B0D7" w14:textId="0A0B3D2E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A42B44" w14:paraId="372EF4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ABF431" w14:textId="7EA7E50E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BC3F230" w14:textId="6C36C12F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418100C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D08528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B44" w14:paraId="78D85C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24AED9" w14:textId="716E5448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55494AB" w14:textId="4E23F650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Медведева Наталья Викторовна</w:t>
            </w:r>
          </w:p>
        </w:tc>
      </w:tr>
      <w:tr w:rsidR="00A42B44" w14:paraId="6DB5C2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5443EC" w14:textId="30A43C4D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EBE8308" w14:textId="54AD2C49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220421765170</w:t>
            </w:r>
          </w:p>
        </w:tc>
      </w:tr>
      <w:tr w:rsidR="00A42B44" w14:paraId="2C652A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065221" w14:textId="27AA306A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A899D53" w14:textId="1288C277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A42B44" w14:paraId="44905D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28F144" w14:textId="47100F33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DBC86E8" w14:textId="23990FD2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</w:t>
            </w:r>
          </w:p>
        </w:tc>
      </w:tr>
    </w:tbl>
    <w:p w14:paraId="1353A6CB" w14:textId="4C42ABB6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B327CB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B44" w14:paraId="79EE1F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A1849F" w14:textId="71A5F804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169910A" w14:textId="6AAD1BA2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A42B44" w14:paraId="5D4590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2FB707" w14:textId="072894E3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48D56BF" w14:textId="0E0A0FEA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А45-15760/2023</w:t>
            </w:r>
          </w:p>
        </w:tc>
      </w:tr>
      <w:tr w:rsidR="00A42B44" w14:paraId="39F7C7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CAA058" w14:textId="3AE47D71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87635BA" w14:textId="3311335D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реализации залогового имущества ПАО "Сбербанк"</w:t>
            </w:r>
          </w:p>
        </w:tc>
      </w:tr>
    </w:tbl>
    <w:p w14:paraId="2AE7FA9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08602F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B44" w14:paraId="6D5B02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AAF5DF" w14:textId="05B3BEBE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FA739A4" w14:textId="544145E8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42B44" w14:paraId="24DBAA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8CEADC" w14:textId="5BA93D83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41AD7F5" w14:textId="6723B470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Шатохина Анна Сергеевна</w:t>
            </w:r>
          </w:p>
        </w:tc>
      </w:tr>
      <w:tr w:rsidR="00A42B44" w14:paraId="2A7DC2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1FF1DC" w14:textId="06A9B72A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68E41C3" w14:textId="5FCE20C0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636704884433</w:t>
            </w:r>
          </w:p>
        </w:tc>
      </w:tr>
      <w:tr w:rsidR="00A42B44" w14:paraId="0F6A8D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9DD74B" w14:textId="37E4814D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3592EF1" w14:textId="61E77B35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финансовым управляющим направляет предложение заключить договор купли-продажи в адрес победителя торгов. В случае отказа или уклонения от подписания данного договора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Оплата должна быть произведена в течение 30 дней со дня подписания договора купли-продажи, на р/с продавца, указанный в договоре купли-продажи.</w:t>
            </w:r>
          </w:p>
        </w:tc>
      </w:tr>
    </w:tbl>
    <w:p w14:paraId="502DBFA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61F8E9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B44" w14:paraId="6A9312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7877D0" w14:textId="0E4D67F5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3994905" w14:textId="19889EBA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A42B44" w14:paraId="5BFC13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2EBA2C" w14:textId="4A99C9A4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6A8FCEE" w14:textId="293DFEF8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89134808180</w:t>
            </w:r>
          </w:p>
        </w:tc>
      </w:tr>
      <w:tr w:rsidR="00A42B44" w14:paraId="1AECED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7A4699" w14:textId="08D975CB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DF35412" w14:textId="4A6B28D0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03AF086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CE262C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E42EBA6" w14:textId="77777777" w:rsidR="00A42B44" w:rsidRDefault="00A42B4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B44" w14:paraId="569B09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B6AC50" w14:textId="0B628870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5FD6F13" w14:textId="07D060FE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Двухкомнатная квартира, назначение – жилое, общей площадью 46,1 м2, расположенная по адресу: Новосибирская обл., рп. Кольцово, ул. Рассветная, д. 4, кв. 41</w:t>
            </w:r>
          </w:p>
        </w:tc>
      </w:tr>
      <w:tr w:rsidR="00A42B44" w14:paraId="586891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B69602" w14:textId="5E18E177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BA5883E" w14:textId="0C9F8BB9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участию в торгах допускаются заявители, представившие заявки на участие в торгах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</w:t>
            </w:r>
          </w:p>
        </w:tc>
      </w:tr>
      <w:tr w:rsidR="00A42B44" w14:paraId="20E7FE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98750D" w14:textId="7B8E7595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9CF4DC9" w14:textId="5FBFFF2A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Двухкомнатная квартира, назначение – жилое, общей площадью 46,1 м2, расположенная по адресу: Новосибирская обл., рп. Кольцово, ул. Рассветная, д. 4, кв. 41, кадастровый (условный) номер: 54:19:190102:8868</w:t>
            </w:r>
          </w:p>
        </w:tc>
      </w:tr>
      <w:tr w:rsidR="00A42B44" w14:paraId="76F081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1F00AE" w14:textId="2341CFCA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36A0FE4" w14:textId="63ACC89F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5277600,00</w:t>
            </w:r>
          </w:p>
        </w:tc>
      </w:tr>
      <w:tr w:rsidR="00A42B44" w14:paraId="527C03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9B9C3E" w14:textId="2ECD3932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3C5B34B" w14:textId="769957D8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42B44" w14:paraId="32026A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A45150" w14:textId="12181194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CD066BF" w14:textId="73CC02BC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42B44" w14:paraId="0434E1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BABF68" w14:textId="40670926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44DB567" w14:textId="5C104470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Суммы задатков возвращаются всем заявителям, за исключением победителя торгов, в течение 5 рабочих дней с даты подведения итогов торгов.</w:t>
            </w:r>
          </w:p>
        </w:tc>
      </w:tr>
      <w:tr w:rsidR="00A42B44" w14:paraId="75F321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C9FD5A" w14:textId="4BD6BAFD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F0961A1" w14:textId="771E6D87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счета: 40817810150172442474 Банк получателя: ФИЛИАЛ "ЦЕНТРАЛЬНЫЙ" ПАО "СОВКОМБАНК" БИК: 045004763 ИНН: 4401116480 Кор. счёт: 30101810150040000763 (получатель: Шатохина Анна Сергеевна)</w:t>
            </w:r>
          </w:p>
        </w:tc>
      </w:tr>
    </w:tbl>
    <w:p w14:paraId="772A725B" w14:textId="77777777" w:rsidR="00A42B4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42B4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42B44" w14:paraId="6D62B46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4D8BB9F" w14:textId="77777777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9A276D6" w14:textId="551242BF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8B5D2CC" w14:textId="38978C8D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264BAE6" w14:textId="28F7DE08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A42B44" w14:paraId="04E15F5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EB01C73" w14:textId="480DA675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54065BB" w14:textId="4EB7B044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Аникин Сергей Юрьевич (ИНН-540540721060)</w:t>
            </w:r>
          </w:p>
        </w:tc>
        <w:tc>
          <w:tcPr>
            <w:tcW w:w="2393" w:type="dxa"/>
          </w:tcPr>
          <w:p w14:paraId="528B9DCF" w14:textId="77F211C4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г.Новосибирск ул.2-я Обская,69/2 кв.234</w:t>
            </w:r>
          </w:p>
        </w:tc>
        <w:tc>
          <w:tcPr>
            <w:tcW w:w="2393" w:type="dxa"/>
          </w:tcPr>
          <w:p w14:paraId="5131F719" w14:textId="1CA09014" w:rsidR="00A42B44" w:rsidRDefault="00A42B44" w:rsidP="00A42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5015000,00 руб.</w:t>
            </w:r>
          </w:p>
        </w:tc>
      </w:tr>
    </w:tbl>
    <w:p w14:paraId="43F48D2A" w14:textId="56C41D1D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42B44">
        <w:rPr>
          <w:sz w:val="24"/>
          <w:szCs w:val="24"/>
        </w:rPr>
        <w:t>Победителем публичного предложения по продаже имущества должника Шатохина Анна Сергеевна лота № 1 является Аникин Сергей Юрьевич (ИНН-540540721060).</w:t>
      </w:r>
    </w:p>
    <w:p w14:paraId="17D85D8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287B7C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BA2946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7231877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86E752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09156F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2C2675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7029EF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A992BF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138927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257190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267CD7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3419F8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792B7E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2A6881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9BFAC67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945C14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414ED8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1E83B7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53F0B2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E9B510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780311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BE7238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D49ECE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811EFA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32380B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40D6B9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1E5061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A26E3AA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0F8C5A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2C369C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DBE473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7BF0B34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71DBE4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B18A0E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AE176F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69CB7C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543C21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379899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89FC67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48D729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171B68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274A20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F77B9F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F26C62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D8D66B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4AA676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84E9E7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B22C560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FFAD4E8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4C6AABD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490E21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53D4BA3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B8BA585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759E271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42B44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51EC7"/>
  <w15:docId w15:val="{C7DBEA63-0576-47C2-83E6-89F2C8D15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988</Words>
  <Characters>5635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2024-06-03T01:38:00Z</dcterms:created>
  <dcterms:modified xsi:type="dcterms:W3CDTF">2024-06-03T01:38:00Z</dcterms:modified>
</cp:coreProperties>
</file>