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19D57" w14:textId="5B0A80FC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0E0D6C">
        <w:rPr>
          <w:b/>
          <w:sz w:val="24"/>
          <w:szCs w:val="24"/>
        </w:rPr>
        <w:t>482</w:t>
      </w:r>
      <w:r w:rsidR="00424B57">
        <w:rPr>
          <w:b/>
          <w:sz w:val="24"/>
          <w:szCs w:val="24"/>
        </w:rPr>
        <w:t>.</w:t>
      </w:r>
    </w:p>
    <w:p w14:paraId="031E15BC" w14:textId="2411D44E" w:rsidR="00320475" w:rsidRPr="00320475" w:rsidRDefault="000E0D6C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30.05.2024</w:t>
      </w:r>
    </w:p>
    <w:p w14:paraId="34347BFA" w14:textId="0BA2A5C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E0D6C">
        <w:rPr>
          <w:sz w:val="24"/>
          <w:szCs w:val="24"/>
        </w:rPr>
        <w:t>Марков Виктор  Константинович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E0D6C">
        <w:rPr>
          <w:sz w:val="24"/>
          <w:szCs w:val="24"/>
        </w:rPr>
        <w:t>публичное предложение</w:t>
      </w:r>
    </w:p>
    <w:p w14:paraId="5C8505E1" w14:textId="3D033CC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E0D6C">
        <w:rPr>
          <w:sz w:val="24"/>
          <w:szCs w:val="24"/>
        </w:rPr>
        <w:t>ПП000482</w:t>
      </w:r>
    </w:p>
    <w:p w14:paraId="763F7455" w14:textId="31F72A04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E0D6C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E0D6C">
        <w:rPr>
          <w:sz w:val="24"/>
          <w:szCs w:val="24"/>
        </w:rPr>
        <w:t>Общество с ограниченной ответственностью "Тривия"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B5EDAC9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0FC3F3E" w14:textId="38B26B7E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E0D6C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E0D6C">
        <w:rPr>
          <w:sz w:val="24"/>
          <w:szCs w:val="24"/>
        </w:rPr>
        <w:t>ПП000482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36"/>
        <w:gridCol w:w="7846"/>
      </w:tblGrid>
      <w:tr w:rsidR="002B1D27" w:rsidRPr="00334D8D" w14:paraId="6F459E67" w14:textId="77777777" w:rsidTr="00E3311F">
        <w:tc>
          <w:tcPr>
            <w:tcW w:w="3510" w:type="dxa"/>
          </w:tcPr>
          <w:p w14:paraId="6812E87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86E01B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2A3338B" w14:textId="77777777" w:rsidTr="00E3311F">
        <w:tc>
          <w:tcPr>
            <w:tcW w:w="3510" w:type="dxa"/>
          </w:tcPr>
          <w:p w14:paraId="5CDAC11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F2E69F1" w14:textId="428C09DF" w:rsidR="002B1D27" w:rsidRPr="00334D8D" w:rsidRDefault="000E0D6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313B836" w14:textId="77777777" w:rsidTr="00E3311F">
        <w:tc>
          <w:tcPr>
            <w:tcW w:w="3510" w:type="dxa"/>
          </w:tcPr>
          <w:p w14:paraId="09FD320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1757B9B" w14:textId="7213ABE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E0D6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E0D6C">
              <w:rPr>
                <w:sz w:val="24"/>
                <w:szCs w:val="24"/>
              </w:rPr>
              <w:t>Общество с ограниченной ответственностью "Тривия"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4D1FDBD" w14:textId="77777777" w:rsidTr="00E3311F">
        <w:tc>
          <w:tcPr>
            <w:tcW w:w="3510" w:type="dxa"/>
          </w:tcPr>
          <w:p w14:paraId="468EAD5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A9D6FAC" w14:textId="39C12A99" w:rsidR="002B1D27" w:rsidRPr="00224412" w:rsidRDefault="000E0D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Лот №1: Сооружение (нежилое), протяженность 200 м., кадастровый номер: 50:11:0000000:169908. Начальная цена продажи Лота составляет 100000,00 руб. (НДС не облагается); минимальная цена продажи Лота составляет 1000,00 руб. (НДС не облагается). Лот №2: Земельный участок, площадь 289+/-6, кадастровый номер: 50:11:0020206:208. Начальная цена продажи Лота составляет 450000,00 руб. (НДС не облагается); минимальная цена продажи Лота составляет 4500,00 руб. (НДС не облагается). Лот №3: Земельный участок, площадь 154+/-4, кадастровый номер: 50:11:0020206:289. Начальная цена продажи Лота составляет 1250000,00 руб. (НДС не облагается); минимальная цена продажи Лота составляет 12500,00 руб. (НДС не облагается). Лот №4: Сооружение (нежилое), площадь 39,9 кв. м., кадастровый номер: 50:11:0020206:335; Земельный участок, площадь 411+/-7, кадастровый номер: 50:11:0020206:980. Начальная цена продажи Лота составляет 650000,00 руб. (НДС не облагается); минимальная цена продажи Лота составляет 6500,00 руб. (НДС не облагается).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0386068" w14:textId="77777777" w:rsidTr="00E3311F">
        <w:tc>
          <w:tcPr>
            <w:tcW w:w="3510" w:type="dxa"/>
          </w:tcPr>
          <w:p w14:paraId="770016D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9795ED8" w14:textId="1163852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E0D6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E0D6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C6A90D2" w14:textId="77777777" w:rsidTr="00E3311F">
        <w:tc>
          <w:tcPr>
            <w:tcW w:w="3510" w:type="dxa"/>
          </w:tcPr>
          <w:p w14:paraId="2DD74AC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75B80D7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744724A" w14:textId="77777777" w:rsidTr="00E3311F">
        <w:trPr>
          <w:trHeight w:val="690"/>
        </w:trPr>
        <w:tc>
          <w:tcPr>
            <w:tcW w:w="3510" w:type="dxa"/>
          </w:tcPr>
          <w:p w14:paraId="2F42A48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AAE9986" w14:textId="37CF00D6" w:rsidR="002B1D27" w:rsidRPr="00224412" w:rsidRDefault="000E0D6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20.05.2024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2D52A690" w14:textId="77777777" w:rsidTr="00E3311F">
        <w:trPr>
          <w:trHeight w:val="135"/>
        </w:trPr>
        <w:tc>
          <w:tcPr>
            <w:tcW w:w="3510" w:type="dxa"/>
          </w:tcPr>
          <w:p w14:paraId="67E134B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5B0DE72" w14:textId="1B5FDC73" w:rsidR="002B1D27" w:rsidRPr="00224412" w:rsidRDefault="000E0D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21.06.2024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47D44CB5" w14:textId="77777777" w:rsidTr="00E3311F">
        <w:trPr>
          <w:trHeight w:val="150"/>
        </w:trPr>
        <w:tc>
          <w:tcPr>
            <w:tcW w:w="3510" w:type="dxa"/>
          </w:tcPr>
          <w:p w14:paraId="56CCB26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5E546A8" w14:textId="4798DEED" w:rsidR="002B1D27" w:rsidRPr="00224412" w:rsidRDefault="000E0D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18.05.2024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8A6CF47" w14:textId="77777777" w:rsidTr="00E3311F">
        <w:trPr>
          <w:trHeight w:val="119"/>
        </w:trPr>
        <w:tc>
          <w:tcPr>
            <w:tcW w:w="3510" w:type="dxa"/>
          </w:tcPr>
          <w:p w14:paraId="368FA60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 xml:space="preserve">Дата публикации в печатном органе по </w:t>
            </w:r>
            <w:r w:rsidRPr="00334D8D">
              <w:rPr>
                <w:rFonts w:cstheme="minorHAnsi"/>
                <w:sz w:val="24"/>
                <w:szCs w:val="24"/>
              </w:rPr>
              <w:lastRenderedPageBreak/>
              <w:t>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FE03D92" w14:textId="4EACF7F3" w:rsidR="002B1D27" w:rsidRPr="00224412" w:rsidRDefault="000E0D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lastRenderedPageBreak/>
              <w:t>18.05.2024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6F04F3D" w14:textId="77777777" w:rsidTr="00E3311F">
        <w:trPr>
          <w:trHeight w:val="135"/>
        </w:trPr>
        <w:tc>
          <w:tcPr>
            <w:tcW w:w="3510" w:type="dxa"/>
          </w:tcPr>
          <w:p w14:paraId="526A83F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B55D59A" w14:textId="5CB0F48D" w:rsidR="002B1D27" w:rsidRPr="00334D8D" w:rsidRDefault="000E0D6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16.05.2024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14:01</w:t>
            </w:r>
          </w:p>
        </w:tc>
      </w:tr>
    </w:tbl>
    <w:p w14:paraId="4C1C85EA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D4A490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0D6C" w14:paraId="1ED2E6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A3093D" w14:textId="33022295" w:rsidR="000E0D6C" w:rsidRDefault="000E0D6C" w:rsidP="000E0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CA631D7" w14:textId="29C7D0CC" w:rsidR="000E0D6C" w:rsidRDefault="000E0D6C" w:rsidP="000E0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0E0D6C" w14:paraId="0B255A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D96EEA" w14:textId="73F56F9D" w:rsidR="000E0D6C" w:rsidRDefault="000E0D6C" w:rsidP="000E0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F80CC2A" w14:textId="71A1F833" w:rsidR="000E0D6C" w:rsidRDefault="000E0D6C" w:rsidP="000E0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14:paraId="25E0AEBF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79C8C2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0D6C" w14:paraId="41D001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8E5549" w14:textId="4D0F0A30" w:rsidR="000E0D6C" w:rsidRDefault="000E0D6C" w:rsidP="000E0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66A9482" w14:textId="6DC5DE4D" w:rsidR="000E0D6C" w:rsidRDefault="000E0D6C" w:rsidP="000E0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0E0D6C" w14:paraId="1C3BA1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D7DB74" w14:textId="5506C208" w:rsidR="000E0D6C" w:rsidRDefault="000E0D6C" w:rsidP="000E0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B0AE68D" w14:textId="5AEE1F9E" w:rsidR="000E0D6C" w:rsidRDefault="000E0D6C" w:rsidP="000E0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0E0D6C" w14:paraId="24716E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A672DD" w14:textId="7F4E8AA3" w:rsidR="000E0D6C" w:rsidRDefault="000E0D6C" w:rsidP="000E0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A9154DD" w14:textId="7C3FD3AD" w:rsidR="000E0D6C" w:rsidRDefault="000E0D6C" w:rsidP="000E0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</w:t>
            </w:r>
          </w:p>
        </w:tc>
      </w:tr>
      <w:tr w:rsidR="000E0D6C" w14:paraId="1E4B62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9D015A" w14:textId="03299856" w:rsidR="000E0D6C" w:rsidRDefault="000E0D6C" w:rsidP="000E0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849B256" w14:textId="37A8878A" w:rsidR="000E0D6C" w:rsidRDefault="000E0D6C" w:rsidP="000E0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0BB9D24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2C45E9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0D6C" w14:paraId="6446EB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10F5FF" w14:textId="23880B82" w:rsidR="000E0D6C" w:rsidRDefault="000E0D6C" w:rsidP="000E0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51B9E9B0" w14:textId="20D35C84" w:rsidR="000E0D6C" w:rsidRDefault="000E0D6C" w:rsidP="000E0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0E0D6C" w14:paraId="52E5F0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CBB3B9" w14:textId="352E2CCE" w:rsidR="000E0D6C" w:rsidRDefault="000E0D6C" w:rsidP="000E0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4BA8751" w14:textId="6790FDAE" w:rsidR="000E0D6C" w:rsidRDefault="000E0D6C" w:rsidP="000E0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А40-97303/2023</w:t>
            </w:r>
          </w:p>
        </w:tc>
      </w:tr>
      <w:tr w:rsidR="000E0D6C" w14:paraId="0F1494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42F3A1" w14:textId="4779A59D" w:rsidR="000E0D6C" w:rsidRDefault="000E0D6C" w:rsidP="000E0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5894B24" w14:textId="4060F239" w:rsidR="000E0D6C" w:rsidRDefault="000E0D6C" w:rsidP="000E0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ГМ от 15.01.2024 по делу №А40-97303/2023</w:t>
            </w:r>
          </w:p>
        </w:tc>
      </w:tr>
    </w:tbl>
    <w:p w14:paraId="726D58D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7F5FA5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0D6C" w14:paraId="343BEF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185E19" w14:textId="0034DA13" w:rsidR="000E0D6C" w:rsidRDefault="000E0D6C" w:rsidP="000E0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1DE9D0D" w14:textId="62AE974D" w:rsidR="000E0D6C" w:rsidRDefault="000E0D6C" w:rsidP="000E0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E0D6C" w14:paraId="6582DE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6DB996" w14:textId="069ECD5E" w:rsidR="000E0D6C" w:rsidRDefault="000E0D6C" w:rsidP="000E0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5E75BA8F" w14:textId="5EEF5D02" w:rsidR="000E0D6C" w:rsidRDefault="000E0D6C" w:rsidP="000E0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"Тривия"</w:t>
            </w:r>
          </w:p>
        </w:tc>
      </w:tr>
      <w:tr w:rsidR="000E0D6C" w14:paraId="587359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A1E3C7" w14:textId="1539470D" w:rsidR="000E0D6C" w:rsidRDefault="000E0D6C" w:rsidP="000E0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25AC277B" w14:textId="1FCFEF1E" w:rsidR="000E0D6C" w:rsidRDefault="000E0D6C" w:rsidP="000E0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"Тривия"</w:t>
            </w:r>
          </w:p>
        </w:tc>
      </w:tr>
      <w:tr w:rsidR="000E0D6C" w14:paraId="49B076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3E3A3A" w14:textId="51676C8A" w:rsidR="000E0D6C" w:rsidRDefault="000E0D6C" w:rsidP="000E0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A4CA706" w14:textId="07152021" w:rsidR="000E0D6C" w:rsidRDefault="000E0D6C" w:rsidP="000E0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7714794680</w:t>
            </w:r>
          </w:p>
        </w:tc>
      </w:tr>
      <w:tr w:rsidR="000E0D6C" w14:paraId="1473BA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CC9C0F" w14:textId="07BBC13E" w:rsidR="000E0D6C" w:rsidRDefault="000E0D6C" w:rsidP="000E0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718B9F86" w14:textId="507E3760" w:rsidR="000E0D6C" w:rsidRDefault="000E0D6C" w:rsidP="000E0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1097746750705</w:t>
            </w:r>
          </w:p>
        </w:tc>
      </w:tr>
      <w:tr w:rsidR="000E0D6C" w14:paraId="1DF5F7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CF9D3B" w14:textId="48F10DE3" w:rsidR="000E0D6C" w:rsidRDefault="000E0D6C" w:rsidP="000E0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5CFBF97" w14:textId="599FBC7A" w:rsidR="000E0D6C" w:rsidRDefault="000E0D6C" w:rsidP="000E0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ООО «Тривия» (ИНН 7714794680), р/с 40702810712010631541, в Ф-л «Корпоративный» ПАО «Совкомбанк», к/с 30101810445250000360, БИК 044525360.</w:t>
            </w:r>
          </w:p>
        </w:tc>
      </w:tr>
    </w:tbl>
    <w:p w14:paraId="6292758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7B4DC7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0D6C" w14:paraId="3A9895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FF0585" w14:textId="0B23046D" w:rsidR="000E0D6C" w:rsidRDefault="000E0D6C" w:rsidP="000E0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6836A7A" w14:textId="724D0C61" w:rsidR="000E0D6C" w:rsidRDefault="000E0D6C" w:rsidP="000E0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0E0D6C" w14:paraId="7BF751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B6A367" w14:textId="596D913A" w:rsidR="000E0D6C" w:rsidRDefault="000E0D6C" w:rsidP="000E0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BA74B0F" w14:textId="10E0CB85" w:rsidR="000E0D6C" w:rsidRDefault="000E0D6C" w:rsidP="000E0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0E0D6C" w14:paraId="0FDC22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FD4C52" w14:textId="5B6950C9" w:rsidR="000E0D6C" w:rsidRDefault="000E0D6C" w:rsidP="000E0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565DCFF" w14:textId="1AEC5E8C" w:rsidR="000E0D6C" w:rsidRDefault="000E0D6C" w:rsidP="000E0D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607BBD0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6101EB9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0C9518E" w14:textId="77777777" w:rsidR="000E0D6C" w:rsidRDefault="000E0D6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0D6C" w14:paraId="6C544B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E7F774" w14:textId="0F624FE9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10D0A64" w14:textId="470D9E92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Сооружение (нежилое), протяженность 200 м., кадастровый номер: 50:11:0000000:169908, местоположение: Московская область, р-н Красногорский, д Сабурово.</w:t>
            </w:r>
          </w:p>
        </w:tc>
      </w:tr>
      <w:tr w:rsidR="000E0D6C" w14:paraId="55361F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E1A85F" w14:textId="49A06400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4052A58" w14:textId="26589B40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20.05.2024 по 17 часов 00 минут по московскому времени (МСК) 21.06.2024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0E0D6C" w14:paraId="07CB37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6CE1EB" w14:textId="29294358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423ADB1" w14:textId="3048B587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Сооружение (нежилое), протяженность 200 м., кадастровый номер: 50:11:0000000:169908, местоположение: Московская область, р-н Красногорский, д Сабурово.</w:t>
            </w:r>
          </w:p>
        </w:tc>
      </w:tr>
      <w:tr w:rsidR="000E0D6C" w14:paraId="3E9A44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19CEBA" w14:textId="2F095DAA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B1C7AA7" w14:textId="7068B642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100000,00</w:t>
            </w:r>
          </w:p>
        </w:tc>
      </w:tr>
      <w:tr w:rsidR="000E0D6C" w14:paraId="4C3603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4817AD" w14:textId="155AFC4E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BC1285B" w14:textId="7C250758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E0D6C" w14:paraId="09797F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21C054" w14:textId="5E8E02FE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CDC4615" w14:textId="3397C776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устанавливается в размере 10% от цены продажи в периоде.</w:t>
            </w:r>
          </w:p>
        </w:tc>
      </w:tr>
      <w:tr w:rsidR="000E0D6C" w14:paraId="4AA05F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12A79E" w14:textId="0915AF21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7B5202F" w14:textId="0418B45D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Реквизиты для внесения задатка: Получатель ООО «Тривия» (ИНН 7714794680), р/с 40702810812020631541, в Ф-л «Корпоративный» ПАО «Совкомбанк», к/с 30101810445250000360, БИК 044525360, с указанием «задаток для участия в открытых торгах по продаже имущества ООО «Тривия», Лот №_». </w:t>
            </w:r>
          </w:p>
        </w:tc>
      </w:tr>
      <w:tr w:rsidR="000E0D6C" w14:paraId="332E1D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69581F" w14:textId="1FEC4B33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5665DED" w14:textId="29591A57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Реквизиты для внесения задатка: Получатель ООО «Тривия» (ИНН 7714794680), р/с 40702810812020631541, в Ф-л «Корпоративный» ПАО «Совкомбанк», к/с 30101810445250000360, БИК 044525360, с указанием «задаток для участия в открытых торгах по продаже имущества ООО «Тривия», Лот №_». </w:t>
            </w:r>
          </w:p>
        </w:tc>
      </w:tr>
      <w:tr w:rsidR="000E0D6C" w14:paraId="200C54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314707" w14:textId="77777777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C7E9AFA" w14:textId="77777777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E0D6C" w14:paraId="7ACC6C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237F97" w14:textId="77777777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0E275C2" w14:textId="77777777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B44A390" w14:textId="77777777" w:rsidR="000E0D6C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0E0D6C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0D6C" w14:paraId="5DF3C6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B10F42" w14:textId="099B6594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0A325F4" w14:textId="1BBF0193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289+/-6, кадастровый номер: 50:11:0020206:208, местоположение: Московская область, р-н Красногорский, д Сабурово.</w:t>
            </w:r>
          </w:p>
        </w:tc>
      </w:tr>
      <w:tr w:rsidR="000E0D6C" w14:paraId="37B943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0D33D3" w14:textId="29949DDB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18A0A48" w14:textId="544B0438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20.05.2024 по 17 часов 00 минут по московскому времени (МСК) 21.06.2024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0E0D6C" w14:paraId="744F0B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6E9CEE" w14:textId="4578B226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3873027" w14:textId="5CEDAC7D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289+/-6, кадастровый номер: 50:11:0020206:208, местоположение: Московская область, р-н Красногорский, д Сабурово.</w:t>
            </w:r>
          </w:p>
        </w:tc>
      </w:tr>
      <w:tr w:rsidR="000E0D6C" w14:paraId="4102E9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887E8D" w14:textId="4257429B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A6BB4C5" w14:textId="24FF1094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450000,00</w:t>
            </w:r>
          </w:p>
        </w:tc>
      </w:tr>
      <w:tr w:rsidR="000E0D6C" w14:paraId="47F064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CC1C5F" w14:textId="28A3163E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C691FA8" w14:textId="682BB715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E0D6C" w14:paraId="57502C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429429" w14:textId="13990B83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13AC97A" w14:textId="701B9F1B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Размер задатка для участия в торгах устанавливается в размере 10% от цены продажи в периоде. </w:t>
            </w:r>
          </w:p>
        </w:tc>
      </w:tr>
      <w:tr w:rsidR="000E0D6C" w14:paraId="42FEF5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C45884" w14:textId="715B62E6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C84856A" w14:textId="00DA91B5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Задаток вносится не позднее даты окончания приема заявок на участие в торгах. Реквизиты для внесения задатка: Получатель ООО «Тривия» (ИНН 7714794680), р/с 40702810812020631541, в Ф-л «Корпоративный» ПАО «Совкомбанк», к/с 30101810445250000360, БИК 044525360, с указанием «задаток для участия в открытых торгах по продаже имущества ООО «Тривия», Лот №_».</w:t>
            </w:r>
          </w:p>
        </w:tc>
      </w:tr>
      <w:tr w:rsidR="000E0D6C" w14:paraId="7E71B6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20AA00" w14:textId="59EE083D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2269D69" w14:textId="178E3FDF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Задаток вносится не позднее даты окончания приема заявок на участие в торгах. Реквизиты для внесения задатка: Получатель ООО «Тривия» (ИНН 7714794680), р/с 40702810812020631541, в Ф-л «Корпоративный» ПАО «Совкомбанк», к/с 30101810445250000360, БИК 044525360, с указанием «задаток для участия в открытых торгах по продаже имущества ООО «Тривия», Лот №_».</w:t>
            </w:r>
          </w:p>
        </w:tc>
      </w:tr>
      <w:tr w:rsidR="000E0D6C" w14:paraId="642474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625362" w14:textId="77777777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625D335" w14:textId="77777777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E0D6C" w14:paraId="64897D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A14FBC" w14:textId="77777777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87CBDC7" w14:textId="77777777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309F432" w14:textId="77777777" w:rsidR="000E0D6C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0E0D6C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0D6C" w14:paraId="33DB92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08019D" w14:textId="0719F384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C32CC7D" w14:textId="3559D7F9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154+/-4, кадастровый номер: 50:11:0020206:289, местоположение: Московская область, р-н Красногорский, д Сабурово.</w:t>
            </w:r>
          </w:p>
        </w:tc>
      </w:tr>
      <w:tr w:rsidR="000E0D6C" w14:paraId="5F431F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A26A2C" w14:textId="099FD17E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6CFDC4C" w14:textId="4F595630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20.05.2024 по 17 часов 00 минут по московскому времени (МСК) 21.06.2024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0E0D6C" w14:paraId="15CC19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2CE2E0" w14:textId="53348DA3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E08770E" w14:textId="314C5005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154+/-4, кадастровый номер: 50:11:0020206:289, местоположение: Московская область, р-н Красногорский, д Сабурово.</w:t>
            </w:r>
          </w:p>
        </w:tc>
      </w:tr>
      <w:tr w:rsidR="000E0D6C" w14:paraId="288330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EB92B9" w14:textId="222A8F44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568975A" w14:textId="57A6AED3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1250000,00</w:t>
            </w:r>
          </w:p>
        </w:tc>
      </w:tr>
      <w:tr w:rsidR="000E0D6C" w14:paraId="41AC69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F6479B" w14:textId="55C6F081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225DD6D" w14:textId="308DBAC8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E0D6C" w14:paraId="4D546D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564C3A" w14:textId="4C0565AC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FB712AE" w14:textId="4843543C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устанавливается в размере 10% от цены продажи в периоде.</w:t>
            </w:r>
          </w:p>
        </w:tc>
      </w:tr>
      <w:tr w:rsidR="000E0D6C" w14:paraId="617FAC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EF7056" w14:textId="061A450A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EB56F68" w14:textId="50017550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Реквизиты для внесения задатка: Получатель ООО «Тривия» (ИНН 7714794680), р/с 40702810812020631541, в Ф-л «Корпоративный» ПАО «Совкомбанк», к/с 30101810445250000360, БИК 044525360, с указанием «задаток для участия в открытых торгах по продаже имущества ООО «Тривия», Лот №_».</w:t>
            </w:r>
          </w:p>
        </w:tc>
      </w:tr>
      <w:tr w:rsidR="000E0D6C" w14:paraId="13EFE4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0185F8" w14:textId="38D74409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77D7B4C" w14:textId="55D1E44F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Реквизиты для внесения задатка: Получатель ООО «Тривия» (ИНН 7714794680), р/с 40702810812020631541, в Ф-л «Корпоративный» ПАО «Совкомбанк», к/с 30101810445250000360, БИК 044525360, с указанием «задаток для участия в открытых торгах по продаже имущества ООО «Тривия», Лот №_».</w:t>
            </w:r>
          </w:p>
        </w:tc>
      </w:tr>
      <w:tr w:rsidR="000E0D6C" w14:paraId="0D2DDC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18576A" w14:textId="77777777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1DE6DFA" w14:textId="77777777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E0D6C" w14:paraId="20A8CF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5EA19B" w14:textId="77777777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06A7F77" w14:textId="77777777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9B10884" w14:textId="77777777" w:rsidR="000E0D6C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0E0D6C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0D6C" w14:paraId="21D1D5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8D9D98" w14:textId="3B075E7E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DE3A8DB" w14:textId="78838635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Сооружение (нежилое), площадь 39,9 кв. м., кадастровый номер: 50:11:0020206:335:, местоположение: Московская область, р-н Красногорский, д Сабурово; Земельный участок, площадь 411+/-7, кадастровый номер: 50:11:0020206:980, местоположение: Московская область, г. Красногорск, д Сабурово, ул. Южная</w:t>
            </w:r>
          </w:p>
        </w:tc>
      </w:tr>
      <w:tr w:rsidR="000E0D6C" w14:paraId="247D8B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EC878E" w14:textId="24C0CB5C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2190264" w14:textId="2A37B7D4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20.05.2024 по 17 часов 00 минут по московскому времени (МСК) 21.06.2024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0E0D6C" w14:paraId="3D6978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69DACA" w14:textId="13465C1F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AFB7FFB" w14:textId="67D69914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Сооружение (нежилое), площадь 39,9 кв. м., кадастровый номер: 50:11:0020206:335:, местоположение: Московская область, р-н Красногорский, д Сабурово; Земельный участок, площадь 411+/-7, кадастровый номер: 50:11:0020206:980, местоположение: Московская область, г. Красногорск, д Сабурово, ул. Южная</w:t>
            </w:r>
          </w:p>
        </w:tc>
      </w:tr>
      <w:tr w:rsidR="000E0D6C" w14:paraId="0C28D3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4A6346" w14:textId="0D48C09F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ACF4221" w14:textId="2EBB7899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650000,00</w:t>
            </w:r>
          </w:p>
        </w:tc>
      </w:tr>
      <w:tr w:rsidR="000E0D6C" w14:paraId="4D68AE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4DEFC4" w14:textId="3B123F72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9F3EA19" w14:textId="690E415F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E0D6C" w14:paraId="25AD76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F1C00A" w14:textId="4618CE48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C6123F7" w14:textId="62EED7C4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устанавливается в размере 10% от цены продажи в периоде.</w:t>
            </w:r>
          </w:p>
        </w:tc>
      </w:tr>
      <w:tr w:rsidR="000E0D6C" w14:paraId="506F91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A8CA93" w14:textId="40AE8024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8701F5B" w14:textId="297BD767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Реквизиты для внесения задатка: Получатель ООО «Тривия» (ИНН 7714794680), р/с 40702810812020631541, в Ф-л «Корпоративный» ПАО «Совкомбанк», к/с 30101810445250000360, БИК 044525360, с указанием «задаток для участия в открытых торгах по продаже имущества ООО «Тривия», Лот №_». </w:t>
            </w:r>
          </w:p>
        </w:tc>
      </w:tr>
      <w:tr w:rsidR="000E0D6C" w14:paraId="1ED62C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1FFCED" w14:textId="0176B2B5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D36EAAF" w14:textId="0CF9AE61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Реквизиты для внесения задатка: Получатель ООО «Тривия» (ИНН 7714794680), р/с 40702810812020631541, в Ф-л «Корпоративный» ПАО «Совкомбанк», к/с 30101810445250000360, БИК 044525360, с указанием «задаток для участия в открытых торгах по продаже имущества ООО «Тривия», Лот №_». </w:t>
            </w:r>
          </w:p>
        </w:tc>
      </w:tr>
      <w:tr w:rsidR="000E0D6C" w14:paraId="4A9145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788D38" w14:textId="77777777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0CE6F51" w14:textId="77777777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E0D6C" w14:paraId="483F2F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1D6542" w14:textId="77777777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CC26239" w14:textId="77777777" w:rsidR="000E0D6C" w:rsidRDefault="000E0D6C" w:rsidP="000E0D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3775CE0" w14:textId="11732722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532C3A9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788EC69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E0D6C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5A2C1"/>
  <w15:docId w15:val="{2A27E5C7-828B-4B29-96A0-958C74635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1945</Words>
  <Characters>11092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2024-05-30T07:26:00Z</dcterms:created>
  <dcterms:modified xsi:type="dcterms:W3CDTF">2024-05-30T07:26:00Z</dcterms:modified>
</cp:coreProperties>
</file>