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ООО «</w:t>
      </w:r>
      <w:r>
        <w:rPr>
          <w:rtl w:val="0"/>
          <w:lang w:val="ru-RU"/>
        </w:rPr>
        <w:t>Град Инвест</w:t>
      </w:r>
      <w:r>
        <w:rPr>
          <w:rtl w:val="0"/>
          <w:lang w:val="ru-RU"/>
        </w:rPr>
        <w:t xml:space="preserve">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ОГРН </w:t>
      </w:r>
      <w:r>
        <w:rPr>
          <w:rtl w:val="0"/>
          <w:lang w:val="en-US"/>
        </w:rPr>
        <w:t>1146455002121</w:t>
      </w:r>
      <w:r>
        <w:rPr>
          <w:rtl w:val="0"/>
          <w:lang w:val="ru-RU"/>
        </w:rPr>
        <w:t xml:space="preserve">, </w:t>
      </w:r>
      <w:r>
        <w:rPr>
          <w:rtl w:val="0"/>
        </w:rPr>
        <w:t xml:space="preserve">ИНН </w:t>
      </w:r>
      <w:r>
        <w:rPr>
          <w:rtl w:val="0"/>
        </w:rPr>
        <w:t xml:space="preserve">6455062611, </w:t>
      </w:r>
      <w:r>
        <w:rPr>
          <w:rtl w:val="0"/>
        </w:rPr>
        <w:t>адрес</w:t>
      </w:r>
      <w:r>
        <w:rPr>
          <w:rtl w:val="0"/>
        </w:rPr>
        <w:t xml:space="preserve">: 410012,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  <w:lang w:val="ru-RU"/>
        </w:rPr>
        <w:t>Железнодорожная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  <w:lang w:val="ru-RU"/>
        </w:rPr>
        <w:t xml:space="preserve">. 58 </w:t>
      </w:r>
      <w:r>
        <w:rPr>
          <w:rtl w:val="0"/>
        </w:rPr>
        <w:t>Б</w:t>
      </w:r>
      <w:r>
        <w:rPr>
          <w:rtl w:val="0"/>
        </w:rPr>
        <w:t xml:space="preserve">, </w:t>
      </w:r>
      <w:r>
        <w:rPr>
          <w:rtl w:val="0"/>
        </w:rPr>
        <w:t>оф</w:t>
      </w:r>
      <w:r>
        <w:rPr>
          <w:rtl w:val="0"/>
        </w:rPr>
        <w:t>. 77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Маркова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 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645498640909</w:t>
      </w:r>
      <w:r>
        <w:rPr>
          <w:rtl w:val="0"/>
          <w:lang w:val="ru-RU"/>
        </w:rPr>
        <w:t>,</w:t>
      </w:r>
      <w:r>
        <w:rPr>
          <w:rtl w:val="0"/>
          <w:lang w:val="en-US"/>
        </w:rPr>
        <w:t xml:space="preserve"> СНИЛС </w:t>
      </w:r>
      <w:r>
        <w:rPr>
          <w:rtl w:val="0"/>
          <w:lang w:val="en-US"/>
        </w:rPr>
        <w:t>138-069-428 78,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tl w:val="0"/>
          <w:lang w:val="ru-RU"/>
        </w:rPr>
        <w:t>)</w:t>
      </w:r>
      <w:r>
        <w:rPr>
          <w:rStyle w:val="Нет"/>
          <w:rtl w:val="0"/>
          <w:lang w:val="en-US"/>
        </w:rPr>
        <w:t xml:space="preserve"> члена САУ «Авангард» </w:t>
      </w:r>
      <w:r>
        <w:rPr>
          <w:rStyle w:val="Нет"/>
          <w:rtl w:val="0"/>
          <w:lang w:val="en-US"/>
        </w:rPr>
        <w:t>(</w:t>
      </w:r>
      <w:r>
        <w:rPr>
          <w:rStyle w:val="Нет"/>
          <w:rtl w:val="0"/>
          <w:lang w:val="en-US"/>
        </w:rPr>
        <w:t xml:space="preserve">ОГРН </w:t>
      </w:r>
      <w:r>
        <w:rPr>
          <w:rStyle w:val="Нет"/>
          <w:rtl w:val="0"/>
          <w:lang w:val="en-US"/>
        </w:rPr>
        <w:t xml:space="preserve">1027705031320, </w:t>
      </w:r>
      <w:r>
        <w:rPr>
          <w:rStyle w:val="Нет"/>
          <w:rtl w:val="0"/>
          <w:lang w:val="en-US"/>
        </w:rPr>
        <w:t xml:space="preserve">ИНН </w:t>
      </w:r>
      <w:r>
        <w:rPr>
          <w:rStyle w:val="Нет"/>
          <w:rtl w:val="0"/>
          <w:lang w:val="en-US"/>
        </w:rPr>
        <w:t xml:space="preserve">7705479434, 105062, </w:t>
      </w:r>
      <w:r>
        <w:rPr>
          <w:rStyle w:val="Нет"/>
          <w:rtl w:val="0"/>
          <w:lang w:val="en-US"/>
        </w:rPr>
        <w:t>г</w:t>
      </w:r>
      <w:r>
        <w:rPr>
          <w:rStyle w:val="Нет"/>
          <w:rtl w:val="0"/>
          <w:lang w:val="en-US"/>
        </w:rPr>
        <w:t xml:space="preserve">. </w:t>
      </w:r>
      <w:r>
        <w:rPr>
          <w:rStyle w:val="Нет"/>
          <w:rtl w:val="0"/>
          <w:lang w:val="en-US"/>
        </w:rPr>
        <w:t>Москва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ул</w:t>
      </w:r>
      <w:r>
        <w:rPr>
          <w:rStyle w:val="Нет"/>
          <w:rtl w:val="0"/>
          <w:lang w:val="en-US"/>
        </w:rPr>
        <w:t xml:space="preserve">. </w:t>
      </w:r>
      <w:r>
        <w:rPr>
          <w:rStyle w:val="Нет"/>
          <w:rtl w:val="0"/>
          <w:lang w:val="en-US"/>
        </w:rPr>
        <w:t>Макаренко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д</w:t>
      </w:r>
      <w:r>
        <w:rPr>
          <w:rStyle w:val="Нет"/>
          <w:rtl w:val="0"/>
          <w:lang w:val="en-US"/>
        </w:rPr>
        <w:t xml:space="preserve">. 5, </w:t>
      </w:r>
      <w:r>
        <w:rPr>
          <w:rStyle w:val="Нет"/>
          <w:rtl w:val="0"/>
          <w:lang w:val="en-US"/>
        </w:rPr>
        <w:t>стр</w:t>
      </w:r>
      <w:r>
        <w:rPr>
          <w:rStyle w:val="Нет"/>
          <w:rtl w:val="0"/>
          <w:lang w:val="en-US"/>
        </w:rPr>
        <w:t>. 1</w:t>
      </w:r>
      <w:r>
        <w:rPr>
          <w:rStyle w:val="Нет"/>
          <w:rtl w:val="0"/>
          <w:lang w:val="en-US"/>
        </w:rPr>
        <w:t>а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пом</w:t>
      </w:r>
      <w:r>
        <w:rPr>
          <w:rStyle w:val="Нет"/>
          <w:rtl w:val="0"/>
          <w:lang w:val="en-US"/>
        </w:rPr>
        <w:t xml:space="preserve">. 1, </w:t>
      </w:r>
      <w:r>
        <w:rPr>
          <w:rStyle w:val="Нет"/>
          <w:rtl w:val="0"/>
          <w:lang w:val="en-US"/>
        </w:rPr>
        <w:t>ком</w:t>
      </w:r>
      <w:r>
        <w:rPr>
          <w:rStyle w:val="Нет"/>
          <w:rtl w:val="0"/>
          <w:lang w:val="en-US"/>
        </w:rPr>
        <w:t xml:space="preserve">. 8,9,10, </w:t>
      </w:r>
      <w:r>
        <w:rPr>
          <w:rStyle w:val="Нет"/>
          <w:rtl w:val="0"/>
          <w:lang w:val="en-US"/>
        </w:rPr>
        <w:t xml:space="preserve">регистрационный номер </w:t>
      </w:r>
      <w:r>
        <w:rPr>
          <w:rStyle w:val="Нет"/>
          <w:rtl w:val="0"/>
          <w:lang w:val="en-US"/>
        </w:rPr>
        <w:t>005)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действующего на основании </w:t>
      </w:r>
      <w:r>
        <w:rPr>
          <w:rStyle w:val="Нет"/>
          <w:rtl w:val="0"/>
          <w:lang w:val="ru-RU"/>
        </w:rPr>
        <w:t xml:space="preserve">определения АС </w:t>
      </w:r>
      <w:r>
        <w:rPr>
          <w:rStyle w:val="Нет"/>
          <w:rtl w:val="0"/>
          <w:lang w:val="ru-RU"/>
        </w:rPr>
        <w:t>Саратовской области</w:t>
      </w:r>
      <w:r>
        <w:rPr>
          <w:rStyle w:val="Нет"/>
          <w:rtl w:val="0"/>
          <w:lang w:val="ru-RU"/>
        </w:rPr>
        <w:t xml:space="preserve"> от </w:t>
      </w:r>
      <w:r>
        <w:rPr>
          <w:rStyle w:val="Нет"/>
          <w:rtl w:val="0"/>
          <w:lang w:val="ru-RU"/>
        </w:rPr>
        <w:t>14</w:t>
      </w:r>
      <w:r>
        <w:rPr>
          <w:rStyle w:val="Нет"/>
          <w:rtl w:val="0"/>
          <w:lang w:val="ru-RU"/>
        </w:rPr>
        <w:t>.</w:t>
      </w:r>
      <w:r>
        <w:rPr>
          <w:rStyle w:val="Нет"/>
          <w:rtl w:val="0"/>
          <w:lang w:val="ru-RU"/>
        </w:rPr>
        <w:t>11</w:t>
      </w:r>
      <w:r>
        <w:rPr>
          <w:rStyle w:val="Нет"/>
          <w:rtl w:val="0"/>
          <w:lang w:val="ru-RU"/>
        </w:rPr>
        <w:t>.20</w:t>
      </w:r>
      <w:r>
        <w:rPr>
          <w:rStyle w:val="Нет"/>
          <w:rtl w:val="0"/>
          <w:lang w:val="ru-RU"/>
        </w:rPr>
        <w:t>19</w:t>
      </w:r>
      <w:r>
        <w:rPr>
          <w:rStyle w:val="Нет"/>
          <w:rtl w:val="0"/>
          <w:lang w:val="ru-RU"/>
        </w:rPr>
        <w:t xml:space="preserve"> по делу №</w:t>
      </w:r>
      <w:r>
        <w:rPr>
          <w:rStyle w:val="Нет"/>
          <w:rtl w:val="0"/>
          <w:lang w:val="ru-RU"/>
        </w:rPr>
        <w:t>А</w:t>
      </w:r>
      <w:r>
        <w:rPr>
          <w:rStyle w:val="Нет"/>
          <w:rtl w:val="0"/>
          <w:lang w:val="ru-RU"/>
        </w:rPr>
        <w:t>57-10451/2017</w:t>
      </w:r>
      <w:r>
        <w:rPr>
          <w:rStyle w:val="Нет"/>
          <w:rtl w:val="0"/>
          <w:lang w:val="ru-RU"/>
        </w:rPr>
        <w:t xml:space="preserve"> с другой стороны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заключили настоящий договор о нижеследующем</w:t>
      </w:r>
      <w:r>
        <w:rPr>
          <w:rStyle w:val="Нет"/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rStyle w:val="Нет"/>
          <w:sz w:val="20"/>
          <w:szCs w:val="20"/>
        </w:rPr>
      </w:pPr>
      <w:r>
        <w:rPr>
          <w:rStyle w:val="Нет"/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rStyle w:val="Нет"/>
          <w:sz w:val="20"/>
          <w:szCs w:val="20"/>
          <w:rtl w:val="0"/>
          <w:lang w:val="ru-RU"/>
        </w:rPr>
        <w:t xml:space="preserve">___ </w:t>
      </w:r>
      <w:r>
        <w:rPr>
          <w:rStyle w:val="Нет"/>
          <w:sz w:val="20"/>
          <w:szCs w:val="20"/>
          <w:rtl w:val="0"/>
          <w:lang w:val="ru-RU"/>
        </w:rPr>
        <w:t xml:space="preserve">от «  »             </w:t>
      </w:r>
      <w:r>
        <w:rPr>
          <w:rStyle w:val="Нет"/>
          <w:sz w:val="20"/>
          <w:szCs w:val="20"/>
          <w:rtl w:val="0"/>
          <w:lang w:val="ru-RU"/>
        </w:rPr>
        <w:t>202</w:t>
      </w:r>
      <w:r>
        <w:rPr>
          <w:rStyle w:val="Нет"/>
          <w:sz w:val="20"/>
          <w:szCs w:val="20"/>
          <w:rtl w:val="0"/>
          <w:lang w:val="ru-RU"/>
        </w:rPr>
        <w:t>4</w:t>
      </w:r>
      <w:r>
        <w:rPr>
          <w:rStyle w:val="Нет"/>
          <w:sz w:val="20"/>
          <w:szCs w:val="20"/>
          <w:rtl w:val="0"/>
          <w:lang w:val="ru-RU"/>
        </w:rPr>
        <w:t xml:space="preserve"> года </w:t>
      </w:r>
      <w:r>
        <w:rPr>
          <w:rStyle w:val="Нет"/>
          <w:sz w:val="20"/>
          <w:szCs w:val="20"/>
          <w:rtl w:val="0"/>
          <w:lang w:val="ru-RU"/>
        </w:rPr>
        <w:t>(</w:t>
      </w:r>
      <w:r>
        <w:rPr>
          <w:rStyle w:val="Нет"/>
          <w:sz w:val="20"/>
          <w:szCs w:val="20"/>
          <w:rtl w:val="0"/>
          <w:lang w:val="ru-RU"/>
        </w:rPr>
        <w:t xml:space="preserve">номер сообщения </w:t>
      </w:r>
      <w:r>
        <w:rPr>
          <w:rStyle w:val="Нет"/>
          <w:sz w:val="20"/>
          <w:szCs w:val="20"/>
          <w:rtl w:val="0"/>
          <w:lang w:val="ru-RU"/>
        </w:rPr>
        <w:t xml:space="preserve">_____________) </w:t>
      </w:r>
      <w:r>
        <w:rPr>
          <w:rStyle w:val="Нет"/>
          <w:sz w:val="20"/>
          <w:szCs w:val="20"/>
          <w:rtl w:val="0"/>
          <w:lang w:val="ru-RU"/>
        </w:rPr>
        <w:t>о проведении открытых торгов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по реализации имущества должника – ООО «</w:t>
      </w:r>
      <w:r>
        <w:rPr>
          <w:rStyle w:val="Нет"/>
          <w:sz w:val="20"/>
          <w:szCs w:val="20"/>
          <w:rtl w:val="0"/>
          <w:lang w:val="ru-RU"/>
        </w:rPr>
        <w:t>Град Инвест</w:t>
      </w:r>
      <w:r>
        <w:rPr>
          <w:rStyle w:val="Нет"/>
          <w:sz w:val="20"/>
          <w:szCs w:val="20"/>
          <w:rtl w:val="0"/>
          <w:lang w:val="ru-RU"/>
        </w:rPr>
        <w:t>»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Претендент вносит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rStyle w:val="Нет"/>
          <w:sz w:val="20"/>
          <w:szCs w:val="20"/>
          <w:rtl w:val="0"/>
          <w:lang w:val="ru-RU"/>
        </w:rPr>
        <w:t xml:space="preserve">10% </w:t>
      </w:r>
      <w:r>
        <w:rPr>
          <w:rStyle w:val="Нет"/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задаток вносится Претендентом в счет обеспечения исполнения обязательств по участию в торгах и оплате продаваемого на торгах имущества ООО «</w:t>
      </w:r>
      <w:r>
        <w:rPr>
          <w:rStyle w:val="Нет"/>
          <w:sz w:val="20"/>
          <w:szCs w:val="20"/>
          <w:rtl w:val="0"/>
          <w:lang w:val="ru-RU"/>
        </w:rPr>
        <w:t>Град Инвест</w:t>
      </w:r>
      <w:r>
        <w:rPr>
          <w:rStyle w:val="Нет"/>
          <w:sz w:val="20"/>
          <w:szCs w:val="20"/>
          <w:rtl w:val="0"/>
          <w:lang w:val="ru-RU"/>
        </w:rPr>
        <w:t>»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Получатель ООО «</w:t>
      </w:r>
      <w:r>
        <w:rPr>
          <w:rtl w:val="0"/>
          <w:lang w:val="ru-RU"/>
        </w:rPr>
        <w:t>Град Инвест</w:t>
      </w:r>
      <w:r>
        <w:rPr>
          <w:rtl w:val="0"/>
          <w:lang w:val="ru-RU"/>
        </w:rPr>
        <w:t xml:space="preserve">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6455062611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40702810212010614615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«Корпоративный»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30101810445250000360 </w:t>
      </w:r>
      <w:r>
        <w:rPr>
          <w:rtl w:val="0"/>
          <w:lang w:val="ru-RU"/>
        </w:rPr>
        <w:t>в ГУ Банка России по ЦФО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044525360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 ООО «</w:t>
      </w:r>
      <w:r>
        <w:rPr>
          <w:rtl w:val="0"/>
          <w:lang w:val="ru-RU"/>
        </w:rPr>
        <w:t>Град Инвест»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 xml:space="preserve">продажи в срок не позднее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установленную по результатам торгов в течение </w:t>
      </w:r>
      <w:r>
        <w:rPr>
          <w:rStyle w:val="Нет"/>
          <w:rtl w:val="0"/>
          <w:lang w:val="ru-RU"/>
        </w:rPr>
        <w:t xml:space="preserve">30 </w:t>
      </w:r>
      <w:r>
        <w:rPr>
          <w:rStyle w:val="Нет"/>
          <w:rtl w:val="0"/>
          <w:lang w:val="ru-RU"/>
        </w:rPr>
        <w:t>календарных дней со дня подписания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rtl w:val="0"/>
          <w:lang w:val="ru-RU"/>
        </w:rPr>
        <w:t>Сумма внесенного задатка считается задатком по договору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отказа Претендента от заключения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предусмотренный договором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сумма задатка не возвращается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если торги не состоялись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или Претендент торги не выиграл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не был допущен к участию в торгах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Организатор торгов отказался от проведения торгов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задаток должен быть возвращен Претенденту в течение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банковских дней после подписания протокола о результатах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Споры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возникающие в результате действия договора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рассматриваются в судебном порядке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Style w:val="Нет"/>
          <w:rtl w:val="0"/>
          <w:lang w:val="ru-RU"/>
        </w:rPr>
        <w:t>Взаимоотношения сторон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не предусмотренные настоящим договором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регулируются Предложением о порядке продажи имущества должника – ООО «</w:t>
      </w:r>
      <w:r>
        <w:rPr>
          <w:rStyle w:val="Нет"/>
          <w:rtl w:val="0"/>
          <w:lang w:val="ru-RU"/>
        </w:rPr>
        <w:t>Град Инвест</w:t>
      </w:r>
      <w:r>
        <w:rPr>
          <w:rStyle w:val="Нет"/>
          <w:rtl w:val="0"/>
          <w:lang w:val="ru-RU"/>
        </w:rPr>
        <w:t>»</w:t>
      </w:r>
      <w:r>
        <w:rPr>
          <w:rStyle w:val="Нет"/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Style w:val="Нет"/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Style w:val="Нет"/>
          <w:rtl w:val="0"/>
          <w:lang w:val="ru-RU"/>
        </w:rPr>
        <w:t>(</w:t>
      </w:r>
      <w:r>
        <w:rPr>
          <w:rStyle w:val="Нет"/>
          <w:rtl w:val="0"/>
          <w:lang w:val="ru-RU"/>
        </w:rPr>
        <w:t>задатка</w:t>
      </w:r>
      <w:r>
        <w:rPr>
          <w:rStyle w:val="Нет"/>
          <w:rtl w:val="0"/>
          <w:lang w:val="ru-RU"/>
        </w:rPr>
        <w:t xml:space="preserve">) </w:t>
      </w:r>
      <w:r>
        <w:rPr>
          <w:rStyle w:val="Нет"/>
          <w:rtl w:val="0"/>
          <w:lang w:val="ru-RU"/>
        </w:rPr>
        <w:t>на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rtl w:val="0"/>
          <w:lang w:val="ru-RU"/>
        </w:rPr>
        <w:t>вышеуказанный расчетный счет Организатора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Реквизиты сторон</w:t>
      </w:r>
      <w:r>
        <w:rPr>
          <w:rStyle w:val="Нет"/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</w:pPr>
            <w:r>
              <w:rPr>
                <w:rStyle w:val="Нет"/>
                <w:sz w:val="20"/>
                <w:szCs w:val="20"/>
                <w:rtl w:val="0"/>
                <w:lang w:val="ru-RU"/>
              </w:rPr>
              <w:t>ООО «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Град Инвест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»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(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ОГРН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1146455002121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 xml:space="preserve">ИНН </w:t>
            </w:r>
            <w:r>
              <w:rPr>
                <w:sz w:val="20"/>
                <w:szCs w:val="20"/>
                <w:rtl w:val="0"/>
              </w:rPr>
              <w:t xml:space="preserve">6455062611, </w:t>
            </w:r>
            <w:r>
              <w:rPr>
                <w:sz w:val="20"/>
                <w:szCs w:val="20"/>
                <w:rtl w:val="0"/>
              </w:rPr>
              <w:t>адрес</w:t>
            </w:r>
            <w:r>
              <w:rPr>
                <w:sz w:val="20"/>
                <w:szCs w:val="20"/>
                <w:rtl w:val="0"/>
              </w:rPr>
              <w:t xml:space="preserve">: 410012, </w:t>
            </w:r>
            <w:r>
              <w:rPr>
                <w:sz w:val="20"/>
                <w:szCs w:val="20"/>
                <w:rtl w:val="0"/>
              </w:rPr>
              <w:t>г</w:t>
            </w:r>
            <w:r>
              <w:rPr>
                <w:sz w:val="20"/>
                <w:szCs w:val="20"/>
                <w:rtl w:val="0"/>
              </w:rPr>
              <w:t xml:space="preserve">. </w:t>
            </w:r>
            <w:r>
              <w:rPr>
                <w:sz w:val="20"/>
                <w:szCs w:val="20"/>
                <w:rtl w:val="0"/>
              </w:rPr>
              <w:t>Саратов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Железнодорожная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58 </w:t>
            </w:r>
            <w:r>
              <w:rPr>
                <w:sz w:val="20"/>
                <w:szCs w:val="20"/>
                <w:rtl w:val="0"/>
              </w:rPr>
              <w:t>Б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>оф</w:t>
            </w:r>
            <w:r>
              <w:rPr>
                <w:sz w:val="20"/>
                <w:szCs w:val="20"/>
                <w:rtl w:val="0"/>
              </w:rPr>
              <w:t>. 77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)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rStyle w:val="Нет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