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Заголовок 1"/>
        <w:spacing w:before="0" w:after="0"/>
        <w:rPr>
          <w:outline w:val="0"/>
          <w:color w:val="ff0000"/>
          <w:sz w:val="20"/>
          <w:szCs w:val="20"/>
          <w:u w:color="ff0000"/>
          <w14:textFill>
            <w14:solidFill>
              <w14:srgbClr w14:val="FF0000"/>
            </w14:solidFill>
          </w14:textFill>
        </w:rPr>
      </w:pPr>
      <w:r>
        <w:rPr>
          <w:outline w:val="0"/>
          <w:color w:val="ff0000"/>
          <w:sz w:val="20"/>
          <w:szCs w:val="20"/>
          <w:u w:color="ff0000"/>
          <w:rtl w:val="0"/>
          <w:lang w:val="ru-RU"/>
          <w14:textFill>
            <w14:solidFill>
              <w14:srgbClr w14:val="FF0000"/>
            </w14:solidFill>
          </w14:textFill>
        </w:rPr>
        <w:t>Проект договора купли</w:t>
      </w:r>
      <w:r>
        <w:rPr>
          <w:outline w:val="0"/>
          <w:color w:val="ff0000"/>
          <w:sz w:val="20"/>
          <w:szCs w:val="20"/>
          <w:u w:color="ff0000"/>
          <w:rtl w:val="0"/>
          <w:lang w:val="ru-RU"/>
          <w14:textFill>
            <w14:solidFill>
              <w14:srgbClr w14:val="FF0000"/>
            </w14:solidFill>
          </w14:textFill>
        </w:rPr>
        <w:t>-</w:t>
      </w:r>
      <w:r>
        <w:rPr>
          <w:outline w:val="0"/>
          <w:color w:val="ff0000"/>
          <w:sz w:val="20"/>
          <w:szCs w:val="20"/>
          <w:u w:color="ff0000"/>
          <w:rtl w:val="0"/>
          <w:lang w:val="ru-RU"/>
          <w14:textFill>
            <w14:solidFill>
              <w14:srgbClr w14:val="FF0000"/>
            </w14:solidFill>
          </w14:textFill>
        </w:rPr>
        <w:t>продажи</w:t>
      </w:r>
      <w:r>
        <w:rPr>
          <w:outline w:val="0"/>
          <w:color w:val="ff0000"/>
          <w:sz w:val="20"/>
          <w:szCs w:val="20"/>
          <w:u w:color="ff0000"/>
          <w:rtl w:val="0"/>
          <w:lang w:val="ru-RU"/>
          <w14:textFill>
            <w14:solidFill>
              <w14:srgbClr w14:val="FF0000"/>
            </w14:solidFill>
          </w14:textFill>
        </w:rPr>
        <w:t xml:space="preserve"> (</w:t>
      </w:r>
      <w:r>
        <w:rPr>
          <w:outline w:val="0"/>
          <w:color w:val="ff0000"/>
          <w:sz w:val="20"/>
          <w:szCs w:val="20"/>
          <w:u w:color="ff0000"/>
          <w:rtl w:val="0"/>
          <w:lang w:val="ru-RU"/>
          <w14:textFill>
            <w14:solidFill>
              <w14:srgbClr w14:val="FF0000"/>
            </w14:solidFill>
          </w14:textFill>
        </w:rPr>
        <w:t>уступки права требования</w:t>
      </w:r>
      <w:r>
        <w:rPr>
          <w:outline w:val="0"/>
          <w:color w:val="ff0000"/>
          <w:sz w:val="20"/>
          <w:szCs w:val="20"/>
          <w:u w:color="ff0000"/>
          <w:rtl w:val="0"/>
          <w:lang w:val="ru-RU"/>
          <w14:textFill>
            <w14:solidFill>
              <w14:srgbClr w14:val="FF0000"/>
            </w14:solidFill>
          </w14:textFill>
        </w:rPr>
        <w:t>)</w:t>
      </w:r>
      <w:r>
        <w:rPr>
          <w:outline w:val="0"/>
          <w:color w:val="ff0000"/>
          <w:sz w:val="20"/>
          <w:szCs w:val="20"/>
          <w:u w:color="ff0000"/>
          <w:rtl w:val="0"/>
          <w:lang w:val="ru-RU"/>
          <w14:textFill>
            <w14:solidFill>
              <w14:srgbClr w14:val="FF0000"/>
            </w14:solidFill>
          </w14:textFill>
        </w:rPr>
        <w:t xml:space="preserve"> </w:t>
      </w:r>
    </w:p>
    <w:p>
      <w:pPr>
        <w:pStyle w:val="Обычный"/>
        <w:jc w:val="both"/>
        <w:rPr>
          <w:sz w:val="20"/>
          <w:szCs w:val="20"/>
        </w:rPr>
      </w:pPr>
    </w:p>
    <w:tbl>
      <w:tblPr>
        <w:tblW w:w="8522" w:type="dxa"/>
        <w:jc w:val="center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261"/>
        <w:gridCol w:w="4261"/>
      </w:tblGrid>
      <w:tr>
        <w:tblPrEx>
          <w:shd w:val="clear" w:color="auto" w:fill="ced7e7"/>
        </w:tblPrEx>
        <w:trPr>
          <w:trHeight w:val="212" w:hRule="atLeast"/>
        </w:trPr>
        <w:tc>
          <w:tcPr>
            <w:tcW w:type="dxa" w:w="426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г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. </w:t>
            </w:r>
          </w:p>
        </w:tc>
        <w:tc>
          <w:tcPr>
            <w:tcW w:type="dxa" w:w="426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right"/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«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__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» 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____________ 202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4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 года</w:t>
            </w:r>
          </w:p>
        </w:tc>
      </w:tr>
    </w:tbl>
    <w:p>
      <w:pPr>
        <w:pStyle w:val="Обычный"/>
        <w:jc w:val="center"/>
        <w:rPr>
          <w:sz w:val="20"/>
          <w:szCs w:val="20"/>
        </w:rPr>
      </w:pPr>
    </w:p>
    <w:p>
      <w:pPr>
        <w:pStyle w:val="Обычный"/>
        <w:ind w:firstLine="720"/>
        <w:jc w:val="both"/>
        <w:rPr>
          <w:sz w:val="20"/>
          <w:szCs w:val="20"/>
        </w:rPr>
      </w:pPr>
    </w:p>
    <w:p>
      <w:pPr>
        <w:pStyle w:val="Обычный"/>
        <w:ind w:firstLine="851"/>
        <w:jc w:val="both"/>
        <w:rPr>
          <w:rStyle w:val="Нет"/>
          <w:sz w:val="20"/>
          <w:szCs w:val="20"/>
        </w:rPr>
      </w:pPr>
      <w:r>
        <w:rPr>
          <w:sz w:val="20"/>
          <w:szCs w:val="20"/>
          <w:rtl w:val="0"/>
          <w:lang w:val="ru-RU"/>
        </w:rPr>
        <w:t>В соответствии с Про</w:t>
      </w:r>
      <w:r>
        <w:rPr>
          <w:sz w:val="20"/>
          <w:szCs w:val="20"/>
          <w:rtl w:val="0"/>
          <w:lang w:val="ru-RU"/>
        </w:rPr>
        <w:t xml:space="preserve">токолом № </w:t>
      </w:r>
      <w:r>
        <w:rPr>
          <w:sz w:val="20"/>
          <w:szCs w:val="20"/>
          <w:rtl w:val="0"/>
          <w:lang w:val="ru-RU"/>
        </w:rPr>
        <w:t>__</w:t>
      </w:r>
      <w:r>
        <w:rPr>
          <w:sz w:val="20"/>
          <w:szCs w:val="20"/>
          <w:rtl w:val="0"/>
          <w:lang w:val="ru-RU"/>
        </w:rPr>
        <w:t>от «  »</w:t>
      </w:r>
      <w:r>
        <w:rPr>
          <w:sz w:val="20"/>
          <w:szCs w:val="20"/>
          <w:rtl w:val="0"/>
          <w:lang w:val="ru-RU"/>
        </w:rPr>
        <w:t>_____________202</w:t>
      </w:r>
      <w:r>
        <w:rPr>
          <w:sz w:val="20"/>
          <w:szCs w:val="20"/>
          <w:rtl w:val="0"/>
          <w:lang w:val="ru-RU"/>
        </w:rPr>
        <w:t>4</w:t>
      </w:r>
      <w:r>
        <w:rPr>
          <w:sz w:val="20"/>
          <w:szCs w:val="20"/>
          <w:rtl w:val="0"/>
          <w:lang w:val="ru-RU"/>
        </w:rPr>
        <w:t xml:space="preserve"> г</w:t>
      </w:r>
      <w:r>
        <w:rPr>
          <w:sz w:val="20"/>
          <w:szCs w:val="20"/>
          <w:rtl w:val="0"/>
          <w:lang w:val="ru-RU"/>
        </w:rPr>
        <w:t xml:space="preserve">. </w:t>
      </w:r>
      <w:r>
        <w:rPr>
          <w:sz w:val="20"/>
          <w:szCs w:val="20"/>
          <w:rtl w:val="0"/>
          <w:lang w:val="ru-RU"/>
        </w:rPr>
        <w:t xml:space="preserve">о результатах открытых торгов № </w:t>
      </w:r>
      <w:r>
        <w:rPr>
          <w:sz w:val="20"/>
          <w:szCs w:val="20"/>
          <w:rtl w:val="0"/>
          <w:lang w:val="ru-RU"/>
        </w:rPr>
        <w:t xml:space="preserve">______, </w:t>
      </w:r>
      <w:r>
        <w:rPr>
          <w:sz w:val="20"/>
          <w:szCs w:val="20"/>
          <w:rtl w:val="0"/>
          <w:lang w:val="ru-RU"/>
        </w:rPr>
        <w:t xml:space="preserve">проведенных Организатором торгов </w:t>
      </w:r>
      <w:r>
        <w:rPr>
          <w:sz w:val="20"/>
          <w:szCs w:val="20"/>
          <w:rtl w:val="0"/>
          <w:lang w:val="ru-RU"/>
        </w:rPr>
        <w:t xml:space="preserve">- </w:t>
      </w:r>
      <w:r>
        <w:rPr>
          <w:sz w:val="20"/>
          <w:szCs w:val="20"/>
          <w:rtl w:val="0"/>
          <w:lang w:val="ru-RU"/>
        </w:rPr>
        <w:t>к</w:t>
      </w:r>
      <w:r>
        <w:rPr>
          <w:sz w:val="20"/>
          <w:szCs w:val="20"/>
          <w:rtl w:val="0"/>
          <w:lang w:val="ru-RU"/>
        </w:rPr>
        <w:t>/</w:t>
      </w:r>
      <w:r>
        <w:rPr>
          <w:sz w:val="20"/>
          <w:szCs w:val="20"/>
          <w:rtl w:val="0"/>
          <w:lang w:val="ru-RU"/>
        </w:rPr>
        <w:t>у ООО «</w:t>
      </w:r>
      <w:r>
        <w:rPr>
          <w:sz w:val="20"/>
          <w:szCs w:val="20"/>
          <w:rtl w:val="0"/>
          <w:lang w:val="ru-RU"/>
        </w:rPr>
        <w:t>Град Инвест</w:t>
      </w:r>
      <w:r>
        <w:rPr>
          <w:sz w:val="20"/>
          <w:szCs w:val="20"/>
          <w:rtl w:val="0"/>
          <w:lang w:val="ru-RU"/>
        </w:rPr>
        <w:t xml:space="preserve">» </w:t>
      </w:r>
      <w:r>
        <w:rPr>
          <w:sz w:val="20"/>
          <w:szCs w:val="20"/>
          <w:rtl w:val="0"/>
          <w:lang w:val="ru-RU"/>
        </w:rPr>
        <w:t>(</w:t>
      </w:r>
      <w:r>
        <w:rPr>
          <w:sz w:val="20"/>
          <w:szCs w:val="20"/>
          <w:rtl w:val="0"/>
          <w:lang w:val="ru-RU"/>
        </w:rPr>
        <w:t xml:space="preserve">ОГРН </w:t>
      </w:r>
      <w:r>
        <w:rPr>
          <w:sz w:val="20"/>
          <w:szCs w:val="20"/>
          <w:rtl w:val="0"/>
          <w:lang w:val="en-US"/>
        </w:rPr>
        <w:t>1146455002121</w:t>
      </w:r>
      <w:r>
        <w:rPr>
          <w:sz w:val="20"/>
          <w:szCs w:val="20"/>
          <w:rtl w:val="0"/>
          <w:lang w:val="ru-RU"/>
        </w:rPr>
        <w:t xml:space="preserve">, </w:t>
      </w:r>
      <w:r>
        <w:rPr>
          <w:sz w:val="20"/>
          <w:szCs w:val="20"/>
          <w:rtl w:val="0"/>
        </w:rPr>
        <w:t xml:space="preserve">ИНН </w:t>
      </w:r>
      <w:r>
        <w:rPr>
          <w:sz w:val="20"/>
          <w:szCs w:val="20"/>
          <w:rtl w:val="0"/>
        </w:rPr>
        <w:t xml:space="preserve">6455062611, </w:t>
      </w:r>
      <w:r>
        <w:rPr>
          <w:sz w:val="20"/>
          <w:szCs w:val="20"/>
          <w:rtl w:val="0"/>
        </w:rPr>
        <w:t>адрес</w:t>
      </w:r>
      <w:r>
        <w:rPr>
          <w:sz w:val="20"/>
          <w:szCs w:val="20"/>
          <w:rtl w:val="0"/>
        </w:rPr>
        <w:t xml:space="preserve">: 410012, </w:t>
      </w:r>
      <w:r>
        <w:rPr>
          <w:sz w:val="20"/>
          <w:szCs w:val="20"/>
          <w:rtl w:val="0"/>
        </w:rPr>
        <w:t>г</w:t>
      </w:r>
      <w:r>
        <w:rPr>
          <w:sz w:val="20"/>
          <w:szCs w:val="20"/>
          <w:rtl w:val="0"/>
        </w:rPr>
        <w:t xml:space="preserve">. </w:t>
      </w:r>
      <w:r>
        <w:rPr>
          <w:sz w:val="20"/>
          <w:szCs w:val="20"/>
          <w:rtl w:val="0"/>
        </w:rPr>
        <w:t>Саратов</w:t>
      </w:r>
      <w:r>
        <w:rPr>
          <w:sz w:val="20"/>
          <w:szCs w:val="20"/>
          <w:rtl w:val="0"/>
        </w:rPr>
        <w:t xml:space="preserve">, </w:t>
      </w:r>
      <w:r>
        <w:rPr>
          <w:sz w:val="20"/>
          <w:szCs w:val="20"/>
          <w:rtl w:val="0"/>
          <w:lang w:val="ru-RU"/>
        </w:rPr>
        <w:t>ул</w:t>
      </w:r>
      <w:r>
        <w:rPr>
          <w:sz w:val="20"/>
          <w:szCs w:val="20"/>
          <w:rtl w:val="0"/>
        </w:rPr>
        <w:t xml:space="preserve">. </w:t>
      </w:r>
      <w:r>
        <w:rPr>
          <w:sz w:val="20"/>
          <w:szCs w:val="20"/>
          <w:rtl w:val="0"/>
          <w:lang w:val="ru-RU"/>
        </w:rPr>
        <w:t>Железнодорожная</w:t>
      </w:r>
      <w:r>
        <w:rPr>
          <w:sz w:val="20"/>
          <w:szCs w:val="20"/>
          <w:rtl w:val="0"/>
        </w:rPr>
        <w:t xml:space="preserve">, </w:t>
      </w:r>
      <w:r>
        <w:rPr>
          <w:sz w:val="20"/>
          <w:szCs w:val="20"/>
          <w:rtl w:val="0"/>
        </w:rPr>
        <w:t>д</w:t>
      </w:r>
      <w:r>
        <w:rPr>
          <w:sz w:val="20"/>
          <w:szCs w:val="20"/>
          <w:rtl w:val="0"/>
          <w:lang w:val="ru-RU"/>
        </w:rPr>
        <w:t xml:space="preserve">. 58 </w:t>
      </w:r>
      <w:r>
        <w:rPr>
          <w:sz w:val="20"/>
          <w:szCs w:val="20"/>
          <w:rtl w:val="0"/>
        </w:rPr>
        <w:t>Б</w:t>
      </w:r>
      <w:r>
        <w:rPr>
          <w:sz w:val="20"/>
          <w:szCs w:val="20"/>
          <w:rtl w:val="0"/>
        </w:rPr>
        <w:t xml:space="preserve">, </w:t>
      </w:r>
      <w:r>
        <w:rPr>
          <w:sz w:val="20"/>
          <w:szCs w:val="20"/>
          <w:rtl w:val="0"/>
        </w:rPr>
        <w:t>оф</w:t>
      </w:r>
      <w:r>
        <w:rPr>
          <w:sz w:val="20"/>
          <w:szCs w:val="20"/>
          <w:rtl w:val="0"/>
        </w:rPr>
        <w:t>. 77</w:t>
      </w:r>
      <w:r>
        <w:rPr>
          <w:sz w:val="20"/>
          <w:szCs w:val="20"/>
          <w:rtl w:val="0"/>
          <w:lang w:val="ru-RU"/>
        </w:rPr>
        <w:t>)</w:t>
      </w:r>
      <w:r>
        <w:rPr>
          <w:sz w:val="20"/>
          <w:szCs w:val="20"/>
          <w:rtl w:val="0"/>
          <w:lang w:val="en-US"/>
        </w:rPr>
        <w:t xml:space="preserve"> </w:t>
      </w:r>
      <w:r>
        <w:rPr>
          <w:sz w:val="20"/>
          <w:szCs w:val="20"/>
          <w:rtl w:val="0"/>
          <w:lang w:val="ru-RU"/>
        </w:rPr>
        <w:t>Марковым А</w:t>
      </w:r>
      <w:r>
        <w:rPr>
          <w:sz w:val="20"/>
          <w:szCs w:val="20"/>
          <w:rtl w:val="0"/>
          <w:lang w:val="ru-RU"/>
        </w:rPr>
        <w:t>.</w:t>
      </w:r>
      <w:r>
        <w:rPr>
          <w:sz w:val="20"/>
          <w:szCs w:val="20"/>
          <w:rtl w:val="0"/>
          <w:lang w:val="ru-RU"/>
        </w:rPr>
        <w:t>В</w:t>
      </w:r>
      <w:r>
        <w:rPr>
          <w:sz w:val="20"/>
          <w:szCs w:val="20"/>
          <w:rtl w:val="0"/>
          <w:lang w:val="ru-RU"/>
        </w:rPr>
        <w:t>. (</w:t>
      </w:r>
      <w:r>
        <w:rPr>
          <w:sz w:val="20"/>
          <w:szCs w:val="20"/>
          <w:rtl w:val="0"/>
          <w:lang w:val="ru-RU"/>
        </w:rPr>
        <w:t xml:space="preserve">ИНН </w:t>
      </w:r>
      <w:r>
        <w:rPr>
          <w:sz w:val="20"/>
          <w:szCs w:val="20"/>
          <w:rtl w:val="0"/>
          <w:lang w:val="en-US"/>
        </w:rPr>
        <w:t>645498640909</w:t>
      </w:r>
      <w:r>
        <w:rPr>
          <w:sz w:val="20"/>
          <w:szCs w:val="20"/>
          <w:rtl w:val="0"/>
          <w:lang w:val="ru-RU"/>
        </w:rPr>
        <w:t>,</w:t>
      </w:r>
      <w:r>
        <w:rPr>
          <w:sz w:val="20"/>
          <w:szCs w:val="20"/>
          <w:rtl w:val="0"/>
          <w:lang w:val="en-US"/>
        </w:rPr>
        <w:t xml:space="preserve"> СНИЛС </w:t>
      </w:r>
      <w:r>
        <w:rPr>
          <w:sz w:val="20"/>
          <w:szCs w:val="20"/>
          <w:rtl w:val="0"/>
          <w:lang w:val="en-US"/>
        </w:rPr>
        <w:t>138-069-428 78,</w:t>
      </w:r>
      <w:r>
        <w:rPr>
          <w:sz w:val="20"/>
          <w:szCs w:val="20"/>
          <w:rtl w:val="0"/>
          <w:lang w:val="ru-RU"/>
        </w:rPr>
        <w:t xml:space="preserve"> 410012, </w:t>
      </w:r>
      <w:r>
        <w:rPr>
          <w:sz w:val="20"/>
          <w:szCs w:val="20"/>
          <w:rtl w:val="0"/>
          <w:lang w:val="ru-RU"/>
        </w:rPr>
        <w:t>г</w:t>
      </w:r>
      <w:r>
        <w:rPr>
          <w:sz w:val="20"/>
          <w:szCs w:val="20"/>
          <w:rtl w:val="0"/>
          <w:lang w:val="ru-RU"/>
        </w:rPr>
        <w:t xml:space="preserve">. </w:t>
      </w:r>
      <w:r>
        <w:rPr>
          <w:sz w:val="20"/>
          <w:szCs w:val="20"/>
          <w:rtl w:val="0"/>
          <w:lang w:val="ru-RU"/>
        </w:rPr>
        <w:t>Саратов</w:t>
      </w:r>
      <w:r>
        <w:rPr>
          <w:sz w:val="20"/>
          <w:szCs w:val="20"/>
          <w:rtl w:val="0"/>
          <w:lang w:val="ru-RU"/>
        </w:rPr>
        <w:t xml:space="preserve">, </w:t>
      </w:r>
      <w:r>
        <w:rPr>
          <w:sz w:val="20"/>
          <w:szCs w:val="20"/>
          <w:rtl w:val="0"/>
          <w:lang w:val="ru-RU"/>
        </w:rPr>
        <w:t>ул</w:t>
      </w:r>
      <w:r>
        <w:rPr>
          <w:sz w:val="20"/>
          <w:szCs w:val="20"/>
          <w:rtl w:val="0"/>
          <w:lang w:val="ru-RU"/>
        </w:rPr>
        <w:t xml:space="preserve">. </w:t>
      </w:r>
      <w:r>
        <w:rPr>
          <w:sz w:val="20"/>
          <w:szCs w:val="20"/>
          <w:rtl w:val="0"/>
          <w:lang w:val="ru-RU"/>
        </w:rPr>
        <w:t>Московская</w:t>
      </w:r>
      <w:r>
        <w:rPr>
          <w:sz w:val="20"/>
          <w:szCs w:val="20"/>
          <w:rtl w:val="0"/>
          <w:lang w:val="ru-RU"/>
        </w:rPr>
        <w:t xml:space="preserve">, </w:t>
      </w:r>
      <w:r>
        <w:rPr>
          <w:sz w:val="20"/>
          <w:szCs w:val="20"/>
          <w:rtl w:val="0"/>
          <w:lang w:val="ru-RU"/>
        </w:rPr>
        <w:t>д</w:t>
      </w:r>
      <w:r>
        <w:rPr>
          <w:sz w:val="20"/>
          <w:szCs w:val="20"/>
          <w:rtl w:val="0"/>
          <w:lang w:val="ru-RU"/>
        </w:rPr>
        <w:t xml:space="preserve">. 85, </w:t>
      </w:r>
      <w:r>
        <w:rPr>
          <w:sz w:val="20"/>
          <w:szCs w:val="20"/>
          <w:rtl w:val="0"/>
          <w:lang w:val="ru-RU"/>
        </w:rPr>
        <w:t>оф</w:t>
      </w:r>
      <w:r>
        <w:rPr>
          <w:sz w:val="20"/>
          <w:szCs w:val="20"/>
          <w:rtl w:val="0"/>
          <w:lang w:val="ru-RU"/>
        </w:rPr>
        <w:t>. 2</w:t>
      </w:r>
      <w:r>
        <w:rPr>
          <w:sz w:val="20"/>
          <w:szCs w:val="20"/>
          <w:rtl w:val="0"/>
          <w:lang w:val="ru-RU"/>
        </w:rPr>
        <w:t>а</w:t>
      </w:r>
      <w:r>
        <w:rPr>
          <w:sz w:val="20"/>
          <w:szCs w:val="20"/>
          <w:rtl w:val="0"/>
          <w:lang w:val="ru-RU"/>
        </w:rPr>
        <w:t xml:space="preserve">, </w:t>
      </w:r>
      <w:r>
        <w:rPr>
          <w:sz w:val="20"/>
          <w:szCs w:val="20"/>
          <w:rtl w:val="0"/>
          <w:lang w:val="ru-RU"/>
        </w:rPr>
        <w:t>тел</w:t>
      </w:r>
      <w:r>
        <w:rPr>
          <w:sz w:val="20"/>
          <w:szCs w:val="20"/>
          <w:rtl w:val="0"/>
          <w:lang w:val="ru-RU"/>
        </w:rPr>
        <w:t xml:space="preserve">. 8-927-223-92-84, </w:t>
      </w:r>
      <w:r>
        <w:rPr>
          <w:rStyle w:val="Hyperlink.0"/>
          <w:sz w:val="20"/>
          <w:szCs w:val="20"/>
          <w:lang w:val="ru-RU"/>
        </w:rPr>
        <w:fldChar w:fldCharType="begin" w:fldLock="0"/>
      </w:r>
      <w:r>
        <w:rPr>
          <w:rStyle w:val="Hyperlink.0"/>
          <w:sz w:val="20"/>
          <w:szCs w:val="20"/>
          <w:lang w:val="ru-RU"/>
        </w:rPr>
        <w:instrText xml:space="preserve"> HYPERLINK "mailto:markovav88@gmail.com"</w:instrText>
      </w:r>
      <w:r>
        <w:rPr>
          <w:rStyle w:val="Hyperlink.0"/>
          <w:sz w:val="20"/>
          <w:szCs w:val="20"/>
          <w:lang w:val="ru-RU"/>
        </w:rPr>
        <w:fldChar w:fldCharType="separate" w:fldLock="0"/>
      </w:r>
      <w:r>
        <w:rPr>
          <w:rStyle w:val="Hyperlink.0"/>
          <w:sz w:val="20"/>
          <w:szCs w:val="20"/>
          <w:rtl w:val="0"/>
          <w:lang w:val="ru-RU"/>
        </w:rPr>
        <w:t>markovav88@gmail.com</w:t>
      </w:r>
      <w:r>
        <w:rPr/>
        <w:fldChar w:fldCharType="end" w:fldLock="0"/>
      </w:r>
      <w:r>
        <w:rPr>
          <w:rStyle w:val="Hyperlink.0"/>
          <w:sz w:val="20"/>
          <w:szCs w:val="20"/>
          <w:rtl w:val="0"/>
          <w:lang w:val="ru-RU"/>
        </w:rPr>
        <w:t>)</w:t>
      </w:r>
      <w:r>
        <w:rPr>
          <w:rStyle w:val="Нет"/>
          <w:sz w:val="20"/>
          <w:szCs w:val="20"/>
          <w:rtl w:val="0"/>
          <w:lang w:val="en-US"/>
        </w:rPr>
        <w:t xml:space="preserve"> членом САУ «Авангард» </w:t>
      </w:r>
      <w:r>
        <w:rPr>
          <w:rStyle w:val="Нет"/>
          <w:sz w:val="20"/>
          <w:szCs w:val="20"/>
          <w:rtl w:val="0"/>
          <w:lang w:val="en-US"/>
        </w:rPr>
        <w:t>(</w:t>
      </w:r>
      <w:r>
        <w:rPr>
          <w:rStyle w:val="Нет"/>
          <w:sz w:val="20"/>
          <w:szCs w:val="20"/>
          <w:rtl w:val="0"/>
          <w:lang w:val="en-US"/>
        </w:rPr>
        <w:t xml:space="preserve">ОГРН </w:t>
      </w:r>
      <w:r>
        <w:rPr>
          <w:rStyle w:val="Нет"/>
          <w:sz w:val="20"/>
          <w:szCs w:val="20"/>
          <w:rtl w:val="0"/>
          <w:lang w:val="en-US"/>
        </w:rPr>
        <w:t xml:space="preserve">1027705031320, </w:t>
      </w:r>
      <w:r>
        <w:rPr>
          <w:rStyle w:val="Нет"/>
          <w:sz w:val="20"/>
          <w:szCs w:val="20"/>
          <w:rtl w:val="0"/>
          <w:lang w:val="en-US"/>
        </w:rPr>
        <w:t xml:space="preserve">ИНН </w:t>
      </w:r>
      <w:r>
        <w:rPr>
          <w:rStyle w:val="Нет"/>
          <w:sz w:val="20"/>
          <w:szCs w:val="20"/>
          <w:rtl w:val="0"/>
          <w:lang w:val="en-US"/>
        </w:rPr>
        <w:t xml:space="preserve">7705479434, 105062, </w:t>
      </w:r>
      <w:r>
        <w:rPr>
          <w:rStyle w:val="Нет"/>
          <w:sz w:val="20"/>
          <w:szCs w:val="20"/>
          <w:rtl w:val="0"/>
          <w:lang w:val="en-US"/>
        </w:rPr>
        <w:t>г</w:t>
      </w:r>
      <w:r>
        <w:rPr>
          <w:rStyle w:val="Нет"/>
          <w:sz w:val="20"/>
          <w:szCs w:val="20"/>
          <w:rtl w:val="0"/>
          <w:lang w:val="en-US"/>
        </w:rPr>
        <w:t xml:space="preserve">. </w:t>
      </w:r>
      <w:r>
        <w:rPr>
          <w:rStyle w:val="Нет"/>
          <w:sz w:val="20"/>
          <w:szCs w:val="20"/>
          <w:rtl w:val="0"/>
          <w:lang w:val="en-US"/>
        </w:rPr>
        <w:t>Москва</w:t>
      </w:r>
      <w:r>
        <w:rPr>
          <w:rStyle w:val="Нет"/>
          <w:sz w:val="20"/>
          <w:szCs w:val="20"/>
          <w:rtl w:val="0"/>
          <w:lang w:val="en-US"/>
        </w:rPr>
        <w:t xml:space="preserve">, </w:t>
      </w:r>
      <w:r>
        <w:rPr>
          <w:rStyle w:val="Нет"/>
          <w:sz w:val="20"/>
          <w:szCs w:val="20"/>
          <w:rtl w:val="0"/>
          <w:lang w:val="en-US"/>
        </w:rPr>
        <w:t>ул</w:t>
      </w:r>
      <w:r>
        <w:rPr>
          <w:rStyle w:val="Нет"/>
          <w:sz w:val="20"/>
          <w:szCs w:val="20"/>
          <w:rtl w:val="0"/>
          <w:lang w:val="en-US"/>
        </w:rPr>
        <w:t xml:space="preserve">. </w:t>
      </w:r>
      <w:r>
        <w:rPr>
          <w:rStyle w:val="Нет"/>
          <w:sz w:val="20"/>
          <w:szCs w:val="20"/>
          <w:rtl w:val="0"/>
          <w:lang w:val="en-US"/>
        </w:rPr>
        <w:t>Макаренко</w:t>
      </w:r>
      <w:r>
        <w:rPr>
          <w:rStyle w:val="Нет"/>
          <w:sz w:val="20"/>
          <w:szCs w:val="20"/>
          <w:rtl w:val="0"/>
          <w:lang w:val="en-US"/>
        </w:rPr>
        <w:t xml:space="preserve">, </w:t>
      </w:r>
      <w:r>
        <w:rPr>
          <w:rStyle w:val="Нет"/>
          <w:sz w:val="20"/>
          <w:szCs w:val="20"/>
          <w:rtl w:val="0"/>
          <w:lang w:val="en-US"/>
        </w:rPr>
        <w:t>д</w:t>
      </w:r>
      <w:r>
        <w:rPr>
          <w:rStyle w:val="Нет"/>
          <w:sz w:val="20"/>
          <w:szCs w:val="20"/>
          <w:rtl w:val="0"/>
          <w:lang w:val="en-US"/>
        </w:rPr>
        <w:t xml:space="preserve">. 5, </w:t>
      </w:r>
      <w:r>
        <w:rPr>
          <w:rStyle w:val="Нет"/>
          <w:sz w:val="20"/>
          <w:szCs w:val="20"/>
          <w:rtl w:val="0"/>
          <w:lang w:val="en-US"/>
        </w:rPr>
        <w:t>стр</w:t>
      </w:r>
      <w:r>
        <w:rPr>
          <w:rStyle w:val="Нет"/>
          <w:sz w:val="20"/>
          <w:szCs w:val="20"/>
          <w:rtl w:val="0"/>
          <w:lang w:val="en-US"/>
        </w:rPr>
        <w:t>. 1</w:t>
      </w:r>
      <w:r>
        <w:rPr>
          <w:rStyle w:val="Нет"/>
          <w:sz w:val="20"/>
          <w:szCs w:val="20"/>
          <w:rtl w:val="0"/>
          <w:lang w:val="en-US"/>
        </w:rPr>
        <w:t>а</w:t>
      </w:r>
      <w:r>
        <w:rPr>
          <w:rStyle w:val="Нет"/>
          <w:sz w:val="20"/>
          <w:szCs w:val="20"/>
          <w:rtl w:val="0"/>
          <w:lang w:val="en-US"/>
        </w:rPr>
        <w:t xml:space="preserve">, </w:t>
      </w:r>
      <w:r>
        <w:rPr>
          <w:rStyle w:val="Нет"/>
          <w:sz w:val="20"/>
          <w:szCs w:val="20"/>
          <w:rtl w:val="0"/>
          <w:lang w:val="en-US"/>
        </w:rPr>
        <w:t>пом</w:t>
      </w:r>
      <w:r>
        <w:rPr>
          <w:rStyle w:val="Нет"/>
          <w:sz w:val="20"/>
          <w:szCs w:val="20"/>
          <w:rtl w:val="0"/>
          <w:lang w:val="en-US"/>
        </w:rPr>
        <w:t xml:space="preserve">. 1, </w:t>
      </w:r>
      <w:r>
        <w:rPr>
          <w:rStyle w:val="Нет"/>
          <w:sz w:val="20"/>
          <w:szCs w:val="20"/>
          <w:rtl w:val="0"/>
          <w:lang w:val="en-US"/>
        </w:rPr>
        <w:t>ком</w:t>
      </w:r>
      <w:r>
        <w:rPr>
          <w:rStyle w:val="Нет"/>
          <w:sz w:val="20"/>
          <w:szCs w:val="20"/>
          <w:rtl w:val="0"/>
          <w:lang w:val="en-US"/>
        </w:rPr>
        <w:t xml:space="preserve">. 8,9,10, </w:t>
      </w:r>
      <w:r>
        <w:rPr>
          <w:rStyle w:val="Нет"/>
          <w:sz w:val="20"/>
          <w:szCs w:val="20"/>
          <w:rtl w:val="0"/>
          <w:lang w:val="en-US"/>
        </w:rPr>
        <w:t xml:space="preserve">регистрационный номер </w:t>
      </w:r>
      <w:r>
        <w:rPr>
          <w:rStyle w:val="Нет"/>
          <w:sz w:val="20"/>
          <w:szCs w:val="20"/>
          <w:rtl w:val="0"/>
          <w:lang w:val="en-US"/>
        </w:rPr>
        <w:t>005)</w:t>
      </w:r>
      <w:r>
        <w:rPr>
          <w:rStyle w:val="Hyperlink.0"/>
          <w:sz w:val="20"/>
          <w:szCs w:val="20"/>
          <w:rtl w:val="0"/>
          <w:lang w:val="ru-RU"/>
        </w:rPr>
        <w:t xml:space="preserve">, </w:t>
      </w:r>
      <w:r>
        <w:rPr>
          <w:rStyle w:val="Hyperlink.0"/>
          <w:sz w:val="20"/>
          <w:szCs w:val="20"/>
          <w:rtl w:val="0"/>
          <w:lang w:val="ru-RU"/>
        </w:rPr>
        <w:t xml:space="preserve">действующим на основании определения АС </w:t>
      </w:r>
      <w:r>
        <w:rPr>
          <w:rStyle w:val="Hyperlink.0"/>
          <w:sz w:val="20"/>
          <w:szCs w:val="20"/>
          <w:rtl w:val="0"/>
          <w:lang w:val="ru-RU"/>
        </w:rPr>
        <w:t>Саратовской области</w:t>
      </w:r>
      <w:r>
        <w:rPr>
          <w:rStyle w:val="Hyperlink.0"/>
          <w:sz w:val="20"/>
          <w:szCs w:val="20"/>
          <w:rtl w:val="0"/>
          <w:lang w:val="ru-RU"/>
        </w:rPr>
        <w:t xml:space="preserve"> от </w:t>
      </w:r>
      <w:r>
        <w:rPr>
          <w:rStyle w:val="Hyperlink.0"/>
          <w:sz w:val="20"/>
          <w:szCs w:val="20"/>
          <w:rtl w:val="0"/>
          <w:lang w:val="ru-RU"/>
        </w:rPr>
        <w:t>14</w:t>
      </w:r>
      <w:r>
        <w:rPr>
          <w:rStyle w:val="Hyperlink.0"/>
          <w:sz w:val="20"/>
          <w:szCs w:val="20"/>
          <w:rtl w:val="0"/>
          <w:lang w:val="ru-RU"/>
        </w:rPr>
        <w:t>.</w:t>
      </w:r>
      <w:r>
        <w:rPr>
          <w:rStyle w:val="Hyperlink.0"/>
          <w:sz w:val="20"/>
          <w:szCs w:val="20"/>
          <w:rtl w:val="0"/>
          <w:lang w:val="ru-RU"/>
        </w:rPr>
        <w:t>11</w:t>
      </w:r>
      <w:r>
        <w:rPr>
          <w:rStyle w:val="Hyperlink.0"/>
          <w:sz w:val="20"/>
          <w:szCs w:val="20"/>
          <w:rtl w:val="0"/>
          <w:lang w:val="ru-RU"/>
        </w:rPr>
        <w:t>.20</w:t>
      </w:r>
      <w:r>
        <w:rPr>
          <w:rStyle w:val="Hyperlink.0"/>
          <w:sz w:val="20"/>
          <w:szCs w:val="20"/>
          <w:rtl w:val="0"/>
          <w:lang w:val="ru-RU"/>
        </w:rPr>
        <w:t>19</w:t>
      </w:r>
      <w:r>
        <w:rPr>
          <w:rStyle w:val="Hyperlink.0"/>
          <w:sz w:val="20"/>
          <w:szCs w:val="20"/>
          <w:rtl w:val="0"/>
          <w:lang w:val="ru-RU"/>
        </w:rPr>
        <w:t xml:space="preserve"> по делу №</w:t>
      </w:r>
      <w:r>
        <w:rPr>
          <w:rStyle w:val="Hyperlink.0"/>
          <w:sz w:val="20"/>
          <w:szCs w:val="20"/>
          <w:rtl w:val="0"/>
          <w:lang w:val="ru-RU"/>
        </w:rPr>
        <w:t>А</w:t>
      </w:r>
      <w:r>
        <w:rPr>
          <w:rStyle w:val="Hyperlink.0"/>
          <w:sz w:val="20"/>
          <w:szCs w:val="20"/>
          <w:rtl w:val="0"/>
          <w:lang w:val="ru-RU"/>
        </w:rPr>
        <w:t>57-10451/2017</w:t>
      </w:r>
      <w:r>
        <w:rPr>
          <w:rStyle w:val="Hyperlink.0"/>
          <w:sz w:val="20"/>
          <w:szCs w:val="20"/>
          <w:rtl w:val="0"/>
          <w:lang w:val="ru-RU"/>
        </w:rPr>
        <w:t xml:space="preserve">, </w:t>
      </w:r>
      <w:r>
        <w:rPr>
          <w:rStyle w:val="Hyperlink.0"/>
          <w:sz w:val="20"/>
          <w:szCs w:val="20"/>
          <w:rtl w:val="0"/>
          <w:lang w:val="ru-RU"/>
        </w:rPr>
        <w:t>в системе электронных торгов ООО «Евразийская торговая площадка»</w:t>
      </w:r>
      <w:r>
        <w:rPr>
          <w:rStyle w:val="Hyperlink.0"/>
          <w:sz w:val="20"/>
          <w:szCs w:val="20"/>
          <w:rtl w:val="0"/>
          <w:lang w:val="ru-RU"/>
        </w:rPr>
        <w:t xml:space="preserve">, </w:t>
      </w:r>
      <w:r>
        <w:rPr>
          <w:rStyle w:val="Hyperlink.0"/>
          <w:sz w:val="20"/>
          <w:szCs w:val="20"/>
          <w:rtl w:val="0"/>
          <w:lang w:val="ru-RU"/>
        </w:rPr>
        <w:t xml:space="preserve">размещенной в сети Интернет по адресу </w:t>
      </w:r>
      <w:r>
        <w:rPr>
          <w:rStyle w:val="Нет"/>
          <w:sz w:val="20"/>
          <w:szCs w:val="20"/>
          <w:rtl w:val="0"/>
          <w:lang w:val="en-US"/>
        </w:rPr>
        <w:t>www</w:t>
      </w:r>
      <w:r>
        <w:rPr>
          <w:rStyle w:val="Hyperlink.0"/>
          <w:sz w:val="20"/>
          <w:szCs w:val="20"/>
          <w:rtl w:val="0"/>
          <w:lang w:val="ru-RU"/>
        </w:rPr>
        <w:t>.</w:t>
      </w:r>
      <w:r>
        <w:rPr>
          <w:rStyle w:val="Нет"/>
          <w:sz w:val="20"/>
          <w:szCs w:val="20"/>
          <w:rtl w:val="0"/>
          <w:lang w:val="en-US"/>
        </w:rPr>
        <w:t>eurtp</w:t>
      </w:r>
      <w:r>
        <w:rPr>
          <w:rStyle w:val="Hyperlink.0"/>
          <w:sz w:val="20"/>
          <w:szCs w:val="20"/>
          <w:rtl w:val="0"/>
          <w:lang w:val="ru-RU"/>
        </w:rPr>
        <w:t>.</w:t>
      </w:r>
      <w:r>
        <w:rPr>
          <w:rStyle w:val="Нет"/>
          <w:sz w:val="20"/>
          <w:szCs w:val="20"/>
          <w:rtl w:val="0"/>
          <w:lang w:val="en-US"/>
        </w:rPr>
        <w:t>ru</w:t>
      </w:r>
      <w:r>
        <w:rPr>
          <w:rStyle w:val="Hyperlink.0"/>
          <w:sz w:val="20"/>
          <w:szCs w:val="20"/>
          <w:rtl w:val="0"/>
          <w:lang w:val="ru-RU"/>
        </w:rPr>
        <w:t>,</w:t>
      </w:r>
    </w:p>
    <w:p>
      <w:pPr>
        <w:pStyle w:val="Обычный"/>
        <w:ind w:firstLine="567"/>
        <w:jc w:val="both"/>
        <w:rPr>
          <w:rStyle w:val="Нет"/>
          <w:sz w:val="20"/>
          <w:szCs w:val="20"/>
        </w:rPr>
      </w:pPr>
      <w:r>
        <w:rPr>
          <w:rStyle w:val="Hyperlink.0"/>
          <w:sz w:val="20"/>
          <w:szCs w:val="20"/>
          <w:rtl w:val="0"/>
          <w:lang w:val="ru-RU"/>
        </w:rPr>
        <w:t>ООО «</w:t>
      </w:r>
      <w:r>
        <w:rPr>
          <w:rStyle w:val="Hyperlink.0"/>
          <w:sz w:val="20"/>
          <w:szCs w:val="20"/>
          <w:rtl w:val="0"/>
          <w:lang w:val="ru-RU"/>
        </w:rPr>
        <w:t>Град Инвест</w:t>
      </w:r>
      <w:r>
        <w:rPr>
          <w:rStyle w:val="Hyperlink.0"/>
          <w:sz w:val="20"/>
          <w:szCs w:val="20"/>
          <w:rtl w:val="0"/>
          <w:lang w:val="ru-RU"/>
        </w:rPr>
        <w:t xml:space="preserve">» </w:t>
      </w:r>
      <w:r>
        <w:rPr>
          <w:rStyle w:val="Hyperlink.0"/>
          <w:sz w:val="20"/>
          <w:szCs w:val="20"/>
          <w:rtl w:val="0"/>
          <w:lang w:val="ru-RU"/>
        </w:rPr>
        <w:t>(</w:t>
      </w:r>
      <w:r>
        <w:rPr>
          <w:rStyle w:val="Hyperlink.0"/>
          <w:sz w:val="20"/>
          <w:szCs w:val="20"/>
          <w:rtl w:val="0"/>
          <w:lang w:val="ru-RU"/>
        </w:rPr>
        <w:t xml:space="preserve">ОГРН </w:t>
      </w:r>
      <w:r>
        <w:rPr>
          <w:rStyle w:val="Нет"/>
          <w:sz w:val="20"/>
          <w:szCs w:val="20"/>
          <w:rtl w:val="0"/>
          <w:lang w:val="en-US"/>
        </w:rPr>
        <w:t>1146455002121</w:t>
      </w:r>
      <w:r>
        <w:rPr>
          <w:rStyle w:val="Hyperlink.0"/>
          <w:sz w:val="20"/>
          <w:szCs w:val="20"/>
          <w:rtl w:val="0"/>
          <w:lang w:val="ru-RU"/>
        </w:rPr>
        <w:t xml:space="preserve">, </w:t>
      </w:r>
      <w:r>
        <w:rPr>
          <w:rStyle w:val="Нет"/>
          <w:sz w:val="20"/>
          <w:szCs w:val="20"/>
          <w:rtl w:val="0"/>
        </w:rPr>
        <w:t xml:space="preserve">ИНН </w:t>
      </w:r>
      <w:r>
        <w:rPr>
          <w:rStyle w:val="Нет"/>
          <w:sz w:val="20"/>
          <w:szCs w:val="20"/>
          <w:rtl w:val="0"/>
        </w:rPr>
        <w:t xml:space="preserve">6455062611, </w:t>
      </w:r>
      <w:r>
        <w:rPr>
          <w:rStyle w:val="Нет"/>
          <w:sz w:val="20"/>
          <w:szCs w:val="20"/>
          <w:rtl w:val="0"/>
        </w:rPr>
        <w:t>адрес</w:t>
      </w:r>
      <w:r>
        <w:rPr>
          <w:rStyle w:val="Нет"/>
          <w:sz w:val="20"/>
          <w:szCs w:val="20"/>
          <w:rtl w:val="0"/>
        </w:rPr>
        <w:t xml:space="preserve">: 410012, </w:t>
      </w:r>
      <w:r>
        <w:rPr>
          <w:rStyle w:val="Нет"/>
          <w:sz w:val="20"/>
          <w:szCs w:val="20"/>
          <w:rtl w:val="0"/>
        </w:rPr>
        <w:t>г</w:t>
      </w:r>
      <w:r>
        <w:rPr>
          <w:rStyle w:val="Нет"/>
          <w:sz w:val="20"/>
          <w:szCs w:val="20"/>
          <w:rtl w:val="0"/>
        </w:rPr>
        <w:t xml:space="preserve">. </w:t>
      </w:r>
      <w:r>
        <w:rPr>
          <w:rStyle w:val="Нет"/>
          <w:sz w:val="20"/>
          <w:szCs w:val="20"/>
          <w:rtl w:val="0"/>
        </w:rPr>
        <w:t>Саратов</w:t>
      </w:r>
      <w:r>
        <w:rPr>
          <w:rStyle w:val="Нет"/>
          <w:sz w:val="20"/>
          <w:szCs w:val="20"/>
          <w:rtl w:val="0"/>
        </w:rPr>
        <w:t xml:space="preserve">, </w:t>
      </w:r>
      <w:r>
        <w:rPr>
          <w:rStyle w:val="Нет"/>
          <w:sz w:val="20"/>
          <w:szCs w:val="20"/>
          <w:rtl w:val="0"/>
          <w:lang w:val="ru-RU"/>
        </w:rPr>
        <w:t>ул</w:t>
      </w:r>
      <w:r>
        <w:rPr>
          <w:rStyle w:val="Нет"/>
          <w:sz w:val="20"/>
          <w:szCs w:val="20"/>
          <w:rtl w:val="0"/>
        </w:rPr>
        <w:t xml:space="preserve">. </w:t>
      </w:r>
      <w:r>
        <w:rPr>
          <w:rStyle w:val="Нет"/>
          <w:sz w:val="20"/>
          <w:szCs w:val="20"/>
          <w:rtl w:val="0"/>
          <w:lang w:val="ru-RU"/>
        </w:rPr>
        <w:t>Железнодорожная</w:t>
      </w:r>
      <w:r>
        <w:rPr>
          <w:rStyle w:val="Нет"/>
          <w:sz w:val="20"/>
          <w:szCs w:val="20"/>
          <w:rtl w:val="0"/>
        </w:rPr>
        <w:t xml:space="preserve">, </w:t>
      </w:r>
      <w:r>
        <w:rPr>
          <w:rStyle w:val="Нет"/>
          <w:sz w:val="20"/>
          <w:szCs w:val="20"/>
          <w:rtl w:val="0"/>
        </w:rPr>
        <w:t>д</w:t>
      </w:r>
      <w:r>
        <w:rPr>
          <w:rStyle w:val="Нет"/>
          <w:sz w:val="20"/>
          <w:szCs w:val="20"/>
          <w:rtl w:val="0"/>
          <w:lang w:val="ru-RU"/>
        </w:rPr>
        <w:t xml:space="preserve">. 58 </w:t>
      </w:r>
      <w:r>
        <w:rPr>
          <w:rStyle w:val="Нет"/>
          <w:sz w:val="20"/>
          <w:szCs w:val="20"/>
          <w:rtl w:val="0"/>
        </w:rPr>
        <w:t>Б</w:t>
      </w:r>
      <w:r>
        <w:rPr>
          <w:rStyle w:val="Нет"/>
          <w:sz w:val="20"/>
          <w:szCs w:val="20"/>
          <w:rtl w:val="0"/>
        </w:rPr>
        <w:t xml:space="preserve">, </w:t>
      </w:r>
      <w:r>
        <w:rPr>
          <w:rStyle w:val="Нет"/>
          <w:sz w:val="20"/>
          <w:szCs w:val="20"/>
          <w:rtl w:val="0"/>
        </w:rPr>
        <w:t>оф</w:t>
      </w:r>
      <w:r>
        <w:rPr>
          <w:rStyle w:val="Нет"/>
          <w:sz w:val="20"/>
          <w:szCs w:val="20"/>
          <w:rtl w:val="0"/>
        </w:rPr>
        <w:t>. 77</w:t>
      </w:r>
      <w:r>
        <w:rPr>
          <w:rStyle w:val="Hyperlink.0"/>
          <w:sz w:val="20"/>
          <w:szCs w:val="20"/>
          <w:rtl w:val="0"/>
          <w:lang w:val="ru-RU"/>
        </w:rPr>
        <w:t xml:space="preserve">), </w:t>
      </w:r>
      <w:r>
        <w:rPr>
          <w:rStyle w:val="Hyperlink.0"/>
          <w:sz w:val="20"/>
          <w:szCs w:val="20"/>
          <w:rtl w:val="0"/>
          <w:lang w:val="ru-RU"/>
        </w:rPr>
        <w:t>именуемое в дальнейшем «Продавец»</w:t>
      </w:r>
      <w:r>
        <w:rPr>
          <w:rStyle w:val="Hyperlink.0"/>
          <w:sz w:val="20"/>
          <w:szCs w:val="20"/>
          <w:rtl w:val="0"/>
          <w:lang w:val="ru-RU"/>
        </w:rPr>
        <w:t xml:space="preserve">, </w:t>
      </w:r>
      <w:r>
        <w:rPr>
          <w:rStyle w:val="Hyperlink.0"/>
          <w:sz w:val="20"/>
          <w:szCs w:val="20"/>
          <w:rtl w:val="0"/>
          <w:lang w:val="ru-RU"/>
        </w:rPr>
        <w:t>в лице конкурсного управляющего Маркова А</w:t>
      </w:r>
      <w:r>
        <w:rPr>
          <w:rStyle w:val="Hyperlink.0"/>
          <w:sz w:val="20"/>
          <w:szCs w:val="20"/>
          <w:rtl w:val="0"/>
          <w:lang w:val="ru-RU"/>
        </w:rPr>
        <w:t>.</w:t>
      </w:r>
      <w:r>
        <w:rPr>
          <w:rStyle w:val="Hyperlink.0"/>
          <w:sz w:val="20"/>
          <w:szCs w:val="20"/>
          <w:rtl w:val="0"/>
          <w:lang w:val="ru-RU"/>
        </w:rPr>
        <w:t>В</w:t>
      </w:r>
      <w:r>
        <w:rPr>
          <w:rStyle w:val="Hyperlink.0"/>
          <w:sz w:val="20"/>
          <w:szCs w:val="20"/>
          <w:rtl w:val="0"/>
          <w:lang w:val="ru-RU"/>
        </w:rPr>
        <w:t>. (</w:t>
      </w:r>
      <w:r>
        <w:rPr>
          <w:rStyle w:val="Hyperlink.0"/>
          <w:sz w:val="20"/>
          <w:szCs w:val="20"/>
          <w:rtl w:val="0"/>
          <w:lang w:val="ru-RU"/>
        </w:rPr>
        <w:t xml:space="preserve">ИНН </w:t>
      </w:r>
      <w:r>
        <w:rPr>
          <w:rStyle w:val="Нет"/>
          <w:sz w:val="20"/>
          <w:szCs w:val="20"/>
          <w:rtl w:val="0"/>
          <w:lang w:val="en-US"/>
        </w:rPr>
        <w:t>645498640909</w:t>
      </w:r>
      <w:r>
        <w:rPr>
          <w:rStyle w:val="Hyperlink.0"/>
          <w:sz w:val="20"/>
          <w:szCs w:val="20"/>
          <w:rtl w:val="0"/>
          <w:lang w:val="ru-RU"/>
        </w:rPr>
        <w:t>,</w:t>
      </w:r>
      <w:r>
        <w:rPr>
          <w:rStyle w:val="Нет"/>
          <w:sz w:val="20"/>
          <w:szCs w:val="20"/>
          <w:rtl w:val="0"/>
          <w:lang w:val="en-US"/>
        </w:rPr>
        <w:t xml:space="preserve"> СНИЛС </w:t>
      </w:r>
      <w:r>
        <w:rPr>
          <w:rStyle w:val="Нет"/>
          <w:sz w:val="20"/>
          <w:szCs w:val="20"/>
          <w:rtl w:val="0"/>
          <w:lang w:val="en-US"/>
        </w:rPr>
        <w:t>138-069-428 78,</w:t>
      </w:r>
      <w:r>
        <w:rPr>
          <w:rStyle w:val="Hyperlink.0"/>
          <w:sz w:val="20"/>
          <w:szCs w:val="20"/>
          <w:rtl w:val="0"/>
          <w:lang w:val="ru-RU"/>
        </w:rPr>
        <w:t xml:space="preserve"> 410012, </w:t>
      </w:r>
      <w:r>
        <w:rPr>
          <w:rStyle w:val="Hyperlink.0"/>
          <w:sz w:val="20"/>
          <w:szCs w:val="20"/>
          <w:rtl w:val="0"/>
          <w:lang w:val="ru-RU"/>
        </w:rPr>
        <w:t>г</w:t>
      </w:r>
      <w:r>
        <w:rPr>
          <w:rStyle w:val="Hyperlink.0"/>
          <w:sz w:val="20"/>
          <w:szCs w:val="20"/>
          <w:rtl w:val="0"/>
          <w:lang w:val="ru-RU"/>
        </w:rPr>
        <w:t xml:space="preserve">. </w:t>
      </w:r>
      <w:r>
        <w:rPr>
          <w:rStyle w:val="Hyperlink.0"/>
          <w:sz w:val="20"/>
          <w:szCs w:val="20"/>
          <w:rtl w:val="0"/>
          <w:lang w:val="ru-RU"/>
        </w:rPr>
        <w:t>Саратов</w:t>
      </w:r>
      <w:r>
        <w:rPr>
          <w:rStyle w:val="Hyperlink.0"/>
          <w:sz w:val="20"/>
          <w:szCs w:val="20"/>
          <w:rtl w:val="0"/>
          <w:lang w:val="ru-RU"/>
        </w:rPr>
        <w:t xml:space="preserve">, </w:t>
      </w:r>
      <w:r>
        <w:rPr>
          <w:rStyle w:val="Hyperlink.0"/>
          <w:sz w:val="20"/>
          <w:szCs w:val="20"/>
          <w:rtl w:val="0"/>
          <w:lang w:val="ru-RU"/>
        </w:rPr>
        <w:t>ул</w:t>
      </w:r>
      <w:r>
        <w:rPr>
          <w:rStyle w:val="Hyperlink.0"/>
          <w:sz w:val="20"/>
          <w:szCs w:val="20"/>
          <w:rtl w:val="0"/>
          <w:lang w:val="ru-RU"/>
        </w:rPr>
        <w:t xml:space="preserve">. </w:t>
      </w:r>
      <w:r>
        <w:rPr>
          <w:rStyle w:val="Hyperlink.0"/>
          <w:sz w:val="20"/>
          <w:szCs w:val="20"/>
          <w:rtl w:val="0"/>
          <w:lang w:val="ru-RU"/>
        </w:rPr>
        <w:t>Московская</w:t>
      </w:r>
      <w:r>
        <w:rPr>
          <w:rStyle w:val="Hyperlink.0"/>
          <w:sz w:val="20"/>
          <w:szCs w:val="20"/>
          <w:rtl w:val="0"/>
          <w:lang w:val="ru-RU"/>
        </w:rPr>
        <w:t xml:space="preserve">, </w:t>
      </w:r>
      <w:r>
        <w:rPr>
          <w:rStyle w:val="Hyperlink.0"/>
          <w:sz w:val="20"/>
          <w:szCs w:val="20"/>
          <w:rtl w:val="0"/>
          <w:lang w:val="ru-RU"/>
        </w:rPr>
        <w:t>д</w:t>
      </w:r>
      <w:r>
        <w:rPr>
          <w:rStyle w:val="Hyperlink.0"/>
          <w:sz w:val="20"/>
          <w:szCs w:val="20"/>
          <w:rtl w:val="0"/>
          <w:lang w:val="ru-RU"/>
        </w:rPr>
        <w:t xml:space="preserve">. 85, </w:t>
      </w:r>
      <w:r>
        <w:rPr>
          <w:rStyle w:val="Hyperlink.0"/>
          <w:sz w:val="20"/>
          <w:szCs w:val="20"/>
          <w:rtl w:val="0"/>
          <w:lang w:val="ru-RU"/>
        </w:rPr>
        <w:t>оф</w:t>
      </w:r>
      <w:r>
        <w:rPr>
          <w:rStyle w:val="Hyperlink.0"/>
          <w:sz w:val="20"/>
          <w:szCs w:val="20"/>
          <w:rtl w:val="0"/>
          <w:lang w:val="ru-RU"/>
        </w:rPr>
        <w:t>. 2</w:t>
      </w:r>
      <w:r>
        <w:rPr>
          <w:rStyle w:val="Hyperlink.0"/>
          <w:sz w:val="20"/>
          <w:szCs w:val="20"/>
          <w:rtl w:val="0"/>
          <w:lang w:val="ru-RU"/>
        </w:rPr>
        <w:t>а</w:t>
      </w:r>
      <w:r>
        <w:rPr>
          <w:rStyle w:val="Hyperlink.0"/>
          <w:sz w:val="20"/>
          <w:szCs w:val="20"/>
          <w:rtl w:val="0"/>
          <w:lang w:val="ru-RU"/>
        </w:rPr>
        <w:t xml:space="preserve">, </w:t>
      </w:r>
      <w:r>
        <w:rPr>
          <w:rStyle w:val="Hyperlink.0"/>
          <w:sz w:val="20"/>
          <w:szCs w:val="20"/>
          <w:rtl w:val="0"/>
          <w:lang w:val="ru-RU"/>
        </w:rPr>
        <w:t>тел</w:t>
      </w:r>
      <w:r>
        <w:rPr>
          <w:rStyle w:val="Hyperlink.0"/>
          <w:sz w:val="20"/>
          <w:szCs w:val="20"/>
          <w:rtl w:val="0"/>
          <w:lang w:val="ru-RU"/>
        </w:rPr>
        <w:t xml:space="preserve">. 8-927-223-92-84, </w:t>
      </w:r>
      <w:r>
        <w:rPr>
          <w:rStyle w:val="Hyperlink.0"/>
          <w:sz w:val="20"/>
          <w:szCs w:val="20"/>
          <w:lang w:val="ru-RU"/>
        </w:rPr>
        <w:fldChar w:fldCharType="begin" w:fldLock="0"/>
      </w:r>
      <w:r>
        <w:rPr>
          <w:rStyle w:val="Hyperlink.0"/>
          <w:sz w:val="20"/>
          <w:szCs w:val="20"/>
          <w:lang w:val="ru-RU"/>
        </w:rPr>
        <w:instrText xml:space="preserve"> HYPERLINK "mailto:markovav88@gmail.com"</w:instrText>
      </w:r>
      <w:r>
        <w:rPr>
          <w:rStyle w:val="Hyperlink.0"/>
          <w:sz w:val="20"/>
          <w:szCs w:val="20"/>
          <w:lang w:val="ru-RU"/>
        </w:rPr>
        <w:fldChar w:fldCharType="separate" w:fldLock="0"/>
      </w:r>
      <w:r>
        <w:rPr>
          <w:rStyle w:val="Hyperlink.0"/>
          <w:sz w:val="20"/>
          <w:szCs w:val="20"/>
          <w:rtl w:val="0"/>
          <w:lang w:val="ru-RU"/>
        </w:rPr>
        <w:t>markovav88@gmail.com</w:t>
      </w:r>
      <w:r>
        <w:rPr/>
        <w:fldChar w:fldCharType="end" w:fldLock="0"/>
      </w:r>
      <w:r>
        <w:rPr>
          <w:rStyle w:val="Hyperlink.0"/>
          <w:sz w:val="20"/>
          <w:szCs w:val="20"/>
          <w:rtl w:val="0"/>
          <w:lang w:val="ru-RU"/>
        </w:rPr>
        <w:t>)</w:t>
      </w:r>
      <w:r>
        <w:rPr>
          <w:rStyle w:val="Нет"/>
          <w:sz w:val="20"/>
          <w:szCs w:val="20"/>
          <w:rtl w:val="0"/>
          <w:lang w:val="en-US"/>
        </w:rPr>
        <w:t xml:space="preserve"> члена САУ «Авангард» </w:t>
      </w:r>
      <w:r>
        <w:rPr>
          <w:rStyle w:val="Нет"/>
          <w:sz w:val="20"/>
          <w:szCs w:val="20"/>
          <w:rtl w:val="0"/>
          <w:lang w:val="en-US"/>
        </w:rPr>
        <w:t>(</w:t>
      </w:r>
      <w:r>
        <w:rPr>
          <w:rStyle w:val="Нет"/>
          <w:sz w:val="20"/>
          <w:szCs w:val="20"/>
          <w:rtl w:val="0"/>
          <w:lang w:val="en-US"/>
        </w:rPr>
        <w:t xml:space="preserve">ОГРН </w:t>
      </w:r>
      <w:r>
        <w:rPr>
          <w:rStyle w:val="Нет"/>
          <w:sz w:val="20"/>
          <w:szCs w:val="20"/>
          <w:rtl w:val="0"/>
          <w:lang w:val="en-US"/>
        </w:rPr>
        <w:t xml:space="preserve">1027705031320, </w:t>
      </w:r>
      <w:r>
        <w:rPr>
          <w:rStyle w:val="Нет"/>
          <w:sz w:val="20"/>
          <w:szCs w:val="20"/>
          <w:rtl w:val="0"/>
          <w:lang w:val="en-US"/>
        </w:rPr>
        <w:t xml:space="preserve">ИНН </w:t>
      </w:r>
      <w:r>
        <w:rPr>
          <w:rStyle w:val="Нет"/>
          <w:sz w:val="20"/>
          <w:szCs w:val="20"/>
          <w:rtl w:val="0"/>
          <w:lang w:val="en-US"/>
        </w:rPr>
        <w:t xml:space="preserve">7705479434, 105062, </w:t>
      </w:r>
      <w:r>
        <w:rPr>
          <w:rStyle w:val="Нет"/>
          <w:sz w:val="20"/>
          <w:szCs w:val="20"/>
          <w:rtl w:val="0"/>
          <w:lang w:val="en-US"/>
        </w:rPr>
        <w:t>г</w:t>
      </w:r>
      <w:r>
        <w:rPr>
          <w:rStyle w:val="Нет"/>
          <w:sz w:val="20"/>
          <w:szCs w:val="20"/>
          <w:rtl w:val="0"/>
          <w:lang w:val="en-US"/>
        </w:rPr>
        <w:t xml:space="preserve">. </w:t>
      </w:r>
      <w:r>
        <w:rPr>
          <w:rStyle w:val="Нет"/>
          <w:sz w:val="20"/>
          <w:szCs w:val="20"/>
          <w:rtl w:val="0"/>
          <w:lang w:val="en-US"/>
        </w:rPr>
        <w:t>Москва</w:t>
      </w:r>
      <w:r>
        <w:rPr>
          <w:rStyle w:val="Нет"/>
          <w:sz w:val="20"/>
          <w:szCs w:val="20"/>
          <w:rtl w:val="0"/>
          <w:lang w:val="en-US"/>
        </w:rPr>
        <w:t xml:space="preserve">, </w:t>
      </w:r>
      <w:r>
        <w:rPr>
          <w:rStyle w:val="Нет"/>
          <w:sz w:val="20"/>
          <w:szCs w:val="20"/>
          <w:rtl w:val="0"/>
          <w:lang w:val="en-US"/>
        </w:rPr>
        <w:t>ул</w:t>
      </w:r>
      <w:r>
        <w:rPr>
          <w:rStyle w:val="Нет"/>
          <w:sz w:val="20"/>
          <w:szCs w:val="20"/>
          <w:rtl w:val="0"/>
          <w:lang w:val="en-US"/>
        </w:rPr>
        <w:t xml:space="preserve">. </w:t>
      </w:r>
      <w:r>
        <w:rPr>
          <w:rStyle w:val="Нет"/>
          <w:sz w:val="20"/>
          <w:szCs w:val="20"/>
          <w:rtl w:val="0"/>
          <w:lang w:val="en-US"/>
        </w:rPr>
        <w:t>Макаренко</w:t>
      </w:r>
      <w:r>
        <w:rPr>
          <w:rStyle w:val="Нет"/>
          <w:sz w:val="20"/>
          <w:szCs w:val="20"/>
          <w:rtl w:val="0"/>
          <w:lang w:val="en-US"/>
        </w:rPr>
        <w:t xml:space="preserve">, </w:t>
      </w:r>
      <w:r>
        <w:rPr>
          <w:rStyle w:val="Нет"/>
          <w:sz w:val="20"/>
          <w:szCs w:val="20"/>
          <w:rtl w:val="0"/>
          <w:lang w:val="en-US"/>
        </w:rPr>
        <w:t>д</w:t>
      </w:r>
      <w:r>
        <w:rPr>
          <w:rStyle w:val="Нет"/>
          <w:sz w:val="20"/>
          <w:szCs w:val="20"/>
          <w:rtl w:val="0"/>
          <w:lang w:val="en-US"/>
        </w:rPr>
        <w:t xml:space="preserve">. 5, </w:t>
      </w:r>
      <w:r>
        <w:rPr>
          <w:rStyle w:val="Нет"/>
          <w:sz w:val="20"/>
          <w:szCs w:val="20"/>
          <w:rtl w:val="0"/>
          <w:lang w:val="en-US"/>
        </w:rPr>
        <w:t>стр</w:t>
      </w:r>
      <w:r>
        <w:rPr>
          <w:rStyle w:val="Нет"/>
          <w:sz w:val="20"/>
          <w:szCs w:val="20"/>
          <w:rtl w:val="0"/>
          <w:lang w:val="en-US"/>
        </w:rPr>
        <w:t>. 1</w:t>
      </w:r>
      <w:r>
        <w:rPr>
          <w:rStyle w:val="Нет"/>
          <w:sz w:val="20"/>
          <w:szCs w:val="20"/>
          <w:rtl w:val="0"/>
          <w:lang w:val="en-US"/>
        </w:rPr>
        <w:t>а</w:t>
      </w:r>
      <w:r>
        <w:rPr>
          <w:rStyle w:val="Нет"/>
          <w:sz w:val="20"/>
          <w:szCs w:val="20"/>
          <w:rtl w:val="0"/>
          <w:lang w:val="en-US"/>
        </w:rPr>
        <w:t xml:space="preserve">, </w:t>
      </w:r>
      <w:r>
        <w:rPr>
          <w:rStyle w:val="Нет"/>
          <w:sz w:val="20"/>
          <w:szCs w:val="20"/>
          <w:rtl w:val="0"/>
          <w:lang w:val="en-US"/>
        </w:rPr>
        <w:t>пом</w:t>
      </w:r>
      <w:r>
        <w:rPr>
          <w:rStyle w:val="Нет"/>
          <w:sz w:val="20"/>
          <w:szCs w:val="20"/>
          <w:rtl w:val="0"/>
          <w:lang w:val="en-US"/>
        </w:rPr>
        <w:t xml:space="preserve">. 1, </w:t>
      </w:r>
      <w:r>
        <w:rPr>
          <w:rStyle w:val="Нет"/>
          <w:sz w:val="20"/>
          <w:szCs w:val="20"/>
          <w:rtl w:val="0"/>
          <w:lang w:val="en-US"/>
        </w:rPr>
        <w:t>ком</w:t>
      </w:r>
      <w:r>
        <w:rPr>
          <w:rStyle w:val="Нет"/>
          <w:sz w:val="20"/>
          <w:szCs w:val="20"/>
          <w:rtl w:val="0"/>
          <w:lang w:val="en-US"/>
        </w:rPr>
        <w:t xml:space="preserve">. 8,9,10, </w:t>
      </w:r>
      <w:r>
        <w:rPr>
          <w:rStyle w:val="Нет"/>
          <w:sz w:val="20"/>
          <w:szCs w:val="20"/>
          <w:rtl w:val="0"/>
          <w:lang w:val="en-US"/>
        </w:rPr>
        <w:t xml:space="preserve">регистрационный номер </w:t>
      </w:r>
      <w:r>
        <w:rPr>
          <w:rStyle w:val="Нет"/>
          <w:sz w:val="20"/>
          <w:szCs w:val="20"/>
          <w:rtl w:val="0"/>
          <w:lang w:val="en-US"/>
        </w:rPr>
        <w:t>005)</w:t>
      </w:r>
      <w:r>
        <w:rPr>
          <w:rStyle w:val="Hyperlink.0"/>
          <w:sz w:val="20"/>
          <w:szCs w:val="20"/>
          <w:rtl w:val="0"/>
          <w:lang w:val="ru-RU"/>
        </w:rPr>
        <w:t xml:space="preserve">, </w:t>
      </w:r>
      <w:r>
        <w:rPr>
          <w:rStyle w:val="Hyperlink.0"/>
          <w:sz w:val="20"/>
          <w:szCs w:val="20"/>
          <w:rtl w:val="0"/>
          <w:lang w:val="ru-RU"/>
        </w:rPr>
        <w:t xml:space="preserve">действующего на основании определения АС </w:t>
      </w:r>
      <w:r>
        <w:rPr>
          <w:rStyle w:val="Hyperlink.0"/>
          <w:sz w:val="20"/>
          <w:szCs w:val="20"/>
          <w:rtl w:val="0"/>
          <w:lang w:val="ru-RU"/>
        </w:rPr>
        <w:t>Саратовской области</w:t>
      </w:r>
      <w:r>
        <w:rPr>
          <w:rStyle w:val="Hyperlink.0"/>
          <w:sz w:val="20"/>
          <w:szCs w:val="20"/>
          <w:rtl w:val="0"/>
          <w:lang w:val="ru-RU"/>
        </w:rPr>
        <w:t xml:space="preserve"> от </w:t>
      </w:r>
      <w:r>
        <w:rPr>
          <w:rStyle w:val="Hyperlink.0"/>
          <w:sz w:val="20"/>
          <w:szCs w:val="20"/>
          <w:rtl w:val="0"/>
          <w:lang w:val="ru-RU"/>
        </w:rPr>
        <w:t>14</w:t>
      </w:r>
      <w:r>
        <w:rPr>
          <w:rStyle w:val="Hyperlink.0"/>
          <w:sz w:val="20"/>
          <w:szCs w:val="20"/>
          <w:rtl w:val="0"/>
          <w:lang w:val="ru-RU"/>
        </w:rPr>
        <w:t>.</w:t>
      </w:r>
      <w:r>
        <w:rPr>
          <w:rStyle w:val="Hyperlink.0"/>
          <w:sz w:val="20"/>
          <w:szCs w:val="20"/>
          <w:rtl w:val="0"/>
          <w:lang w:val="ru-RU"/>
        </w:rPr>
        <w:t>11</w:t>
      </w:r>
      <w:r>
        <w:rPr>
          <w:rStyle w:val="Hyperlink.0"/>
          <w:sz w:val="20"/>
          <w:szCs w:val="20"/>
          <w:rtl w:val="0"/>
          <w:lang w:val="ru-RU"/>
        </w:rPr>
        <w:t>.20</w:t>
      </w:r>
      <w:r>
        <w:rPr>
          <w:rStyle w:val="Hyperlink.0"/>
          <w:sz w:val="20"/>
          <w:szCs w:val="20"/>
          <w:rtl w:val="0"/>
          <w:lang w:val="ru-RU"/>
        </w:rPr>
        <w:t>19</w:t>
      </w:r>
      <w:r>
        <w:rPr>
          <w:rStyle w:val="Hyperlink.0"/>
          <w:sz w:val="20"/>
          <w:szCs w:val="20"/>
          <w:rtl w:val="0"/>
          <w:lang w:val="ru-RU"/>
        </w:rPr>
        <w:t xml:space="preserve"> по делу №</w:t>
      </w:r>
      <w:r>
        <w:rPr>
          <w:rStyle w:val="Hyperlink.0"/>
          <w:sz w:val="20"/>
          <w:szCs w:val="20"/>
          <w:rtl w:val="0"/>
          <w:lang w:val="ru-RU"/>
        </w:rPr>
        <w:t>А</w:t>
      </w:r>
      <w:r>
        <w:rPr>
          <w:rStyle w:val="Hyperlink.0"/>
          <w:sz w:val="20"/>
          <w:szCs w:val="20"/>
          <w:rtl w:val="0"/>
          <w:lang w:val="ru-RU"/>
        </w:rPr>
        <w:t>57-10451/2017</w:t>
      </w:r>
      <w:r>
        <w:rPr>
          <w:rStyle w:val="Hyperlink.0"/>
          <w:sz w:val="20"/>
          <w:szCs w:val="20"/>
          <w:rtl w:val="0"/>
          <w:lang w:val="ru-RU"/>
        </w:rPr>
        <w:t xml:space="preserve">, </w:t>
      </w:r>
      <w:r>
        <w:rPr>
          <w:rStyle w:val="Нет"/>
          <w:sz w:val="20"/>
          <w:szCs w:val="20"/>
          <w:rtl w:val="0"/>
          <w:lang w:val="ru-RU"/>
        </w:rPr>
        <w:t>с одной стороны</w:t>
      </w:r>
      <w:r>
        <w:rPr>
          <w:rStyle w:val="Нет"/>
          <w:sz w:val="20"/>
          <w:szCs w:val="20"/>
          <w:rtl w:val="0"/>
          <w:lang w:val="ru-RU"/>
        </w:rPr>
        <w:t xml:space="preserve">, </w:t>
      </w:r>
      <w:r>
        <w:rPr>
          <w:rStyle w:val="Нет"/>
          <w:sz w:val="20"/>
          <w:szCs w:val="20"/>
          <w:rtl w:val="0"/>
          <w:lang w:val="ru-RU"/>
        </w:rPr>
        <w:t>и</w:t>
      </w:r>
      <w:r>
        <w:rPr>
          <w:rStyle w:val="Нет"/>
          <w:sz w:val="20"/>
          <w:szCs w:val="20"/>
          <w:rtl w:val="0"/>
          <w:lang w:val="ru-RU"/>
        </w:rPr>
        <w:t xml:space="preserve">__________________________________________________, </w:t>
      </w:r>
      <w:r>
        <w:rPr>
          <w:rStyle w:val="Нет"/>
          <w:sz w:val="20"/>
          <w:szCs w:val="20"/>
          <w:rtl w:val="0"/>
          <w:lang w:val="ru-RU"/>
        </w:rPr>
        <w:t>именуемое в дальнейшем «Покупатель»</w:t>
      </w:r>
      <w:r>
        <w:rPr>
          <w:rStyle w:val="Нет"/>
          <w:sz w:val="20"/>
          <w:szCs w:val="20"/>
          <w:rtl w:val="0"/>
          <w:lang w:val="ru-RU"/>
        </w:rPr>
        <w:t xml:space="preserve">, </w:t>
      </w:r>
      <w:r>
        <w:rPr>
          <w:rStyle w:val="Нет"/>
          <w:sz w:val="20"/>
          <w:szCs w:val="20"/>
          <w:rtl w:val="0"/>
          <w:lang w:val="ru-RU"/>
        </w:rPr>
        <w:t xml:space="preserve">в </w:t>
      </w:r>
      <w:r>
        <w:rPr>
          <w:rStyle w:val="Нет"/>
          <w:sz w:val="20"/>
          <w:szCs w:val="20"/>
          <w:rtl w:val="0"/>
          <w:lang w:val="ru-RU"/>
        </w:rPr>
        <w:t xml:space="preserve">____________________________________________________________, </w:t>
      </w:r>
      <w:r>
        <w:rPr>
          <w:rStyle w:val="Нет"/>
          <w:sz w:val="20"/>
          <w:szCs w:val="20"/>
          <w:rtl w:val="0"/>
          <w:lang w:val="ru-RU"/>
        </w:rPr>
        <w:t xml:space="preserve">действующего на основании </w:t>
      </w:r>
      <w:r>
        <w:rPr>
          <w:rStyle w:val="Нет"/>
          <w:sz w:val="20"/>
          <w:szCs w:val="20"/>
          <w:rtl w:val="0"/>
          <w:lang w:val="ru-RU"/>
        </w:rPr>
        <w:t xml:space="preserve">________________, </w:t>
      </w:r>
      <w:r>
        <w:rPr>
          <w:rStyle w:val="Нет"/>
          <w:sz w:val="20"/>
          <w:szCs w:val="20"/>
          <w:rtl w:val="0"/>
          <w:lang w:val="ru-RU"/>
        </w:rPr>
        <w:t>с другой стороны</w:t>
      </w:r>
      <w:r>
        <w:rPr>
          <w:rStyle w:val="Нет"/>
          <w:sz w:val="20"/>
          <w:szCs w:val="20"/>
          <w:rtl w:val="0"/>
          <w:lang w:val="ru-RU"/>
        </w:rPr>
        <w:t xml:space="preserve">, </w:t>
      </w:r>
      <w:r>
        <w:rPr>
          <w:rStyle w:val="Нет"/>
          <w:sz w:val="20"/>
          <w:szCs w:val="20"/>
          <w:rtl w:val="0"/>
          <w:lang w:val="ru-RU"/>
        </w:rPr>
        <w:t>заключили настоящий договор о нижеследующем</w:t>
      </w:r>
      <w:r>
        <w:rPr>
          <w:rStyle w:val="Нет"/>
          <w:sz w:val="20"/>
          <w:szCs w:val="20"/>
          <w:rtl w:val="0"/>
          <w:lang w:val="ru-RU"/>
        </w:rPr>
        <w:t>.</w:t>
      </w:r>
    </w:p>
    <w:p>
      <w:pPr>
        <w:pStyle w:val="Обычный"/>
        <w:ind w:firstLine="851"/>
        <w:jc w:val="both"/>
        <w:rPr>
          <w:rStyle w:val="Нет"/>
          <w:sz w:val="20"/>
          <w:szCs w:val="20"/>
        </w:rPr>
      </w:pPr>
    </w:p>
    <w:p>
      <w:pPr>
        <w:pStyle w:val="Обычный"/>
        <w:numPr>
          <w:ilvl w:val="0"/>
          <w:numId w:val="2"/>
        </w:numPr>
        <w:bidi w:val="0"/>
        <w:ind w:right="0"/>
        <w:jc w:val="both"/>
        <w:rPr>
          <w:sz w:val="20"/>
          <w:szCs w:val="20"/>
          <w:rtl w:val="0"/>
        </w:rPr>
      </w:pPr>
      <w:bookmarkStart w:name="sub_1" w:id="0"/>
      <w:r>
        <w:rPr>
          <w:rStyle w:val="Нет"/>
          <w:sz w:val="20"/>
          <w:szCs w:val="20"/>
          <w:rtl w:val="0"/>
          <w:lang w:val="ru-RU"/>
        </w:rPr>
        <w:t>Продавец обязуется передать в собственность Покупателя</w:t>
      </w:r>
      <w:r>
        <w:rPr>
          <w:rStyle w:val="Нет"/>
          <w:sz w:val="20"/>
          <w:szCs w:val="20"/>
          <w:rtl w:val="0"/>
          <w:lang w:val="ru-RU"/>
        </w:rPr>
        <w:t xml:space="preserve">, </w:t>
      </w:r>
      <w:r>
        <w:rPr>
          <w:rStyle w:val="Нет"/>
          <w:sz w:val="20"/>
          <w:szCs w:val="20"/>
          <w:rtl w:val="0"/>
          <w:lang w:val="ru-RU"/>
        </w:rPr>
        <w:t>а Покупатель обязуется принять и оплатить следующее имущество</w:t>
      </w:r>
      <w:r>
        <w:rPr>
          <w:rStyle w:val="Нет"/>
          <w:outline w:val="0"/>
          <w:color w:val="ff0000"/>
          <w:sz w:val="20"/>
          <w:szCs w:val="20"/>
          <w:u w:color="ff0000"/>
          <w:rtl w:val="0"/>
          <w:lang w:val="ru-RU"/>
          <w14:textFill>
            <w14:solidFill>
              <w14:srgbClr w14:val="FF0000"/>
            </w14:solidFill>
          </w14:textFill>
        </w:rPr>
        <w:t xml:space="preserve">: </w:t>
      </w:r>
      <w:r>
        <w:rPr>
          <w:rStyle w:val="Нет"/>
          <w:outline w:val="0"/>
          <w:color w:val="ff0000"/>
          <w:sz w:val="20"/>
          <w:szCs w:val="20"/>
          <w:u w:color="ff0000"/>
          <w:rtl w:val="0"/>
          <w:lang w:val="ru-RU"/>
          <w14:textFill>
            <w14:solidFill>
              <w14:srgbClr w14:val="FF0000"/>
            </w14:solidFill>
          </w14:textFill>
        </w:rPr>
        <w:t>«Указывается соответствующее имущество»</w:t>
      </w:r>
      <w:r>
        <w:rPr>
          <w:rStyle w:val="Нет"/>
          <w:outline w:val="0"/>
          <w:color w:val="ff0000"/>
          <w:sz w:val="20"/>
          <w:szCs w:val="20"/>
          <w:u w:color="ff0000"/>
          <w:rtl w:val="0"/>
          <w:lang w:val="ru-RU"/>
          <w14:textFill>
            <w14:solidFill>
              <w14:srgbClr w14:val="FF0000"/>
            </w14:solidFill>
          </w14:textFill>
        </w:rPr>
        <w:t>.</w:t>
      </w:r>
    </w:p>
    <w:p>
      <w:pPr>
        <w:pStyle w:val="Обычный"/>
        <w:widowControl w:val="1"/>
        <w:ind w:firstLine="851"/>
        <w:jc w:val="both"/>
        <w:rPr>
          <w:rStyle w:val="Нет"/>
          <w:sz w:val="20"/>
          <w:szCs w:val="20"/>
        </w:rPr>
      </w:pPr>
      <w:bookmarkStart w:name="sub_2" w:id="1"/>
      <w:r>
        <w:rPr>
          <w:rStyle w:val="Нет"/>
          <w:b w:val="1"/>
          <w:bCs w:val="1"/>
          <w:sz w:val="20"/>
          <w:szCs w:val="20"/>
          <w:rtl w:val="0"/>
          <w:lang w:val="ru-RU"/>
        </w:rPr>
        <w:t>2.</w:t>
      </w:r>
      <w:r>
        <w:rPr>
          <w:rStyle w:val="Нет"/>
          <w:sz w:val="20"/>
          <w:szCs w:val="20"/>
          <w:rtl w:val="0"/>
          <w:lang w:val="ru-RU"/>
        </w:rPr>
        <w:t xml:space="preserve"> Стоимость имущества определена на основании протокола о результатах проведения торгов от  </w:t>
      </w:r>
      <w:r>
        <w:rPr>
          <w:rStyle w:val="Нет"/>
          <w:sz w:val="20"/>
          <w:szCs w:val="20"/>
          <w:rtl w:val="0"/>
          <w:lang w:val="ru-RU"/>
        </w:rPr>
        <w:t xml:space="preserve">________________, </w:t>
      </w:r>
      <w:r>
        <w:rPr>
          <w:rStyle w:val="Нет"/>
          <w:sz w:val="20"/>
          <w:szCs w:val="20"/>
          <w:rtl w:val="0"/>
          <w:lang w:val="ru-RU"/>
        </w:rPr>
        <w:t xml:space="preserve">и составляет   </w:t>
      </w:r>
      <w:r>
        <w:rPr>
          <w:rStyle w:val="Нет"/>
          <w:b w:val="1"/>
          <w:bCs w:val="1"/>
          <w:sz w:val="20"/>
          <w:szCs w:val="20"/>
          <w:rtl w:val="0"/>
          <w:lang w:val="ru-RU"/>
        </w:rPr>
        <w:t>______________________</w:t>
      </w:r>
      <w:r>
        <w:rPr>
          <w:rStyle w:val="Нет"/>
          <w:sz w:val="20"/>
          <w:szCs w:val="20"/>
          <w:rtl w:val="0"/>
          <w:lang w:val="ru-RU"/>
        </w:rPr>
        <w:t xml:space="preserve"> рублей</w:t>
      </w:r>
      <w:r>
        <w:rPr>
          <w:rStyle w:val="Нет"/>
          <w:sz w:val="20"/>
          <w:szCs w:val="20"/>
          <w:rtl w:val="0"/>
          <w:lang w:val="ru-RU"/>
        </w:rPr>
        <w:t xml:space="preserve">, </w:t>
      </w:r>
      <w:r>
        <w:rPr>
          <w:rStyle w:val="Нет"/>
          <w:sz w:val="20"/>
          <w:szCs w:val="20"/>
          <w:rtl w:val="0"/>
          <w:lang w:val="ru-RU"/>
        </w:rPr>
        <w:t>НДС не облагается</w:t>
      </w:r>
      <w:r>
        <w:rPr>
          <w:rStyle w:val="Нет"/>
          <w:sz w:val="20"/>
          <w:szCs w:val="20"/>
          <w:rtl w:val="0"/>
          <w:lang w:val="ru-RU"/>
        </w:rPr>
        <w:t>.</w:t>
      </w:r>
    </w:p>
    <w:p>
      <w:pPr>
        <w:pStyle w:val="Обычный"/>
        <w:widowControl w:val="1"/>
        <w:ind w:firstLine="851"/>
        <w:jc w:val="both"/>
        <w:rPr>
          <w:rStyle w:val="Нет"/>
          <w:b w:val="1"/>
          <w:bCs w:val="1"/>
          <w:sz w:val="20"/>
          <w:szCs w:val="20"/>
        </w:rPr>
      </w:pPr>
      <w:bookmarkEnd w:id="1"/>
      <w:r>
        <w:rPr>
          <w:rStyle w:val="Нет"/>
          <w:b w:val="1"/>
          <w:bCs w:val="1"/>
          <w:sz w:val="20"/>
          <w:szCs w:val="20"/>
          <w:rtl w:val="0"/>
          <w:lang w:val="ru-RU"/>
        </w:rPr>
        <w:t>3.</w:t>
      </w:r>
      <w:bookmarkEnd w:id="0"/>
      <w:r>
        <w:rPr>
          <w:rStyle w:val="Нет"/>
          <w:sz w:val="20"/>
          <w:szCs w:val="20"/>
          <w:rtl w:val="0"/>
          <w:lang w:val="ru-RU"/>
        </w:rPr>
        <w:t xml:space="preserve"> </w:t>
      </w:r>
      <w:bookmarkStart w:name="sub_3" w:id="2"/>
      <w:r>
        <w:rPr>
          <w:rStyle w:val="Нет"/>
          <w:spacing w:val="0"/>
          <w:sz w:val="20"/>
          <w:szCs w:val="20"/>
          <w:rtl w:val="0"/>
          <w:lang w:val="ru-RU"/>
        </w:rPr>
        <w:t xml:space="preserve">Оплата производится Покупателем в течение </w:t>
      </w:r>
      <w:r>
        <w:rPr>
          <w:rStyle w:val="Нет"/>
          <w:spacing w:val="0"/>
          <w:sz w:val="20"/>
          <w:szCs w:val="20"/>
          <w:rtl w:val="0"/>
          <w:lang w:val="ru-RU"/>
        </w:rPr>
        <w:t>30 (</w:t>
      </w:r>
      <w:r>
        <w:rPr>
          <w:rStyle w:val="Нет"/>
          <w:spacing w:val="0"/>
          <w:sz w:val="20"/>
          <w:szCs w:val="20"/>
          <w:rtl w:val="0"/>
          <w:lang w:val="ru-RU"/>
        </w:rPr>
        <w:t>тридцати</w:t>
      </w:r>
      <w:r>
        <w:rPr>
          <w:rStyle w:val="Нет"/>
          <w:spacing w:val="0"/>
          <w:sz w:val="20"/>
          <w:szCs w:val="20"/>
          <w:rtl w:val="0"/>
          <w:lang w:val="ru-RU"/>
        </w:rPr>
        <w:t xml:space="preserve">) </w:t>
      </w:r>
      <w:r>
        <w:rPr>
          <w:rStyle w:val="Нет"/>
          <w:spacing w:val="0"/>
          <w:sz w:val="20"/>
          <w:szCs w:val="20"/>
          <w:rtl w:val="0"/>
          <w:lang w:val="ru-RU"/>
        </w:rPr>
        <w:t>календарных дней с момента подписания настоящего Договора</w:t>
      </w:r>
      <w:r>
        <w:rPr>
          <w:rStyle w:val="Нет"/>
          <w:spacing w:val="0"/>
          <w:sz w:val="20"/>
          <w:szCs w:val="20"/>
          <w:rtl w:val="0"/>
          <w:lang w:val="ru-RU"/>
        </w:rPr>
        <w:t xml:space="preserve">. </w:t>
      </w:r>
    </w:p>
    <w:p>
      <w:pPr>
        <w:pStyle w:val="Обычный"/>
        <w:widowControl w:val="1"/>
        <w:ind w:firstLine="851"/>
        <w:jc w:val="both"/>
        <w:rPr>
          <w:rStyle w:val="Нет"/>
          <w:b w:val="1"/>
          <w:bCs w:val="1"/>
          <w:sz w:val="20"/>
          <w:szCs w:val="20"/>
        </w:rPr>
      </w:pPr>
      <w:r>
        <w:rPr>
          <w:rStyle w:val="Нет"/>
          <w:spacing w:val="0"/>
          <w:sz w:val="20"/>
          <w:szCs w:val="20"/>
          <w:rtl w:val="0"/>
          <w:lang w:val="ru-RU"/>
        </w:rPr>
        <w:t>Оплата производится Покупателем путем перечисления денежных средств на расчетный счет Продавца</w:t>
      </w:r>
      <w:r>
        <w:rPr>
          <w:rStyle w:val="Нет"/>
          <w:sz w:val="20"/>
          <w:szCs w:val="20"/>
          <w:rtl w:val="0"/>
          <w:lang w:val="ru-RU"/>
        </w:rPr>
        <w:t>.</w:t>
      </w:r>
    </w:p>
    <w:p>
      <w:pPr>
        <w:pStyle w:val="Обычный"/>
        <w:widowControl w:val="1"/>
        <w:ind w:firstLine="851"/>
        <w:jc w:val="both"/>
        <w:rPr>
          <w:rStyle w:val="Нет"/>
          <w:sz w:val="20"/>
          <w:szCs w:val="20"/>
        </w:rPr>
      </w:pPr>
      <w:r>
        <w:rPr>
          <w:rStyle w:val="Нет"/>
          <w:sz w:val="20"/>
          <w:szCs w:val="20"/>
          <w:rtl w:val="0"/>
          <w:lang w:val="ru-RU"/>
        </w:rPr>
        <w:t>Сумма задатка</w:t>
      </w:r>
      <w:r>
        <w:rPr>
          <w:rStyle w:val="Нет"/>
          <w:sz w:val="20"/>
          <w:szCs w:val="20"/>
          <w:rtl w:val="0"/>
          <w:lang w:val="ru-RU"/>
        </w:rPr>
        <w:t xml:space="preserve">, </w:t>
      </w:r>
      <w:r>
        <w:rPr>
          <w:rStyle w:val="Нет"/>
          <w:sz w:val="20"/>
          <w:szCs w:val="20"/>
          <w:rtl w:val="0"/>
          <w:lang w:val="ru-RU"/>
        </w:rPr>
        <w:t xml:space="preserve">перечисленная </w:t>
      </w:r>
      <w:r>
        <w:rPr>
          <w:rStyle w:val="Нет"/>
          <w:spacing w:val="0"/>
          <w:sz w:val="20"/>
          <w:szCs w:val="20"/>
          <w:rtl w:val="0"/>
          <w:lang w:val="ru-RU"/>
        </w:rPr>
        <w:t xml:space="preserve">Покупателем Организатору торгов по договору задатка от </w:t>
      </w:r>
      <w:r>
        <w:rPr>
          <w:rStyle w:val="Нет"/>
          <w:spacing w:val="0"/>
          <w:sz w:val="20"/>
          <w:szCs w:val="20"/>
          <w:rtl w:val="0"/>
          <w:lang w:val="ru-RU"/>
        </w:rPr>
        <w:t xml:space="preserve">_________________, </w:t>
      </w:r>
      <w:r>
        <w:rPr>
          <w:rStyle w:val="Нет"/>
          <w:sz w:val="20"/>
          <w:szCs w:val="20"/>
          <w:rtl w:val="0"/>
          <w:lang w:val="ru-RU"/>
        </w:rPr>
        <w:t>считается задатком по настоящему Договору и засчитывается в счет исполнения обязательств по настоящему Договору</w:t>
      </w:r>
      <w:r>
        <w:rPr>
          <w:rStyle w:val="Нет"/>
          <w:sz w:val="20"/>
          <w:szCs w:val="20"/>
          <w:rtl w:val="0"/>
          <w:lang w:val="ru-RU"/>
        </w:rPr>
        <w:t>.</w:t>
      </w:r>
    </w:p>
    <w:p>
      <w:pPr>
        <w:pStyle w:val="Обычный"/>
        <w:ind w:firstLine="851"/>
        <w:jc w:val="both"/>
        <w:rPr>
          <w:rStyle w:val="Нет"/>
          <w:sz w:val="20"/>
          <w:szCs w:val="20"/>
        </w:rPr>
      </w:pPr>
      <w:r>
        <w:rPr>
          <w:rStyle w:val="Нет"/>
          <w:b w:val="1"/>
          <w:bCs w:val="1"/>
          <w:sz w:val="20"/>
          <w:szCs w:val="20"/>
          <w:rtl w:val="0"/>
          <w:lang w:val="ru-RU"/>
        </w:rPr>
        <w:t>4.</w:t>
      </w:r>
      <w:r>
        <w:rPr>
          <w:rStyle w:val="Нет"/>
          <w:sz w:val="20"/>
          <w:szCs w:val="20"/>
          <w:rtl w:val="0"/>
          <w:lang w:val="ru-RU"/>
        </w:rPr>
        <w:t xml:space="preserve"> Имущество</w:t>
      </w:r>
      <w:r>
        <w:rPr>
          <w:rStyle w:val="Нет"/>
          <w:sz w:val="20"/>
          <w:szCs w:val="20"/>
          <w:rtl w:val="0"/>
          <w:lang w:val="ru-RU"/>
        </w:rPr>
        <w:t xml:space="preserve">,  </w:t>
      </w:r>
      <w:r>
        <w:rPr>
          <w:rStyle w:val="Нет"/>
          <w:sz w:val="20"/>
          <w:szCs w:val="20"/>
          <w:rtl w:val="0"/>
          <w:lang w:val="ru-RU"/>
        </w:rPr>
        <w:t>отчуждаемое по настоящему договору</w:t>
      </w:r>
      <w:r>
        <w:rPr>
          <w:rStyle w:val="Нет"/>
          <w:sz w:val="20"/>
          <w:szCs w:val="20"/>
          <w:rtl w:val="0"/>
          <w:lang w:val="ru-RU"/>
        </w:rPr>
        <w:t xml:space="preserve">, </w:t>
      </w:r>
      <w:r>
        <w:rPr>
          <w:rStyle w:val="Нет"/>
          <w:sz w:val="20"/>
          <w:szCs w:val="20"/>
          <w:rtl w:val="0"/>
          <w:lang w:val="ru-RU"/>
        </w:rPr>
        <w:t>принадлежит Продавцу на праве собственности</w:t>
      </w:r>
      <w:r>
        <w:rPr>
          <w:rStyle w:val="Нет"/>
          <w:sz w:val="20"/>
          <w:szCs w:val="20"/>
          <w:rtl w:val="0"/>
          <w:lang w:val="ru-RU"/>
        </w:rPr>
        <w:t>.</w:t>
      </w:r>
    </w:p>
    <w:p>
      <w:pPr>
        <w:pStyle w:val="Обычный"/>
        <w:ind w:firstLine="851"/>
        <w:jc w:val="both"/>
        <w:rPr>
          <w:rStyle w:val="Нет"/>
          <w:sz w:val="20"/>
          <w:szCs w:val="20"/>
        </w:rPr>
      </w:pPr>
      <w:bookmarkStart w:name="sub_4" w:id="3"/>
      <w:r>
        <w:rPr>
          <w:rStyle w:val="Нет"/>
          <w:b w:val="1"/>
          <w:bCs w:val="1"/>
          <w:sz w:val="20"/>
          <w:szCs w:val="20"/>
          <w:rtl w:val="0"/>
          <w:lang w:val="ru-RU"/>
        </w:rPr>
        <w:t>5.</w:t>
      </w:r>
      <w:r>
        <w:rPr>
          <w:rStyle w:val="Нет"/>
          <w:sz w:val="20"/>
          <w:szCs w:val="20"/>
          <w:rtl w:val="0"/>
          <w:lang w:val="ru-RU"/>
        </w:rPr>
        <w:t xml:space="preserve"> Продавец обязуется передать имущество</w:t>
      </w:r>
      <w:r>
        <w:rPr>
          <w:rStyle w:val="Нет"/>
          <w:sz w:val="20"/>
          <w:szCs w:val="20"/>
          <w:rtl w:val="0"/>
          <w:lang w:val="ru-RU"/>
        </w:rPr>
        <w:t xml:space="preserve">, </w:t>
      </w:r>
      <w:r>
        <w:rPr>
          <w:rStyle w:val="Нет"/>
          <w:sz w:val="20"/>
          <w:szCs w:val="20"/>
          <w:rtl w:val="0"/>
          <w:lang w:val="ru-RU"/>
        </w:rPr>
        <w:t xml:space="preserve">указанное в </w:t>
      </w:r>
      <w:r>
        <w:rPr>
          <w:rStyle w:val="Hyperlink.1"/>
        </w:rPr>
        <w:fldChar w:fldCharType="begin" w:fldLock="0"/>
      </w:r>
      <w:r>
        <w:rPr>
          <w:rStyle w:val="Hyperlink.1"/>
        </w:rPr>
        <w:instrText xml:space="preserve"> HYPERLINK \l "sub_1" </w:instrText>
      </w:r>
      <w:r>
        <w:rPr>
          <w:rStyle w:val="Hyperlink.1"/>
        </w:rPr>
        <w:fldChar w:fldCharType="separate" w:fldLock="0"/>
      </w:r>
      <w:r>
        <w:rPr>
          <w:rStyle w:val="Hyperlink.1"/>
          <w:rtl w:val="0"/>
          <w:lang w:val="ru-RU"/>
        </w:rPr>
        <w:t>п</w:t>
      </w:r>
      <w:r>
        <w:rPr>
          <w:rStyle w:val="Hyperlink.1"/>
          <w:rtl w:val="0"/>
          <w:lang w:val="ru-RU"/>
        </w:rPr>
        <w:t>. 1</w:t>
      </w:r>
      <w:r>
        <w:rPr/>
        <w:fldChar w:fldCharType="end" w:fldLock="0"/>
      </w:r>
      <w:r>
        <w:rPr>
          <w:rStyle w:val="Нет"/>
          <w:sz w:val="20"/>
          <w:szCs w:val="20"/>
          <w:rtl w:val="0"/>
          <w:lang w:val="ru-RU"/>
        </w:rPr>
        <w:t xml:space="preserve">  настоящего договора</w:t>
      </w:r>
      <w:r>
        <w:rPr>
          <w:rStyle w:val="Нет"/>
          <w:sz w:val="20"/>
          <w:szCs w:val="20"/>
          <w:rtl w:val="0"/>
          <w:lang w:val="ru-RU"/>
        </w:rPr>
        <w:t xml:space="preserve">, </w:t>
      </w:r>
      <w:r>
        <w:rPr>
          <w:rStyle w:val="Нет"/>
          <w:sz w:val="20"/>
          <w:szCs w:val="20"/>
          <w:rtl w:val="0"/>
          <w:lang w:val="ru-RU"/>
        </w:rPr>
        <w:t xml:space="preserve">в течение </w:t>
      </w:r>
      <w:r>
        <w:rPr>
          <w:rStyle w:val="Нет"/>
          <w:sz w:val="20"/>
          <w:szCs w:val="20"/>
          <w:rtl w:val="0"/>
          <w:lang w:val="ru-RU"/>
        </w:rPr>
        <w:t xml:space="preserve">__ </w:t>
      </w:r>
      <w:r>
        <w:rPr>
          <w:rStyle w:val="Нет"/>
          <w:sz w:val="20"/>
          <w:szCs w:val="20"/>
          <w:rtl w:val="0"/>
          <w:lang w:val="ru-RU"/>
        </w:rPr>
        <w:t>дней со дня подписания настоящего договора</w:t>
      </w:r>
      <w:r>
        <w:rPr>
          <w:rStyle w:val="Нет"/>
          <w:sz w:val="20"/>
          <w:szCs w:val="20"/>
          <w:rtl w:val="0"/>
          <w:lang w:val="ru-RU"/>
        </w:rPr>
        <w:t>.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851"/>
        <w:jc w:val="both"/>
        <w:rPr>
          <w:rStyle w:val="Нет"/>
        </w:rPr>
      </w:pPr>
      <w:bookmarkStart w:name="sub_5" w:id="4"/>
      <w:r>
        <w:rPr>
          <w:rStyle w:val="Нет"/>
          <w:b w:val="1"/>
          <w:bCs w:val="1"/>
          <w:rtl w:val="0"/>
          <w:lang w:val="ru-RU"/>
        </w:rPr>
        <w:t>6.</w:t>
      </w:r>
      <w:r>
        <w:rPr>
          <w:rStyle w:val="Нет"/>
          <w:rtl w:val="0"/>
          <w:lang w:val="ru-RU"/>
        </w:rPr>
        <w:t xml:space="preserve"> </w:t>
      </w:r>
      <w:r>
        <w:rPr>
          <w:rStyle w:val="Нет"/>
          <w:spacing w:val="-1"/>
          <w:rtl w:val="0"/>
          <w:lang w:val="ru-RU"/>
        </w:rPr>
        <w:t xml:space="preserve">В случае невыполнения условия по оплате в течение </w:t>
      </w:r>
      <w:r>
        <w:rPr>
          <w:rStyle w:val="Нет"/>
          <w:spacing w:val="-1"/>
          <w:rtl w:val="0"/>
          <w:lang w:val="ru-RU"/>
        </w:rPr>
        <w:t>30 (</w:t>
      </w:r>
      <w:r>
        <w:rPr>
          <w:rStyle w:val="Нет"/>
          <w:spacing w:val="-1"/>
          <w:rtl w:val="0"/>
          <w:lang w:val="ru-RU"/>
        </w:rPr>
        <w:t>Тридцати</w:t>
      </w:r>
      <w:r>
        <w:rPr>
          <w:rStyle w:val="Нет"/>
          <w:spacing w:val="-1"/>
          <w:rtl w:val="0"/>
          <w:lang w:val="ru-RU"/>
        </w:rPr>
        <w:t xml:space="preserve">) </w:t>
      </w:r>
      <w:r>
        <w:rPr>
          <w:rStyle w:val="Нет"/>
          <w:spacing w:val="-1"/>
          <w:rtl w:val="0"/>
          <w:lang w:val="ru-RU"/>
        </w:rPr>
        <w:t>календарных дней с момента подписания настоящего Соглашения</w:t>
      </w:r>
      <w:r>
        <w:rPr>
          <w:rStyle w:val="Нет"/>
          <w:spacing w:val="-1"/>
          <w:rtl w:val="0"/>
          <w:lang w:val="ru-RU"/>
        </w:rPr>
        <w:t xml:space="preserve">, </w:t>
      </w:r>
      <w:r>
        <w:rPr>
          <w:rStyle w:val="Нет"/>
          <w:spacing w:val="-1"/>
          <w:rtl w:val="0"/>
          <w:lang w:val="ru-RU"/>
        </w:rPr>
        <w:t>внесенный задаток не возвращается</w:t>
      </w:r>
      <w:r>
        <w:rPr>
          <w:rStyle w:val="Нет"/>
          <w:spacing w:val="-1"/>
          <w:rtl w:val="0"/>
          <w:lang w:val="ru-RU"/>
        </w:rPr>
        <w:t>.</w:t>
      </w:r>
      <w:r>
        <w:rPr>
          <w:rStyle w:val="Нет"/>
          <w:rtl w:val="0"/>
          <w:lang w:val="ru-RU"/>
        </w:rPr>
        <w:t xml:space="preserve"> </w:t>
      </w:r>
      <w:r>
        <w:rPr>
          <w:rStyle w:val="Нет"/>
          <w:spacing w:val="-1"/>
          <w:rtl w:val="0"/>
          <w:lang w:val="ru-RU"/>
        </w:rPr>
        <w:t>Во всем остальном</w:t>
      </w:r>
      <w:r>
        <w:rPr>
          <w:rStyle w:val="Нет"/>
          <w:spacing w:val="-1"/>
          <w:rtl w:val="0"/>
          <w:lang w:val="ru-RU"/>
        </w:rPr>
        <w:t xml:space="preserve">, </w:t>
      </w:r>
      <w:r>
        <w:rPr>
          <w:rStyle w:val="Нет"/>
          <w:spacing w:val="-1"/>
          <w:rtl w:val="0"/>
          <w:lang w:val="ru-RU"/>
        </w:rPr>
        <w:t xml:space="preserve">вопросы ответственности Сторон в случае неисполнения или ненадлежащего исполнения настоящего Договора регулируются </w:t>
      </w:r>
      <w:r>
        <w:rPr>
          <w:rStyle w:val="Нет"/>
          <w:rtl w:val="0"/>
          <w:lang w:val="ru-RU"/>
        </w:rPr>
        <w:t>Предложением о порядке продажи имущества должника – ООО «</w:t>
      </w:r>
      <w:r>
        <w:rPr>
          <w:rStyle w:val="Нет"/>
          <w:rtl w:val="0"/>
          <w:lang w:val="ru-RU"/>
        </w:rPr>
        <w:t>Град Инвест</w:t>
      </w:r>
      <w:r>
        <w:rPr>
          <w:rStyle w:val="Нет"/>
          <w:rtl w:val="0"/>
          <w:lang w:val="ru-RU"/>
        </w:rPr>
        <w:t>»</w:t>
      </w:r>
      <w:r>
        <w:rPr>
          <w:rStyle w:val="Нет"/>
          <w:rtl w:val="0"/>
          <w:lang w:val="ru-RU"/>
        </w:rPr>
        <w:t>.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851"/>
        <w:jc w:val="both"/>
      </w:pPr>
      <w:r>
        <w:rPr>
          <w:rStyle w:val="Нет"/>
          <w:b w:val="1"/>
          <w:bCs w:val="1"/>
          <w:rtl w:val="0"/>
          <w:lang w:val="ru-RU"/>
        </w:rPr>
        <w:t>7.</w:t>
      </w:r>
      <w:r>
        <w:rPr>
          <w:rStyle w:val="Нет"/>
          <w:rtl w:val="0"/>
          <w:lang w:val="ru-RU"/>
        </w:rPr>
        <w:t xml:space="preserve">  Настоящий договор вступает в силу с момента его подписания и действует до полного исполнения Сторонами своих обязательств по нему</w:t>
      </w:r>
      <w:r>
        <w:rPr>
          <w:rStyle w:val="Нет"/>
          <w:rtl w:val="0"/>
          <w:lang w:val="ru-RU"/>
        </w:rPr>
        <w:t xml:space="preserve">. </w:t>
      </w:r>
    </w:p>
    <w:p>
      <w:pPr>
        <w:pStyle w:val="Обычный"/>
        <w:ind w:firstLine="851"/>
        <w:jc w:val="both"/>
        <w:rPr>
          <w:rStyle w:val="Нет"/>
          <w:sz w:val="20"/>
          <w:szCs w:val="20"/>
        </w:rPr>
      </w:pPr>
      <w:bookmarkEnd w:id="4"/>
    </w:p>
    <w:p>
      <w:pPr>
        <w:pStyle w:val="Обычный"/>
        <w:ind w:firstLine="720"/>
        <w:jc w:val="center"/>
        <w:rPr>
          <w:rStyle w:val="Нет"/>
          <w:b w:val="1"/>
          <w:bCs w:val="1"/>
          <w:sz w:val="20"/>
          <w:szCs w:val="20"/>
        </w:rPr>
      </w:pPr>
      <w:bookmarkEnd w:id="3"/>
      <w:r>
        <w:rPr>
          <w:rStyle w:val="Нет"/>
          <w:b w:val="1"/>
          <w:bCs w:val="1"/>
          <w:sz w:val="20"/>
          <w:szCs w:val="20"/>
          <w:rtl w:val="0"/>
          <w:lang w:val="ru-RU"/>
        </w:rPr>
        <w:t>Подписи сторон</w:t>
      </w:r>
      <w:bookmarkEnd w:id="2"/>
    </w:p>
    <w:p>
      <w:pPr>
        <w:pStyle w:val="Обычный"/>
        <w:ind w:firstLine="720"/>
        <w:jc w:val="center"/>
        <w:rPr>
          <w:rStyle w:val="Нет"/>
          <w:sz w:val="20"/>
          <w:szCs w:val="20"/>
        </w:rPr>
      </w:pPr>
    </w:p>
    <w:tbl>
      <w:tblPr>
        <w:tblW w:w="10136" w:type="dxa"/>
        <w:jc w:val="center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5068"/>
        <w:gridCol w:w="5068"/>
      </w:tblGrid>
      <w:tr>
        <w:tblPrEx>
          <w:shd w:val="clear" w:color="auto" w:fill="ced7e7"/>
        </w:tblPrEx>
        <w:trPr>
          <w:trHeight w:val="1752" w:hRule="atLeast"/>
        </w:trPr>
        <w:tc>
          <w:tcPr>
            <w:tcW w:type="dxa" w:w="506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center"/>
              <w:rPr>
                <w:rStyle w:val="Нет"/>
                <w:b w:val="1"/>
                <w:bCs w:val="1"/>
                <w:sz w:val="20"/>
                <w:szCs w:val="20"/>
                <w:shd w:val="nil" w:color="auto" w:fill="auto"/>
              </w:rPr>
            </w:pPr>
            <w:r>
              <w:rPr>
                <w:rStyle w:val="Нет"/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>Продавец</w:t>
            </w:r>
          </w:p>
          <w:p>
            <w:pPr>
              <w:pStyle w:val="Обычный"/>
              <w:widowControl w:val="1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</w:tabs>
              <w:bidi w:val="0"/>
              <w:ind w:left="0" w:right="0" w:firstLine="0"/>
              <w:jc w:val="center"/>
              <w:rPr>
                <w:rStyle w:val="Нет"/>
                <w:sz w:val="20"/>
                <w:szCs w:val="20"/>
                <w:shd w:val="nil" w:color="auto" w:fill="auto"/>
                <w:rtl w:val="0"/>
                <w:lang w:val="ru-RU"/>
              </w:rPr>
            </w:pPr>
            <w:r>
              <w:rPr>
                <w:rStyle w:val="Нет"/>
                <w:sz w:val="20"/>
                <w:szCs w:val="20"/>
                <w:rtl w:val="0"/>
                <w:lang w:val="ru-RU"/>
              </w:rPr>
              <w:t>ООО «</w:t>
            </w:r>
            <w:r>
              <w:rPr>
                <w:rStyle w:val="Нет"/>
                <w:sz w:val="20"/>
                <w:szCs w:val="20"/>
                <w:rtl w:val="0"/>
                <w:lang w:val="ru-RU"/>
              </w:rPr>
              <w:t>Град Инвест</w:t>
            </w:r>
            <w:r>
              <w:rPr>
                <w:rStyle w:val="Нет"/>
                <w:sz w:val="20"/>
                <w:szCs w:val="20"/>
                <w:rtl w:val="0"/>
                <w:lang w:val="ru-RU"/>
              </w:rPr>
              <w:t xml:space="preserve">» </w:t>
            </w:r>
            <w:r>
              <w:rPr>
                <w:rStyle w:val="Нет"/>
                <w:sz w:val="20"/>
                <w:szCs w:val="20"/>
                <w:rtl w:val="0"/>
                <w:lang w:val="ru-RU"/>
              </w:rPr>
              <w:t>(</w:t>
            </w:r>
            <w:r>
              <w:rPr>
                <w:rStyle w:val="Нет"/>
                <w:sz w:val="20"/>
                <w:szCs w:val="20"/>
                <w:rtl w:val="0"/>
                <w:lang w:val="ru-RU"/>
              </w:rPr>
              <w:t xml:space="preserve">ОГРН </w:t>
            </w:r>
            <w:r>
              <w:rPr>
                <w:rStyle w:val="Нет"/>
                <w:sz w:val="20"/>
                <w:szCs w:val="20"/>
                <w:rtl w:val="0"/>
                <w:lang w:val="en-US"/>
              </w:rPr>
              <w:t>1146455002121</w:t>
            </w:r>
            <w:r>
              <w:rPr>
                <w:rStyle w:val="Нет"/>
                <w:sz w:val="20"/>
                <w:szCs w:val="20"/>
                <w:rtl w:val="0"/>
                <w:lang w:val="ru-RU"/>
              </w:rPr>
              <w:t xml:space="preserve">, </w:t>
            </w:r>
            <w:r>
              <w:rPr>
                <w:sz w:val="20"/>
                <w:szCs w:val="20"/>
                <w:rtl w:val="0"/>
              </w:rPr>
              <w:t xml:space="preserve">ИНН </w:t>
            </w:r>
            <w:r>
              <w:rPr>
                <w:sz w:val="20"/>
                <w:szCs w:val="20"/>
                <w:rtl w:val="0"/>
              </w:rPr>
              <w:t xml:space="preserve">6455062611, </w:t>
            </w:r>
            <w:r>
              <w:rPr>
                <w:sz w:val="20"/>
                <w:szCs w:val="20"/>
                <w:rtl w:val="0"/>
              </w:rPr>
              <w:t>адрес</w:t>
            </w:r>
            <w:r>
              <w:rPr>
                <w:sz w:val="20"/>
                <w:szCs w:val="20"/>
                <w:rtl w:val="0"/>
              </w:rPr>
              <w:t xml:space="preserve">: 410012, </w:t>
            </w:r>
            <w:r>
              <w:rPr>
                <w:sz w:val="20"/>
                <w:szCs w:val="20"/>
                <w:rtl w:val="0"/>
              </w:rPr>
              <w:t>г</w:t>
            </w:r>
            <w:r>
              <w:rPr>
                <w:sz w:val="20"/>
                <w:szCs w:val="20"/>
                <w:rtl w:val="0"/>
              </w:rPr>
              <w:t xml:space="preserve">. </w:t>
            </w:r>
            <w:r>
              <w:rPr>
                <w:sz w:val="20"/>
                <w:szCs w:val="20"/>
                <w:rtl w:val="0"/>
              </w:rPr>
              <w:t>Саратов</w:t>
            </w:r>
            <w:r>
              <w:rPr>
                <w:sz w:val="20"/>
                <w:szCs w:val="20"/>
                <w:rtl w:val="0"/>
              </w:rPr>
              <w:t xml:space="preserve">, </w:t>
            </w:r>
            <w:r>
              <w:rPr>
                <w:sz w:val="20"/>
                <w:szCs w:val="20"/>
                <w:rtl w:val="0"/>
                <w:lang w:val="ru-RU"/>
              </w:rPr>
              <w:t>ул</w:t>
            </w:r>
            <w:r>
              <w:rPr>
                <w:sz w:val="20"/>
                <w:szCs w:val="20"/>
                <w:rtl w:val="0"/>
              </w:rPr>
              <w:t xml:space="preserve">. </w:t>
            </w:r>
            <w:r>
              <w:rPr>
                <w:sz w:val="20"/>
                <w:szCs w:val="20"/>
                <w:rtl w:val="0"/>
                <w:lang w:val="ru-RU"/>
              </w:rPr>
              <w:t>Железнодорожная</w:t>
            </w:r>
            <w:r>
              <w:rPr>
                <w:sz w:val="20"/>
                <w:szCs w:val="20"/>
                <w:rtl w:val="0"/>
              </w:rPr>
              <w:t xml:space="preserve">, </w:t>
            </w:r>
            <w:r>
              <w:rPr>
                <w:sz w:val="20"/>
                <w:szCs w:val="20"/>
                <w:rtl w:val="0"/>
              </w:rPr>
              <w:t>д</w:t>
            </w:r>
            <w:r>
              <w:rPr>
                <w:sz w:val="20"/>
                <w:szCs w:val="20"/>
                <w:rtl w:val="0"/>
                <w:lang w:val="ru-RU"/>
              </w:rPr>
              <w:t xml:space="preserve">. 58 </w:t>
            </w:r>
            <w:r>
              <w:rPr>
                <w:sz w:val="20"/>
                <w:szCs w:val="20"/>
                <w:rtl w:val="0"/>
              </w:rPr>
              <w:t>Б</w:t>
            </w:r>
            <w:r>
              <w:rPr>
                <w:sz w:val="20"/>
                <w:szCs w:val="20"/>
                <w:rtl w:val="0"/>
              </w:rPr>
              <w:t xml:space="preserve">, </w:t>
            </w:r>
            <w:r>
              <w:rPr>
                <w:sz w:val="20"/>
                <w:szCs w:val="20"/>
                <w:rtl w:val="0"/>
              </w:rPr>
              <w:t>оф</w:t>
            </w:r>
            <w:r>
              <w:rPr>
                <w:sz w:val="20"/>
                <w:szCs w:val="20"/>
                <w:rtl w:val="0"/>
              </w:rPr>
              <w:t>. 77</w:t>
            </w:r>
            <w:r>
              <w:rPr>
                <w:rStyle w:val="Нет"/>
                <w:sz w:val="20"/>
                <w:szCs w:val="20"/>
                <w:rtl w:val="0"/>
                <w:lang w:val="ru-RU"/>
              </w:rPr>
              <w:t>)</w:t>
            </w:r>
          </w:p>
          <w:p>
            <w:pPr>
              <w:pStyle w:val="Обычный"/>
              <w:jc w:val="center"/>
              <w:rPr>
                <w:rStyle w:val="Нет"/>
                <w:sz w:val="20"/>
                <w:szCs w:val="20"/>
                <w:shd w:val="nil" w:color="auto" w:fill="auto"/>
                <w:lang w:val="ru-RU"/>
              </w:rPr>
            </w:pPr>
          </w:p>
          <w:p>
            <w:pPr>
              <w:pStyle w:val="Обычный"/>
              <w:jc w:val="center"/>
              <w:rPr>
                <w:rStyle w:val="Нет"/>
                <w:sz w:val="20"/>
                <w:szCs w:val="20"/>
                <w:shd w:val="nil" w:color="auto" w:fill="auto"/>
              </w:rPr>
            </w:pPr>
          </w:p>
          <w:p>
            <w:pPr>
              <w:pStyle w:val="Обычный"/>
              <w:bidi w:val="0"/>
              <w:ind w:left="0" w:right="0" w:firstLine="0"/>
              <w:jc w:val="center"/>
              <w:rPr>
                <w:rStyle w:val="Нет"/>
                <w:b w:val="1"/>
                <w:bCs w:val="1"/>
                <w:sz w:val="20"/>
                <w:szCs w:val="20"/>
                <w:shd w:val="nil" w:color="auto" w:fill="auto"/>
                <w:rtl w:val="0"/>
              </w:rPr>
            </w:pPr>
            <w:r>
              <w:rPr>
                <w:rStyle w:val="Нет"/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>Конкурсный управляющий</w:t>
            </w:r>
          </w:p>
          <w:p>
            <w:pPr>
              <w:pStyle w:val="Обычный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rStyle w:val="Нет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__________________/</w:t>
            </w:r>
            <w:r>
              <w:rPr>
                <w:rStyle w:val="Нет"/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>А</w:t>
            </w:r>
            <w:r>
              <w:rPr>
                <w:rStyle w:val="Нет"/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>.</w:t>
            </w:r>
            <w:r>
              <w:rPr>
                <w:rStyle w:val="Нет"/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>В</w:t>
            </w:r>
            <w:r>
              <w:rPr>
                <w:rStyle w:val="Нет"/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 xml:space="preserve">. </w:t>
            </w:r>
            <w:r>
              <w:rPr>
                <w:rStyle w:val="Нет"/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>Марков</w:t>
            </w:r>
            <w:r>
              <w:rPr>
                <w:rStyle w:val="Нет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/</w:t>
            </w:r>
          </w:p>
        </w:tc>
        <w:tc>
          <w:tcPr>
            <w:tcW w:type="dxa" w:w="506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center"/>
            </w:pPr>
            <w:r>
              <w:rPr>
                <w:rStyle w:val="Нет"/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>Покупатель</w:t>
            </w:r>
            <w:r>
              <w:rPr>
                <w:rStyle w:val="Нет"/>
                <w:b w:val="1"/>
                <w:bCs w:val="1"/>
                <w:sz w:val="20"/>
                <w:szCs w:val="20"/>
                <w:shd w:val="nil" w:color="auto" w:fill="auto"/>
              </w:rPr>
            </w:r>
          </w:p>
        </w:tc>
      </w:tr>
    </w:tbl>
    <w:p>
      <w:pPr>
        <w:pStyle w:val="Обычный"/>
        <w:jc w:val="center"/>
      </w:pPr>
      <w:r>
        <w:rPr>
          <w:rStyle w:val="Нет"/>
          <w:sz w:val="20"/>
          <w:szCs w:val="20"/>
        </w:rPr>
      </w:r>
    </w:p>
    <w:sectPr>
      <w:headerReference w:type="default" r:id="rId4"/>
      <w:footerReference w:type="default" r:id="rId5"/>
      <w:pgSz w:w="11900" w:h="16840" w:orient="portrait"/>
      <w:pgMar w:top="1440" w:right="850" w:bottom="1440" w:left="1134" w:header="720" w:footer="72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mbri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Импортированный стиль 1"/>
  </w:abstractNum>
  <w:abstractNum w:abstractNumId="1">
    <w:multiLevelType w:val="hybridMultilevel"/>
    <w:styleLink w:val="Импортированный стиль 1"/>
    <w:lvl w:ilvl="0">
      <w:start w:val="1"/>
      <w:numFmt w:val="decimal"/>
      <w:suff w:val="tab"/>
      <w:lvlText w:val="%1."/>
      <w:lvlJc w:val="left"/>
      <w:pPr>
        <w:tabs>
          <w:tab w:val="num" w:pos="1440"/>
        </w:tabs>
        <w:ind w:left="589" w:firstLine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suff w:val="tab"/>
      <w:lvlText w:val="%2."/>
      <w:lvlJc w:val="left"/>
      <w:pPr>
        <w:tabs>
          <w:tab w:val="num" w:pos="1571"/>
        </w:tabs>
        <w:ind w:left="720" w:firstLine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suff w:val="tab"/>
      <w:lvlText w:val="%3."/>
      <w:lvlJc w:val="left"/>
      <w:pPr>
        <w:tabs>
          <w:tab w:val="num" w:pos="2291"/>
        </w:tabs>
        <w:ind w:left="1440" w:firstLine="34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tabs>
          <w:tab w:val="num" w:pos="3011"/>
        </w:tabs>
        <w:ind w:left="2160" w:firstLine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tab"/>
      <w:lvlText w:val="%5."/>
      <w:lvlJc w:val="left"/>
      <w:pPr>
        <w:tabs>
          <w:tab w:val="num" w:pos="3731"/>
        </w:tabs>
        <w:ind w:left="2880" w:firstLine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tab"/>
      <w:lvlText w:val="%6."/>
      <w:lvlJc w:val="left"/>
      <w:pPr>
        <w:tabs>
          <w:tab w:val="num" w:pos="4451"/>
        </w:tabs>
        <w:ind w:left="3600" w:firstLine="34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tabs>
          <w:tab w:val="num" w:pos="5171"/>
        </w:tabs>
        <w:ind w:left="4320" w:firstLine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tab"/>
      <w:lvlText w:val="%8."/>
      <w:lvlJc w:val="left"/>
      <w:pPr>
        <w:tabs>
          <w:tab w:val="num" w:pos="5891"/>
        </w:tabs>
        <w:ind w:left="5040" w:firstLine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tab"/>
      <w:lvlText w:val="%9."/>
      <w:lvlJc w:val="left"/>
      <w:pPr>
        <w:tabs>
          <w:tab w:val="num" w:pos="6611"/>
        </w:tabs>
        <w:ind w:left="5760" w:firstLine="34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русский" w:val="‘“(〔[{〈《「『【⦅〘〖«〝︵︷︹︻︽︿﹁﹃﹇﹙﹛﹝｢"/>
  <w:noLineBreaksBefore w:lang="русский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Колонтитулы">
    <w:name w:val="Колонтитулы"/>
    <w:next w:val="Колонтитулы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Заголовок 1">
    <w:name w:val="Заголовок 1"/>
    <w:next w:val="Обычный"/>
    <w:pPr>
      <w:keepNext w:val="0"/>
      <w:keepLines w:val="0"/>
      <w:pageBreakBefore w:val="0"/>
      <w:widowControl w:val="0"/>
      <w:shd w:val="clear" w:color="auto" w:fill="auto"/>
      <w:suppressAutoHyphens w:val="0"/>
      <w:bidi w:val="0"/>
      <w:spacing w:before="108" w:after="108" w:line="240" w:lineRule="auto"/>
      <w:ind w:left="0" w:right="0" w:firstLine="0"/>
      <w:jc w:val="center"/>
      <w:outlineLvl w:val="0"/>
    </w:pPr>
    <w:rPr>
      <w:rFonts w:ascii="Times New Roman" w:cs="Arial Unicode MS" w:hAnsi="Times New Roman" w:eastAsia="Arial Unicode MS" w:hint="default"/>
      <w:b w:val="1"/>
      <w:bCs w:val="1"/>
      <w:i w:val="0"/>
      <w:iCs w:val="0"/>
      <w:caps w:val="0"/>
      <w:smallCaps w:val="0"/>
      <w:strike w:val="0"/>
      <w:dstrike w:val="0"/>
      <w:outline w:val="0"/>
      <w:color w:val="000080"/>
      <w:spacing w:val="0"/>
      <w:kern w:val="0"/>
      <w:position w:val="0"/>
      <w:sz w:val="24"/>
      <w:szCs w:val="24"/>
      <w:u w:val="none" w:color="000080"/>
      <w:shd w:val="nil" w:color="auto" w:fill="auto"/>
      <w:vertAlign w:val="baseline"/>
      <w:lang w:val="ru-RU"/>
      <w14:textFill>
        <w14:solidFill>
          <w14:srgbClr w14:val="000080"/>
        </w14:solidFill>
      </w14:textFill>
    </w:rPr>
  </w:style>
  <w:style w:type="paragraph" w:styleId="Обычный">
    <w:name w:val="Обычный"/>
    <w:next w:val="Обычный"/>
    <w:pPr>
      <w:keepNext w:val="0"/>
      <w:keepLines w:val="0"/>
      <w:pageBreakBefore w:val="0"/>
      <w:widowControl w:val="0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  <w:style w:type="character" w:styleId="Нет">
    <w:name w:val="Нет"/>
  </w:style>
  <w:style w:type="character" w:styleId="Hyperlink.0">
    <w:name w:val="Hyperlink.0"/>
    <w:basedOn w:val="Нет"/>
    <w:next w:val="Hyperlink.0"/>
    <w:rPr>
      <w:sz w:val="20"/>
      <w:szCs w:val="20"/>
      <w:lang w:val="ru-RU"/>
    </w:rPr>
  </w:style>
  <w:style w:type="numbering" w:styleId="Импортированный стиль 1">
    <w:name w:val="Импортированный стиль 1"/>
    <w:pPr>
      <w:numPr>
        <w:numId w:val="1"/>
      </w:numPr>
    </w:pPr>
  </w:style>
  <w:style w:type="character" w:styleId="Hyperlink.1">
    <w:name w:val="Hyperlink.1"/>
    <w:basedOn w:val="Нет"/>
    <w:next w:val="Hyperlink.1"/>
    <w:rPr>
      <w:rFonts w:ascii="Times New Roman" w:cs="Times New Roman" w:hAnsi="Times New Roman" w:eastAsia="Times New Roman"/>
      <w:b w:val="1"/>
      <w:bCs w:val="1"/>
      <w:outline w:val="0"/>
      <w:color w:val="000000"/>
      <w:sz w:val="20"/>
      <w:szCs w:val="20"/>
      <w:u w:color="000000"/>
      <w14:textFill>
        <w14:solidFill>
          <w14:srgbClr w14:val="000000"/>
        </w14:solidFill>
      </w14:textFill>
    </w:rPr>
  </w:style>
  <w:style w:type="paragraph" w:styleId="Абзац списка">
    <w:name w:val="Абзац списка"/>
    <w:next w:val="Абзац списка"/>
    <w:pPr>
      <w:keepNext w:val="0"/>
      <w:keepLines w:val="0"/>
      <w:pageBreakBefore w:val="0"/>
      <w:widowControl w:val="0"/>
      <w:shd w:val="clear" w:color="auto" w:fill="auto"/>
      <w:suppressAutoHyphens w:val="0"/>
      <w:bidi w:val="0"/>
      <w:spacing w:before="0" w:after="0" w:line="240" w:lineRule="auto"/>
      <w:ind w:left="720" w:right="0" w:firstLine="0"/>
      <w:jc w:val="left"/>
      <w:outlineLvl w:val="9"/>
    </w:pPr>
    <w:rPr>
      <w:rFonts w:ascii="Times New Roman" w:cs="Times New Roman" w:hAnsi="Times New Roman" w:eastAsia="Times New Roman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sx="100000" sy="100000" kx="0" ky="0" algn="b" rotWithShape="0" blurRad="38100" dist="20000" dir="540000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0000" dir="540000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