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8C282" w14:textId="1CDFE35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45AD3">
        <w:rPr>
          <w:b/>
          <w:sz w:val="24"/>
          <w:szCs w:val="24"/>
        </w:rPr>
        <w:t>405</w:t>
      </w:r>
      <w:r w:rsidR="00424B57">
        <w:rPr>
          <w:b/>
          <w:sz w:val="24"/>
          <w:szCs w:val="24"/>
        </w:rPr>
        <w:t>.</w:t>
      </w:r>
    </w:p>
    <w:p w14:paraId="621ADE20" w14:textId="7044DD04" w:rsidR="00320475" w:rsidRPr="00320475" w:rsidRDefault="00345AD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04.07.2023</w:t>
      </w:r>
    </w:p>
    <w:p w14:paraId="3BC856DB" w14:textId="34A9E7F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5AD3">
        <w:rPr>
          <w:sz w:val="24"/>
          <w:szCs w:val="24"/>
        </w:rPr>
        <w:t>Слушкин Евгений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5AD3">
        <w:rPr>
          <w:sz w:val="24"/>
          <w:szCs w:val="24"/>
        </w:rPr>
        <w:t>публичное предложение</w:t>
      </w:r>
    </w:p>
    <w:p w14:paraId="0FB8D240" w14:textId="5420F78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5AD3">
        <w:rPr>
          <w:sz w:val="24"/>
          <w:szCs w:val="24"/>
        </w:rPr>
        <w:t>ПП000405</w:t>
      </w:r>
    </w:p>
    <w:p w14:paraId="406687B0" w14:textId="319C4E5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5AD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5AD3">
        <w:rPr>
          <w:sz w:val="24"/>
          <w:szCs w:val="24"/>
        </w:rPr>
        <w:t>ООО «Инжиниринговая группа «Строительные технологии»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8704BB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716ABF0" w14:textId="6BF5842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5AD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5AD3">
        <w:rPr>
          <w:sz w:val="24"/>
          <w:szCs w:val="24"/>
        </w:rPr>
        <w:t>ПП000405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1"/>
        <w:gridCol w:w="7821"/>
      </w:tblGrid>
      <w:tr w:rsidR="002B1D27" w:rsidRPr="00334D8D" w14:paraId="6C76C37A" w14:textId="77777777" w:rsidTr="00E3311F">
        <w:tc>
          <w:tcPr>
            <w:tcW w:w="3510" w:type="dxa"/>
          </w:tcPr>
          <w:p w14:paraId="4BCEEFF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CD82E5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793EC73" w14:textId="77777777" w:rsidTr="00E3311F">
        <w:tc>
          <w:tcPr>
            <w:tcW w:w="3510" w:type="dxa"/>
          </w:tcPr>
          <w:p w14:paraId="233613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C983E1E" w14:textId="003FB131" w:rsidR="002B1D27" w:rsidRPr="00334D8D" w:rsidRDefault="00345A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BF56654" w14:textId="77777777" w:rsidTr="00E3311F">
        <w:tc>
          <w:tcPr>
            <w:tcW w:w="3510" w:type="dxa"/>
          </w:tcPr>
          <w:p w14:paraId="70E2D2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8BE6A00" w14:textId="547770C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5AD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5AD3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A8DB31" w14:textId="77777777" w:rsidTr="00E3311F">
        <w:tc>
          <w:tcPr>
            <w:tcW w:w="3510" w:type="dxa"/>
          </w:tcPr>
          <w:p w14:paraId="206386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5324C61" w14:textId="607EEC64" w:rsidR="002B1D27" w:rsidRPr="00224412" w:rsidRDefault="00345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Организатор торгов конкурсный управляющий ООО «Инжиниринговая группа «Строительные технологии»  Слушкин Евгений Юрьевич (ИНН 344200078943, СНИЛС 08810142045, р№ 4631, почтовый адрес:400105, г. Волгоград, а/я 1034, тел. 89183533765, e-mail: seu22@rambler.ru ), член САМРО «Ассоциация антикризисных управляющих» (443072, г. Самара, Московское шоссе, 18 км, ОГРН 1026300003751 ИНН 6315944042 уведомляет о проведении торгов в форме повторного публичного предложения по продаже имущества ООО «Инжиниринговая группа «Строительные технологии» (ИНН 3460012603; ОГРН 1143443000172, 400062, г.  Волгоград, ул. им. Джамбула Джабаева, д. 58, оф. 1), решение АС ВО от 22.03.2022 г. по делу №А12-22401/2020, следующее заседание по вопросу продления конкурсного производства –19 октября 2023 года на 09 час. 30 мин),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B73C5DE" w14:textId="77777777" w:rsidTr="00E3311F">
        <w:tc>
          <w:tcPr>
            <w:tcW w:w="3510" w:type="dxa"/>
          </w:tcPr>
          <w:p w14:paraId="09ED91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A0275F2" w14:textId="267D57C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5AD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5AD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6B111B" w14:textId="77777777" w:rsidTr="00E3311F">
        <w:tc>
          <w:tcPr>
            <w:tcW w:w="3510" w:type="dxa"/>
          </w:tcPr>
          <w:p w14:paraId="337AA0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2667A3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587E4ED" w14:textId="77777777" w:rsidTr="00E3311F">
        <w:trPr>
          <w:trHeight w:val="690"/>
        </w:trPr>
        <w:tc>
          <w:tcPr>
            <w:tcW w:w="3510" w:type="dxa"/>
          </w:tcPr>
          <w:p w14:paraId="167C08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F4F0537" w14:textId="54100626" w:rsidR="002B1D27" w:rsidRPr="00224412" w:rsidRDefault="00345A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03.07.2023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14E8D29" w14:textId="77777777" w:rsidTr="00E3311F">
        <w:trPr>
          <w:trHeight w:val="135"/>
        </w:trPr>
        <w:tc>
          <w:tcPr>
            <w:tcW w:w="3510" w:type="dxa"/>
          </w:tcPr>
          <w:p w14:paraId="496618B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CCDE171" w14:textId="05C8B141" w:rsidR="002B1D27" w:rsidRPr="00224412" w:rsidRDefault="00345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31.08.2023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0265CB8" w14:textId="77777777" w:rsidTr="00E3311F">
        <w:trPr>
          <w:trHeight w:val="150"/>
        </w:trPr>
        <w:tc>
          <w:tcPr>
            <w:tcW w:w="3510" w:type="dxa"/>
          </w:tcPr>
          <w:p w14:paraId="2D8A20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71F2049" w14:textId="7F44CF18" w:rsidR="002B1D27" w:rsidRPr="00224412" w:rsidRDefault="00345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B982A7F" w14:textId="77777777" w:rsidTr="00E3311F">
        <w:trPr>
          <w:trHeight w:val="119"/>
        </w:trPr>
        <w:tc>
          <w:tcPr>
            <w:tcW w:w="3510" w:type="dxa"/>
          </w:tcPr>
          <w:p w14:paraId="0ABFF4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118B303" w14:textId="0DC9CCAC" w:rsidR="002B1D27" w:rsidRPr="00224412" w:rsidRDefault="00345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01.07.2023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8C2CB44" w14:textId="77777777" w:rsidTr="00E3311F">
        <w:trPr>
          <w:trHeight w:val="135"/>
        </w:trPr>
        <w:tc>
          <w:tcPr>
            <w:tcW w:w="3510" w:type="dxa"/>
          </w:tcPr>
          <w:p w14:paraId="07A30A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 xml:space="preserve">Дата размещения сообщения в Едином </w:t>
            </w:r>
            <w:r w:rsidRPr="00334D8D">
              <w:rPr>
                <w:rFonts w:cstheme="minorHAnsi"/>
                <w:sz w:val="24"/>
                <w:szCs w:val="24"/>
              </w:rPr>
              <w:lastRenderedPageBreak/>
              <w:t>федеральном реестре сведений о банкротстве</w:t>
            </w:r>
          </w:p>
        </w:tc>
        <w:tc>
          <w:tcPr>
            <w:tcW w:w="12049" w:type="dxa"/>
          </w:tcPr>
          <w:p w14:paraId="14DC76B5" w14:textId="11BDAD31" w:rsidR="002B1D27" w:rsidRPr="00334D8D" w:rsidRDefault="00345A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lastRenderedPageBreak/>
              <w:t>03.07.2023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3FCD92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624002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5AD3" w14:paraId="49ACF0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F68313" w14:textId="338BD9DB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0F3690" w14:textId="5F45EFAD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345AD3" w14:paraId="1C6396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9ED50C" w14:textId="17317443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A5FE868" w14:textId="1908A8AD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14:paraId="0E27384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A6E0A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5AD3" w14:paraId="7EFA2C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1864AB" w14:textId="17D80043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1DAB90E" w14:textId="0DA0DD2A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345AD3" w14:paraId="7D4F76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7B7987" w14:textId="548EC562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1F208FC" w14:textId="6F515598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345AD3" w14:paraId="66A115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7B32A1" w14:textId="04371F8A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D523AA8" w14:textId="1E4D910C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САМРО «Ассоциация антикризисных управляющих»</w:t>
            </w:r>
          </w:p>
        </w:tc>
      </w:tr>
      <w:tr w:rsidR="00345AD3" w14:paraId="1C08C7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CB3A1D" w14:textId="51C1A9ED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B81578F" w14:textId="20C23155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4631</w:t>
            </w:r>
          </w:p>
        </w:tc>
      </w:tr>
    </w:tbl>
    <w:p w14:paraId="4A05068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D7B0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5AD3" w14:paraId="11784D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4417F1" w14:textId="1152ADCA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2577D8D" w14:textId="3753378F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345AD3" w14:paraId="1775B3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453248" w14:textId="2BE1E724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CA6D63D" w14:textId="0E872E7C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345AD3" w14:paraId="31E09F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40D10" w14:textId="146D11DE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E55EFE3" w14:textId="730F1419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14:paraId="16AE059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1891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5AD3" w14:paraId="63DFE4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A2DE5C" w14:textId="1FDB26DA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D392227" w14:textId="29F48298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45AD3" w14:paraId="067BEC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4E9E8E" w14:textId="356E3C68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6257811" w14:textId="2442C57B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345AD3" w14:paraId="6BC843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378EDE" w14:textId="611038FF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D70CF29" w14:textId="309EC55E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345AD3" w14:paraId="7C5126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C0CD3E" w14:textId="466778F6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B8EB20C" w14:textId="56067E24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345AD3" w14:paraId="2BED74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BCD96" w14:textId="0A98458B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71AD86D" w14:textId="5222007F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345AD3" w14:paraId="57EFA6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97BD6E" w14:textId="0EB0A69D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B4B0446" w14:textId="484680D6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аукциона и конкурсный управляющий в течение 10 дней с момента подведения итогов торгов подписывают договор купли-продажи имущества. Оплата приобретенного имущества – не позднее 30 дней с даты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</w:p>
        </w:tc>
      </w:tr>
    </w:tbl>
    <w:p w14:paraId="22871F3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C5DB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5AD3" w14:paraId="6F66CD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2C7EDE" w14:textId="42343C4D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00BCA90" w14:textId="6CDA4EBF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345AD3" w14:paraId="53B7ED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F31DD9" w14:textId="68FA301C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ACCF3F5" w14:textId="0E0BEB7A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+79183533765</w:t>
            </w:r>
          </w:p>
        </w:tc>
      </w:tr>
      <w:tr w:rsidR="00345AD3" w14:paraId="49EA72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04523" w14:textId="61148FB7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0D942F5" w14:textId="7A5564FC" w:rsidR="00345AD3" w:rsidRDefault="00345AD3" w:rsidP="00345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14:paraId="258CFD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E1C39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F7BBCE8" w14:textId="77777777" w:rsidR="00345AD3" w:rsidRDefault="00345AD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5AD3" w14:paraId="0EC493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3269EA" w14:textId="5980DA9D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D15F77F" w14:textId="6B452A11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345AD3" w14:paraId="352622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5CC4CA" w14:textId="3F4FA395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FF640F0" w14:textId="582EFB9F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С даты определения победителя торгов по продаже имущества должника посредством публичного предложения, прием заявок на конкретное имущество прекращается, иные заявки не рассматриваются. </w:t>
            </w:r>
          </w:p>
        </w:tc>
      </w:tr>
      <w:tr w:rsidR="00345AD3" w14:paraId="0E3CE9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170C4F" w14:textId="6D437034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63FF23C" w14:textId="4E63AA6F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345AD3" w14:paraId="0DA930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B17AD" w14:textId="4F347C5E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75832FE" w14:textId="608E4E7F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77904,00</w:t>
            </w:r>
          </w:p>
        </w:tc>
      </w:tr>
      <w:tr w:rsidR="00345AD3" w14:paraId="7C3E5F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BF7CE1" w14:textId="2B93F732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326A2C0" w14:textId="4E6646BC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45AD3" w14:paraId="6590E5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E31488" w14:textId="667EF2DB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597A48F" w14:textId="44B48A04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0,1</w:t>
            </w:r>
          </w:p>
        </w:tc>
      </w:tr>
      <w:tr w:rsidR="00345AD3" w14:paraId="3CC4D0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B6D5C3" w14:textId="2F37B684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B335EB3" w14:textId="4853537E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Величина снижения начальной цены - в случае отсутствия заявок в течение 5 дней с даты приема заявок начальная цена продажи имущества снижается до 0,1 %..Размер задатка для участия в торгах устанавливается в размере 0,1 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03.07.2023 года. Время приема заявок: с 09-00 до 17.00. </w:t>
            </w:r>
          </w:p>
        </w:tc>
      </w:tr>
      <w:tr w:rsidR="00345AD3" w14:paraId="44262E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01C1B" w14:textId="0761C291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8F32D86" w14:textId="1DA8FCC4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Величина снижения начальной цены - в случае отсутствия заявок в течение 5 дней с даты приема заявок начальная цена продажи имущества снижается до 0,1 %..Размер задатка для участия в торгах устанавливается в размере 0,1 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03.07.2023 года. Время приема заявок: с 09-00 до 17.00. </w:t>
            </w:r>
          </w:p>
        </w:tc>
      </w:tr>
      <w:tr w:rsidR="00345AD3" w14:paraId="045876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E0D58A" w14:textId="77777777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76CCF45" w14:textId="77777777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45AD3" w14:paraId="641A21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66CE1" w14:textId="77777777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74BDAEA" w14:textId="77777777" w:rsidR="00345AD3" w:rsidRDefault="00345AD3" w:rsidP="00345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C193EA9" w14:textId="367DB45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F85CC3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AF70B6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45AD3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8EF72"/>
  <w15:docId w15:val="{14D4CCB1-8EEA-4E43-9DDD-58151802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1290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2023-07-04T09:41:00Z</dcterms:created>
  <dcterms:modified xsi:type="dcterms:W3CDTF">2023-07-04T09:41:00Z</dcterms:modified>
</cp:coreProperties>
</file>