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BD62F0" w14:textId="302DF262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824FFC">
        <w:rPr>
          <w:b/>
          <w:sz w:val="24"/>
          <w:szCs w:val="24"/>
        </w:rPr>
        <w:t>ПП000383</w:t>
      </w:r>
      <w:r w:rsidRPr="00BE0A9B">
        <w:rPr>
          <w:b/>
          <w:sz w:val="24"/>
          <w:szCs w:val="24"/>
        </w:rPr>
        <w:t>.</w:t>
      </w:r>
    </w:p>
    <w:p w14:paraId="18898075" w14:textId="74FD302C" w:rsidR="009B22E7" w:rsidRPr="00BE0A9B" w:rsidRDefault="00824FFC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29.05.2023</w:t>
      </w:r>
    </w:p>
    <w:p w14:paraId="6E11D83A" w14:textId="57CA0C61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24FFC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24FFC">
        <w:rPr>
          <w:b/>
          <w:sz w:val="24"/>
          <w:szCs w:val="24"/>
        </w:rPr>
        <w:t>ПП000383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6A7FBD0" w14:textId="77777777" w:rsidTr="000E46A0">
        <w:tc>
          <w:tcPr>
            <w:tcW w:w="2376" w:type="dxa"/>
          </w:tcPr>
          <w:p w14:paraId="3DA10D1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68064C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9E1255B" w14:textId="77777777" w:rsidTr="000E46A0">
        <w:tc>
          <w:tcPr>
            <w:tcW w:w="2376" w:type="dxa"/>
          </w:tcPr>
          <w:p w14:paraId="5574579E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6B52284E" w14:textId="613A9B3D" w:rsidR="00EB4646" w:rsidRPr="00BE0A9B" w:rsidRDefault="00824FF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F735C46" w14:textId="77777777" w:rsidTr="000E46A0">
        <w:tc>
          <w:tcPr>
            <w:tcW w:w="2376" w:type="dxa"/>
          </w:tcPr>
          <w:p w14:paraId="5D62F8F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38F6CF16" w14:textId="781694D0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24FFC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24FFC">
              <w:rPr>
                <w:sz w:val="24"/>
                <w:szCs w:val="24"/>
              </w:rPr>
              <w:t>Общество с ограниченной ответственностью "Форвард"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6C19C916" w14:textId="77777777" w:rsidTr="000E46A0">
        <w:tc>
          <w:tcPr>
            <w:tcW w:w="2376" w:type="dxa"/>
          </w:tcPr>
          <w:p w14:paraId="37A7EF1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08C9415" w14:textId="65F0C822" w:rsidR="00EB4646" w:rsidRPr="00BE0A9B" w:rsidRDefault="00824FF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Цена лотов определена согласно балансовой стоимости имущества. Дебиторская задолженность не просужена, должниками не подтверждена. Оценка не проводилась. Ознакомление с предметом торгов и правоустанавливающими документами в сети интернет по адресу: https://yadi.sk/d/XoR5WMMpDFLVWw</w:t>
            </w:r>
          </w:p>
        </w:tc>
      </w:tr>
      <w:tr w:rsidR="00EB4646" w:rsidRPr="00BE0A9B" w14:paraId="46AA2C06" w14:textId="77777777" w:rsidTr="000E46A0">
        <w:tc>
          <w:tcPr>
            <w:tcW w:w="2376" w:type="dxa"/>
          </w:tcPr>
          <w:p w14:paraId="34443A9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887A3F8" w14:textId="206259AA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24FFC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24FFC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C35C1EA" w14:textId="77777777" w:rsidTr="000E46A0">
        <w:tc>
          <w:tcPr>
            <w:tcW w:w="2376" w:type="dxa"/>
          </w:tcPr>
          <w:p w14:paraId="0967AE3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993F548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475E9AD9" w14:textId="77777777" w:rsidTr="000E46A0">
        <w:trPr>
          <w:trHeight w:val="690"/>
        </w:trPr>
        <w:tc>
          <w:tcPr>
            <w:tcW w:w="2376" w:type="dxa"/>
          </w:tcPr>
          <w:p w14:paraId="655D2A6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23005E3" w14:textId="725E5525" w:rsidR="004C520C" w:rsidRPr="00BE0A9B" w:rsidRDefault="00824FF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10.05.2023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54E410C4" w14:textId="77777777" w:rsidTr="000E46A0">
        <w:trPr>
          <w:trHeight w:val="135"/>
        </w:trPr>
        <w:tc>
          <w:tcPr>
            <w:tcW w:w="2376" w:type="dxa"/>
          </w:tcPr>
          <w:p w14:paraId="1367585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7EB3DAF6" w14:textId="27F56B26" w:rsidR="004C520C" w:rsidRPr="00BE0A9B" w:rsidRDefault="00824FF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03.07.2023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9:59</w:t>
            </w:r>
          </w:p>
        </w:tc>
      </w:tr>
      <w:tr w:rsidR="004C520C" w:rsidRPr="00BE0A9B" w14:paraId="7B2D0695" w14:textId="77777777" w:rsidTr="000E46A0">
        <w:trPr>
          <w:trHeight w:val="150"/>
        </w:trPr>
        <w:tc>
          <w:tcPr>
            <w:tcW w:w="2376" w:type="dxa"/>
          </w:tcPr>
          <w:p w14:paraId="4C6423B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8BB0EA1" w14:textId="0D1C4A47" w:rsidR="004C520C" w:rsidRPr="00BE0A9B" w:rsidRDefault="00824FF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06.05.2023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B4B72E2" w14:textId="77777777" w:rsidTr="000E46A0">
        <w:trPr>
          <w:trHeight w:val="119"/>
        </w:trPr>
        <w:tc>
          <w:tcPr>
            <w:tcW w:w="2376" w:type="dxa"/>
          </w:tcPr>
          <w:p w14:paraId="0962890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42E9D0B" w14:textId="115A457C" w:rsidR="004C520C" w:rsidRPr="00BE0A9B" w:rsidRDefault="00824FF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06.05.2023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B984C5F" w14:textId="77777777" w:rsidTr="000E46A0">
        <w:trPr>
          <w:trHeight w:val="135"/>
        </w:trPr>
        <w:tc>
          <w:tcPr>
            <w:tcW w:w="2376" w:type="dxa"/>
          </w:tcPr>
          <w:p w14:paraId="0883114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273BC8EF" w14:textId="4F2868A8" w:rsidR="004C520C" w:rsidRPr="00BE0A9B" w:rsidRDefault="00824FF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08.05.2023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5CB6A04B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65303788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4FFC" w14:paraId="473A09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90F42E" w14:textId="68AAF323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AF43FA2" w14:textId="535CFFCE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824FFC" w14:paraId="54D774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7E4589" w14:textId="013E700B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F3E51DE" w14:textId="31CE6950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526212584179</w:t>
            </w:r>
          </w:p>
        </w:tc>
      </w:tr>
    </w:tbl>
    <w:p w14:paraId="05CF57E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E6B867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4FFC" w14:paraId="07C697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27088A" w14:textId="5F257531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47F6EB2" w14:textId="285C8FFF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Смирнов Олег Владимирович</w:t>
            </w:r>
          </w:p>
        </w:tc>
      </w:tr>
      <w:tr w:rsidR="00824FFC" w14:paraId="555D9A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A8443C" w14:textId="3B0DD2DC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A4EA005" w14:textId="020CE343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526212584179</w:t>
            </w:r>
          </w:p>
        </w:tc>
      </w:tr>
      <w:tr w:rsidR="00824FFC" w14:paraId="4D67B8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05091E" w14:textId="1C5F17A4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733B84EF" w14:textId="4377289A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"ЭКСПЕРТ" - Крымский союз профессиональных арбитражных управляющих "ЭКСПЕРТ"</w:t>
            </w:r>
          </w:p>
        </w:tc>
      </w:tr>
      <w:tr w:rsidR="00824FFC" w14:paraId="2B11A6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101C77" w14:textId="071AC0A1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4820BD79" w14:textId="4D5D7CAE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0045</w:t>
            </w:r>
          </w:p>
        </w:tc>
      </w:tr>
    </w:tbl>
    <w:p w14:paraId="7E13603E" w14:textId="79635504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8602E0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4FFC" w14:paraId="2EA1ED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8E5F9D" w14:textId="4E164243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FF6EAFE" w14:textId="736FD6B6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Нижегородской области </w:t>
            </w:r>
          </w:p>
        </w:tc>
      </w:tr>
      <w:tr w:rsidR="00824FFC" w14:paraId="004364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2B235D" w14:textId="46F8E539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32F8723D" w14:textId="248CF590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А43-14324/2019</w:t>
            </w:r>
          </w:p>
        </w:tc>
      </w:tr>
      <w:tr w:rsidR="00824FFC" w14:paraId="245438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783F7E" w14:textId="557E903A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42897CD" w14:textId="4EB54916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АС Нижегородской области по делу А43-14324/2019 от 20 ноября 2019 года</w:t>
            </w:r>
          </w:p>
        </w:tc>
      </w:tr>
    </w:tbl>
    <w:p w14:paraId="2CD26DA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FC47DF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4FFC" w14:paraId="4189BB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44B85C" w14:textId="4EA433AA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B615F16" w14:textId="4A020049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824FFC" w14:paraId="092592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F04497" w14:textId="0C5ED5DF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2B842FAC" w14:textId="49D1E03D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"Форвард"</w:t>
            </w:r>
          </w:p>
        </w:tc>
      </w:tr>
      <w:tr w:rsidR="00824FFC" w14:paraId="0B72FB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780137" w14:textId="2D3F7D64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73D347B6" w14:textId="13945755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 Форвард "</w:t>
            </w:r>
          </w:p>
        </w:tc>
      </w:tr>
      <w:tr w:rsidR="00824FFC" w14:paraId="37586B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33591E" w14:textId="77BA33B3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DEEA5B9" w14:textId="3CE7232F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5259120632</w:t>
            </w:r>
          </w:p>
        </w:tc>
      </w:tr>
      <w:tr w:rsidR="00824FFC" w14:paraId="30FD2C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143CF7" w14:textId="3D5E5A15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6173C298" w14:textId="0A3D8A9C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1155259005043</w:t>
            </w:r>
          </w:p>
        </w:tc>
      </w:tr>
      <w:tr w:rsidR="00824FFC" w14:paraId="0A147A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A1A1FC" w14:textId="67B29B70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2D03F2E" w14:textId="75FB2F8D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Договор купли-продажи заключается в течение 7 календарных дней после оформления протокола о результатах торгов. </w:t>
            </w:r>
          </w:p>
        </w:tc>
      </w:tr>
    </w:tbl>
    <w:p w14:paraId="5021940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3395AF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4FFC" w14:paraId="29F69E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7F283E" w14:textId="4AC16EEC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2379909" w14:textId="457560F3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824FFC" w14:paraId="1D9ADC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37D31A" w14:textId="79C92D1F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9AA841A" w14:textId="43151641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8-961-635-8983</w:t>
            </w:r>
          </w:p>
        </w:tc>
      </w:tr>
      <w:tr w:rsidR="00824FFC" w14:paraId="08DABE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15419E" w14:textId="35D4F2DA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F833D7E" w14:textId="1B039C80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oleg.smirnov-garantiya@mail.ru</w:t>
            </w:r>
          </w:p>
        </w:tc>
      </w:tr>
    </w:tbl>
    <w:p w14:paraId="3A64727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A879E1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EA339FF" w14:textId="77777777" w:rsidR="00824FFC" w:rsidRDefault="00824FF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4FFC" w14:paraId="37296D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13090E" w14:textId="48A3EF28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24F4C29" w14:textId="0DC140E5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СК "Агроспецтех-НН"</w:t>
            </w:r>
          </w:p>
        </w:tc>
      </w:tr>
      <w:tr w:rsidR="00824FFC" w14:paraId="130340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6AFD4F" w14:textId="541AABAB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28492DE" w14:textId="4E201B59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ФЗ «О несостоятельности (банкротстве)», содержать обязательство участника открытых торгов соблюдать требования, указанные в сообщении о проведении открытых торгов.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</w:t>
            </w:r>
          </w:p>
        </w:tc>
      </w:tr>
      <w:tr w:rsidR="00824FFC" w14:paraId="00B14E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C72BF4" w14:textId="1E38ACAB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9EE2940" w14:textId="40C5F847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СК "Агроспецтех-НН" ОГРН 1115262016330 в размере 2 586 886, 88 руб</w:t>
            </w:r>
          </w:p>
        </w:tc>
      </w:tr>
      <w:tr w:rsidR="00824FFC" w14:paraId="240B99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210EF6" w14:textId="7F44E506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847C2DD" w14:textId="05D2988F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2328198,19</w:t>
            </w:r>
          </w:p>
        </w:tc>
      </w:tr>
      <w:tr w:rsidR="00824FFC" w14:paraId="500DF3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03F3AF" w14:textId="11130D45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EA877EF" w14:textId="7B33547A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24FFC" w14:paraId="4B84F6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3BA4F8" w14:textId="22F0CDBC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5348953" w14:textId="7B3CC4CD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24FFC" w14:paraId="5A4174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F9A1D9" w14:textId="0B116B95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1C2D3BA" w14:textId="44E68534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Для участия в торгах заявитель должен внести задаток в размере 10% от начальной цены продажи лота, установленной для соответствующего периода проведения торгов посредством публичного предложения по следующим реквизитам: ООО "ФОРВАРД" ИНН 5259120632 в ВОЛГО-ВЯТСКИЙ БАНК ПАО СБЕРБАНК, г. Нижний Новгород БИК 042202603 на расчётный счёт 40702.810.0.42000007770, корр. счёт 30101.810.9.00000000603. Возврат задатка осуществляется в течении 5 рабочих дней по реквизитам указанным в договоре о задатке.</w:t>
            </w:r>
          </w:p>
        </w:tc>
      </w:tr>
      <w:tr w:rsidR="00824FFC" w14:paraId="13B2AD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2D2A83" w14:textId="3658F524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BC4B078" w14:textId="5A90F4FB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"ФОРВАРД" ИНН 5259120632 в ВОЛГО-ВЯТСКИЙ БАНК ПАО СБЕРБАНК, г. Нижний Новгород БИК 042202603 на расчётный счёт 40702.810.0.42000007770, корр. счёт 30101.810.9.00000000603</w:t>
            </w:r>
          </w:p>
        </w:tc>
      </w:tr>
    </w:tbl>
    <w:p w14:paraId="0721FE3B" w14:textId="77777777" w:rsidR="00824FF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24FF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24FFC" w14:paraId="56BF4975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1ED1D0D" w14:textId="77777777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0805C3C" w14:textId="502FB24D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275F1B7A" w14:textId="50D80472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6ADDB36" w14:textId="0A2F6667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24FFC" w14:paraId="3E4DF7FE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371F91B" w14:textId="577840DA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466E2DFE" w14:textId="3B5CD751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Долгов Александр Борисович (ИНН-526314117208)</w:t>
            </w:r>
          </w:p>
        </w:tc>
        <w:tc>
          <w:tcPr>
            <w:tcW w:w="2393" w:type="dxa"/>
          </w:tcPr>
          <w:p w14:paraId="0BE7310F" w14:textId="73BD1C62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Нижний Новгород, ул. Героев Космоса, дом 52, кв.97</w:t>
            </w:r>
          </w:p>
        </w:tc>
        <w:tc>
          <w:tcPr>
            <w:tcW w:w="2393" w:type="dxa"/>
          </w:tcPr>
          <w:p w14:paraId="3F51C060" w14:textId="38F6D343" w:rsidR="00824FFC" w:rsidRDefault="00824FFC" w:rsidP="00824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1034754,75 руб.</w:t>
            </w:r>
          </w:p>
        </w:tc>
      </w:tr>
    </w:tbl>
    <w:p w14:paraId="7FC98D6E" w14:textId="70138E53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24FFC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"Форвард" лота № 1 является Долгов Александр Борисович (ИНН-526314117208).</w:t>
      </w:r>
    </w:p>
    <w:p w14:paraId="7243BF6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2C13AC3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09C277F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04806113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4C18C76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6DA7A34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532F85E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612FCD4C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1E3BE2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19033E2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2C734EE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5EA6FFB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47ADA6E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6BE83944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46E9C7A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119C7B47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3B321C1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0C6BD11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F41C83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39AB6DF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00A6006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7B6A7CA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3F3D21E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74B983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1A1BD11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8307DE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3759C82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0A60487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2AC92EAA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030FE80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14453E3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3F6FBBF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3C8BAFC1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55E2469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64BB19F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78E1313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722AD6A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707AFC9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393856C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41655C1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6889E13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0C923AE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60E95DD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73C10ED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506327D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06FD60D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4179E9B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7D0896E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4D92124E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7D513DF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44685489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17FF5CA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5054769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69158E4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510C032F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24FFC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B2AA0"/>
  <w15:docId w15:val="{4E82E258-E069-49B1-9476-5165FFD3B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907</Words>
  <Characters>5172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2023-05-29T12:21:00Z</dcterms:created>
  <dcterms:modified xsi:type="dcterms:W3CDTF">2023-05-29T12:21:00Z</dcterms:modified>
</cp:coreProperties>
</file>