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AA341" w14:textId="2A60729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852D0">
        <w:rPr>
          <w:b/>
          <w:sz w:val="24"/>
          <w:szCs w:val="24"/>
        </w:rPr>
        <w:t>360</w:t>
      </w:r>
      <w:r w:rsidR="00424B57">
        <w:rPr>
          <w:b/>
          <w:sz w:val="24"/>
          <w:szCs w:val="24"/>
        </w:rPr>
        <w:t>.</w:t>
      </w:r>
    </w:p>
    <w:p w14:paraId="0755AC70" w14:textId="4CC7DC6F" w:rsidR="00320475" w:rsidRPr="00320475" w:rsidRDefault="003852D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10.02.2023</w:t>
      </w:r>
    </w:p>
    <w:p w14:paraId="7CC50486" w14:textId="13EDDC3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52D0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52D0">
        <w:rPr>
          <w:sz w:val="24"/>
          <w:szCs w:val="24"/>
        </w:rPr>
        <w:t>публичное предложение</w:t>
      </w:r>
    </w:p>
    <w:p w14:paraId="2D4B9696" w14:textId="511872F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52D0">
        <w:rPr>
          <w:sz w:val="24"/>
          <w:szCs w:val="24"/>
        </w:rPr>
        <w:t>ПП000360</w:t>
      </w:r>
    </w:p>
    <w:p w14:paraId="47DCC43F" w14:textId="5627266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52D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52D0">
        <w:rPr>
          <w:sz w:val="24"/>
          <w:szCs w:val="24"/>
        </w:rPr>
        <w:t>ОБЩЕСТВО С ОГРАНИЧЕННОЙ ОТВЕТСТВЕННОСТЬЮ СТРОИТЕЛЬНАЯ КОМПАНИЯ "БАСТИОН"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B6170D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433AF2A" w14:textId="26872F4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52D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52D0">
        <w:rPr>
          <w:sz w:val="24"/>
          <w:szCs w:val="24"/>
        </w:rPr>
        <w:t>ПП000360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5D34612D" w14:textId="77777777" w:rsidTr="00E3311F">
        <w:tc>
          <w:tcPr>
            <w:tcW w:w="3510" w:type="dxa"/>
          </w:tcPr>
          <w:p w14:paraId="2DD3D93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340EF9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01D44CC" w14:textId="77777777" w:rsidTr="00E3311F">
        <w:tc>
          <w:tcPr>
            <w:tcW w:w="3510" w:type="dxa"/>
          </w:tcPr>
          <w:p w14:paraId="3D80D5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2938335" w14:textId="08B02745" w:rsidR="002B1D27" w:rsidRPr="00334D8D" w:rsidRDefault="003852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B9C66C9" w14:textId="77777777" w:rsidTr="00E3311F">
        <w:tc>
          <w:tcPr>
            <w:tcW w:w="3510" w:type="dxa"/>
          </w:tcPr>
          <w:p w14:paraId="3DE516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8AE8E79" w14:textId="36F8B15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52D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52D0"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82BA032" w14:textId="77777777" w:rsidTr="00E3311F">
        <w:tc>
          <w:tcPr>
            <w:tcW w:w="3510" w:type="dxa"/>
          </w:tcPr>
          <w:p w14:paraId="3A201B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CB934CD" w14:textId="739A7CBC" w:rsidR="002B1D27" w:rsidRPr="00224412" w:rsidRDefault="003852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Права требования (дебиторской задолженности)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7950071" w14:textId="77777777" w:rsidTr="00E3311F">
        <w:tc>
          <w:tcPr>
            <w:tcW w:w="3510" w:type="dxa"/>
          </w:tcPr>
          <w:p w14:paraId="6CAD84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7C47A4F" w14:textId="68DF35F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52D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52D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977529E" w14:textId="77777777" w:rsidTr="00E3311F">
        <w:tc>
          <w:tcPr>
            <w:tcW w:w="3510" w:type="dxa"/>
          </w:tcPr>
          <w:p w14:paraId="1A3EBD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3F5D84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EDD6365" w14:textId="77777777" w:rsidTr="00E3311F">
        <w:trPr>
          <w:trHeight w:val="690"/>
        </w:trPr>
        <w:tc>
          <w:tcPr>
            <w:tcW w:w="3510" w:type="dxa"/>
          </w:tcPr>
          <w:p w14:paraId="31A9590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8C95562" w14:textId="3F656BD5" w:rsidR="002B1D27" w:rsidRPr="00224412" w:rsidRDefault="003852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CC624BF" w14:textId="77777777" w:rsidTr="00E3311F">
        <w:trPr>
          <w:trHeight w:val="135"/>
        </w:trPr>
        <w:tc>
          <w:tcPr>
            <w:tcW w:w="3510" w:type="dxa"/>
          </w:tcPr>
          <w:p w14:paraId="3E3B0E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AB6AADF" w14:textId="30E6A3C5" w:rsidR="002B1D27" w:rsidRPr="00224412" w:rsidRDefault="003852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991828A" w14:textId="77777777" w:rsidTr="00E3311F">
        <w:trPr>
          <w:trHeight w:val="150"/>
        </w:trPr>
        <w:tc>
          <w:tcPr>
            <w:tcW w:w="3510" w:type="dxa"/>
          </w:tcPr>
          <w:p w14:paraId="687C97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EC9AA28" w14:textId="1B258ACB" w:rsidR="002B1D27" w:rsidRPr="00224412" w:rsidRDefault="003852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E20D6FA" w14:textId="77777777" w:rsidTr="00E3311F">
        <w:trPr>
          <w:trHeight w:val="119"/>
        </w:trPr>
        <w:tc>
          <w:tcPr>
            <w:tcW w:w="3510" w:type="dxa"/>
          </w:tcPr>
          <w:p w14:paraId="0E49E9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4885B3C" w14:textId="0A4A5981" w:rsidR="002B1D27" w:rsidRPr="00224412" w:rsidRDefault="003852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C0C9A68" w14:textId="77777777" w:rsidTr="00E3311F">
        <w:trPr>
          <w:trHeight w:val="135"/>
        </w:trPr>
        <w:tc>
          <w:tcPr>
            <w:tcW w:w="3510" w:type="dxa"/>
          </w:tcPr>
          <w:p w14:paraId="0CE407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31086B5" w14:textId="61584F7A" w:rsidR="002B1D27" w:rsidRPr="00334D8D" w:rsidRDefault="003852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A8C5AA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57E8E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52D0" w14:paraId="597EF9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AE076" w14:textId="730D961F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6F1E8DC" w14:textId="56D01994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852D0" w14:paraId="26D5CC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29B7C4" w14:textId="6B452602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7BCF8B" w14:textId="0872308A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32C1DE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8338D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52D0" w14:paraId="029DC9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CD3890" w14:textId="6917155C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3AFFCE65" w14:textId="5B3A0C98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852D0" w14:paraId="10A7B7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4F4C56" w14:textId="359B5173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F30728F" w14:textId="5D020F57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3852D0" w14:paraId="21E6B3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311A7D" w14:textId="22907941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FD1E263" w14:textId="33135A91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3852D0" w14:paraId="769910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82FBEB" w14:textId="1B88693D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E073C16" w14:textId="08863DFA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B28BD3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EECAE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52D0" w14:paraId="11A261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B40510" w14:textId="67B5578B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B331467" w14:textId="453F1EB8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52D0" w14:paraId="3C8228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919988" w14:textId="32EC655C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5BBB0FF" w14:textId="218A4F63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А57-11269/2018</w:t>
            </w:r>
          </w:p>
        </w:tc>
      </w:tr>
      <w:tr w:rsidR="003852D0" w14:paraId="011A44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581501" w14:textId="31F95503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62AC027" w14:textId="52145AF0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обл. от 27.12.2018 г. по делу №А57-11269/2018</w:t>
            </w:r>
          </w:p>
        </w:tc>
      </w:tr>
    </w:tbl>
    <w:p w14:paraId="07EAF26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626E9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52D0" w14:paraId="16DD44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413456" w14:textId="7F36BB17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F818522" w14:textId="1A09785D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852D0" w14:paraId="0DBE77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9B3E25" w14:textId="71B45139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BABED60" w14:textId="785B37D0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3852D0" w14:paraId="267DBE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F0057E" w14:textId="2D9CD8E4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90F996D" w14:textId="5E7910F6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СК "БАСТИОН"</w:t>
            </w:r>
          </w:p>
        </w:tc>
      </w:tr>
      <w:tr w:rsidR="003852D0" w14:paraId="7F2921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059872" w14:textId="75396CEE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B63558" w14:textId="658C8482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6450084308</w:t>
            </w:r>
          </w:p>
        </w:tc>
      </w:tr>
      <w:tr w:rsidR="003852D0" w14:paraId="6B968B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091F5A" w14:textId="3714D8F4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104AE11" w14:textId="5AC45295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1146450006592</w:t>
            </w:r>
          </w:p>
        </w:tc>
      </w:tr>
      <w:tr w:rsidR="003852D0" w14:paraId="74A529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5F947C" w14:textId="35D3D119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2D01AE9" w14:textId="11810057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6A39D63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DC1F1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52D0" w14:paraId="5CDD34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0546DC" w14:textId="4E433C4F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57C4E86" w14:textId="1092773E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852D0" w14:paraId="64118D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221071" w14:textId="046D786C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EDD8A5B" w14:textId="5DF53F4B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3852D0" w14:paraId="545EA7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71AD1B" w14:textId="76B172EA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40A90B7" w14:textId="2489FBCF" w:rsidR="003852D0" w:rsidRDefault="003852D0" w:rsidP="003852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2A1EC7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8FA01D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C3D82B1" w14:textId="77777777" w:rsidR="003852D0" w:rsidRDefault="003852D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52D0" w14:paraId="0E18AB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C99805" w14:textId="3D74C5A4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CD9E450" w14:textId="529EAEB5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(дебиторской задолженности) к Новосильцеву Алексею Геннадьевичу </w:t>
            </w:r>
          </w:p>
        </w:tc>
      </w:tr>
      <w:tr w:rsidR="003852D0" w14:paraId="2CF48B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78308E" w14:textId="43CF022A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4EB9660" w14:textId="3F1EA6B8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3852D0" w14:paraId="4DC06A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A1813D" w14:textId="7792DA13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AE7E81D" w14:textId="00B671AF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(дебиторской задолженности) к Новосильцеву Алексею Геннадьевичу по Апелляционному определению Саратовского областного суда от 30.03.2022 г. по договору займа от 29.12.2016 г. № 1/в в размере 2 350 000 руб., договору займа от 30.12.2016 г. № 2/в в размере 150 000 руб., договору займа от 26.04.2017 г. № 4 в размере 778 816 руб., проценты за пользование чужими денежными средствами в размере 541 797,43 руб.</w:t>
            </w:r>
          </w:p>
        </w:tc>
      </w:tr>
      <w:tr w:rsidR="003852D0" w14:paraId="48AE53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B0E2BD" w14:textId="57C4FC6B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1F75616" w14:textId="7233F88C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3820613,43</w:t>
            </w:r>
          </w:p>
        </w:tc>
      </w:tr>
      <w:tr w:rsidR="003852D0" w14:paraId="6B4159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BD70A1" w14:textId="3B1475E7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96C647" w14:textId="4ED318FB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852D0" w14:paraId="4EBCB5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24960B" w14:textId="1AFC0160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79D0B06" w14:textId="13723FCF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3852D0" w14:paraId="65F4B5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91A4A8" w14:textId="50CD8D46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6668477" w14:textId="18498E19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852D0" w14:paraId="57ECEC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DE1BA7" w14:textId="78B1A89E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ED7CD55" w14:textId="31F48F41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– ООО СК "БАСТИОН" (ИНН 6450084308, КПП 645301001), р/сч 40702810505260004481, в ф-л Приволжский ПАО Банк "ФК Открытие" (ИНН 7706092528, КПП 526002001), БИК 042282881, к/сч. 30101810300000000881, с указанием «Задаток для участия в торгах по продаже прав требования ООО СК «Бастион» Лот № </w:t>
            </w:r>
          </w:p>
        </w:tc>
      </w:tr>
      <w:tr w:rsidR="003852D0" w14:paraId="48A30A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9D44D" w14:textId="77777777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09253BB" w14:textId="77777777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852D0" w14:paraId="313E48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E5C47D" w14:textId="77777777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6AFCC52" w14:textId="77777777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58831AC" w14:textId="77777777" w:rsidR="003852D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852D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52D0" w14:paraId="2BE02A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9927AC" w14:textId="0480688F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D93D85C" w14:textId="2A0085D2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Овсянникову Алексею Анатольевичу</w:t>
            </w:r>
          </w:p>
        </w:tc>
      </w:tr>
      <w:tr w:rsidR="003852D0" w14:paraId="79FE14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47104" w14:textId="4D37EDE2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8308F80" w14:textId="238136BA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3852D0" w14:paraId="2A3F4A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6B9EA4" w14:textId="75ADD492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2B1CE2B" w14:textId="2F1D3C96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Овсянникову Алексею Анатольевичу по Определению Арбитражного суда Саратовской обл. по делу №А57-11269/2018 от 31.08.2022 г. в размере 2 076 009,85 руб. </w:t>
            </w:r>
          </w:p>
        </w:tc>
      </w:tr>
      <w:tr w:rsidR="003852D0" w14:paraId="2A7712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1D968A" w14:textId="28C0E8EA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F25067F" w14:textId="0FAA171E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2076009,85</w:t>
            </w:r>
          </w:p>
        </w:tc>
      </w:tr>
      <w:tr w:rsidR="003852D0" w14:paraId="74FB41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02F79D" w14:textId="0BB426DD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DE212E2" w14:textId="0B459E76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852D0" w14:paraId="7FC21C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0F2CDE" w14:textId="19439533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F392EB7" w14:textId="08DCD010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3852D0" w14:paraId="2B613F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BF507F" w14:textId="50BF7FBF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A7FFEDD" w14:textId="5B136CB4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852D0" w14:paraId="0D7525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C4415B" w14:textId="5D94A165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00C285C" w14:textId="52E5ED8C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– ООО СК "БАСТИОН" (ИНН 6450084308, КПП 645301001), р/сч 40702810505260004481, в ф-л Приволжский ПАО Банк "ФК Открытие" (ИНН 7706092528, КПП 526002001), БИК 042282881, к/сч. 30101810300000000881, с указанием «Задаток для участия в торгах по продаже прав требования ООО СК «Бастион» Лот № </w:t>
            </w:r>
          </w:p>
        </w:tc>
      </w:tr>
      <w:tr w:rsidR="003852D0" w14:paraId="67A35B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23855B" w14:textId="77777777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7BFE43B" w14:textId="77777777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852D0" w14:paraId="16BDA5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147E2" w14:textId="77777777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92F4D85" w14:textId="77777777" w:rsidR="003852D0" w:rsidRDefault="003852D0" w:rsidP="003852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A24DF02" w14:textId="4074A26E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38C242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2547AA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52D0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FC4D5"/>
  <w15:docId w15:val="{540B9606-C663-4417-A9D1-2C7D621D1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2023-02-10T06:11:00Z</dcterms:created>
  <dcterms:modified xsi:type="dcterms:W3CDTF">2023-02-10T06:11:00Z</dcterms:modified>
</cp:coreProperties>
</file>