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70C1">
        <w:rPr>
          <w:b/>
          <w:sz w:val="24"/>
          <w:szCs w:val="24"/>
        </w:rPr>
        <w:t>326</w:t>
      </w:r>
      <w:r w:rsidR="00424B57">
        <w:rPr>
          <w:b/>
          <w:sz w:val="24"/>
          <w:szCs w:val="24"/>
        </w:rPr>
        <w:t>.</w:t>
      </w:r>
    </w:p>
    <w:p w:rsidR="00320475" w:rsidRPr="00320475" w:rsidRDefault="00A670C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23.11.2022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670C1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670C1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670C1">
        <w:rPr>
          <w:sz w:val="24"/>
          <w:szCs w:val="24"/>
        </w:rPr>
        <w:t>ПП000326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670C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670C1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670C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670C1">
        <w:rPr>
          <w:sz w:val="24"/>
          <w:szCs w:val="24"/>
        </w:rPr>
        <w:t>ПП000326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70C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670C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670C1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70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670C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670C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70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70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70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70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70C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70C1" w:rsidRDefault="00A670C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4.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4 - Право аренды на земельный участок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земли населенных пунктов, 8017 кв.м 64:48:020425:61, Саратовская обл. г.Саратов, ст. Кокурино (договор аренды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сентября 2036 г.).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1717241,00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№4».</w:t>
            </w: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6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670C1" w:rsidRDefault="00A670C1" w:rsidP="00A6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70C1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1B15BB-7298-4BB2-ABD7-F3892C3C1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93FB1-7645-4AE4-B30E-088B727C4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2022-11-23T07:51:00Z</dcterms:created>
  <dcterms:modified xsi:type="dcterms:W3CDTF">2022-11-23T07:51:00Z</dcterms:modified>
</cp:coreProperties>
</file>