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7F8C">
        <w:rPr>
          <w:b/>
          <w:sz w:val="24"/>
          <w:szCs w:val="24"/>
        </w:rPr>
        <w:t>330</w:t>
      </w:r>
      <w:r w:rsidR="00424B57">
        <w:rPr>
          <w:b/>
          <w:sz w:val="24"/>
          <w:szCs w:val="24"/>
        </w:rPr>
        <w:t>.</w:t>
      </w:r>
    </w:p>
    <w:p w:rsidR="00320475" w:rsidRPr="00320475" w:rsidRDefault="00207F8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07F8C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07F8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07F8C">
        <w:rPr>
          <w:sz w:val="24"/>
          <w:szCs w:val="24"/>
        </w:rPr>
        <w:t>ПП000330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07F8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07F8C">
        <w:rPr>
          <w:sz w:val="24"/>
          <w:szCs w:val="24"/>
        </w:rPr>
        <w:t>Общество с ограниченной ответственностью Маслосырбаза «Тольяттинская»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07F8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07F8C">
        <w:rPr>
          <w:sz w:val="24"/>
          <w:szCs w:val="24"/>
        </w:rPr>
        <w:t>ПП000330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7F8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07F8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07F8C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7F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Права требований дебиторской задолженности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07F8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07F8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7F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7F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7F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7F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7F8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7F8C" w:rsidRDefault="00207F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Бондаренко Светлане Анатольевне ИНН 632100328387 в размере 34 465 025,00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Бондаренко Светлане Анатольевне ИНН 632100328387 в размере 34 465 025,00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34465025,00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Маслосырбаза «Тольяттинская», ИНН 6321073361, р/сч № 40702810052000001959 в Саратовский РФ АО «Россельхозбанк», БИК 046311843, к/сч 30101810500000000843, с указанием «задаток для участия в открытых торгах по реализации имущества ООО Маслосырбаза «Тольяттинская» Лот№_»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07F8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207F8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ПКФ «Фаянс» ИНН 6321004470 в размере 45 291 325,78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ПКФ «Фаянс» ИНН 6321004470 в размере 45 291 325,78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Маслосырбаза «Тольяттинская», ИНН 6321073361, р/сч № 40702810052000001959 в Саратовский РФ АО «Россельхозбанк», БИК 046311843, к/сч 30101810500000000843, с указанием «задаток для участия в открытых торгах по реализации имущества ООО Маслосырбаза «Тольяттинская» Лот№_».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07F8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207F8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Саитовой Марии Васильевне ИНН 631200117388, в размере 1 010 702,68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Саитовой Марии Васильевне ИНН 631200117388, в размере 1 010 702,68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Маслосырбаза «Тольяттинская», ИНН 6321073361, р/сч № 40702810052000001959 в Саратовский РФ АО «Россельхозбанк», БИК 046311843, к/сч 30101810500000000843, с указанием «задаток для участия в открытых торгах по реализации имущества ООО Маслосырбаза «Тольяттинская» Лот№_».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07F8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207F8C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«ШЭД» ИНН 6321048975 в размере 1 337 802,00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«ШЭД» ИНН 6321048975 в размере 1 337 802,00 рублей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07F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07F8C" w:rsidRDefault="00207F8C" w:rsidP="00207F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07F8C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0CC25-BB36-47E9-91C3-87EC24FA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4C17C-BB2E-47BF-948D-BED45407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2022-10-26T15:04:00Z</dcterms:created>
  <dcterms:modified xsi:type="dcterms:W3CDTF">2022-10-26T15:04:00Z</dcterms:modified>
</cp:coreProperties>
</file>