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48CE">
        <w:rPr>
          <w:b/>
          <w:sz w:val="24"/>
          <w:szCs w:val="24"/>
        </w:rPr>
        <w:t>ПП000292</w:t>
      </w:r>
      <w:r w:rsidRPr="00BE0A9B">
        <w:rPr>
          <w:b/>
          <w:sz w:val="24"/>
          <w:szCs w:val="24"/>
        </w:rPr>
        <w:t>.</w:t>
      </w:r>
    </w:p>
    <w:p w:rsidR="009B22E7" w:rsidRPr="00BE0A9B" w:rsidRDefault="004548C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548C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548CE">
        <w:rPr>
          <w:b/>
          <w:sz w:val="24"/>
          <w:szCs w:val="24"/>
        </w:rPr>
        <w:t>ПП000292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48C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548C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548CE">
              <w:rPr>
                <w:sz w:val="24"/>
                <w:szCs w:val="24"/>
              </w:rPr>
              <w:t>Сосницкий Алексей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48C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посредством публичного предложения по продаже совместно нажитого имущества Сосницкого Алексея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548C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548C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8C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8C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48C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48C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48C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Владимирович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"Возрождение"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А12-4669/2021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02.12.2021 по делу № А12-4669/2021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341811522170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8-927-142-37-12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48CE" w:rsidRDefault="004548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67500,00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4548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48CE" w:rsidRDefault="004548CE" w:rsidP="00454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СОСНИЦКИЙ АЛЕКСЕЙ ВЛАДИМИРОВИЧ Номер счёта: 40817810311001043777 Банк получателя: ВОЛГОГРАДСКОЕ ОТДЕЛЕНИЕ №8621 ПАО СБЕРБАНК БИК: 041806647 Корр. счёт: 30101810100000000647 ИНН: 7707083893 КПП: 344402001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548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548CE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48CE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93453-4974-4BD3-BC87-84884DB0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80759-5B50-489C-80A0-9D0982833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2022-08-05T11:12:00Z</dcterms:created>
  <dcterms:modified xsi:type="dcterms:W3CDTF">2022-08-05T11:12:00Z</dcterms:modified>
</cp:coreProperties>
</file>