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A7991">
        <w:rPr>
          <w:b/>
          <w:sz w:val="24"/>
          <w:szCs w:val="24"/>
        </w:rPr>
        <w:t>ПП000297</w:t>
      </w:r>
      <w:r w:rsidRPr="00BE0A9B">
        <w:rPr>
          <w:b/>
          <w:sz w:val="24"/>
          <w:szCs w:val="24"/>
        </w:rPr>
        <w:t>.</w:t>
      </w:r>
    </w:p>
    <w:p w:rsidR="009B22E7" w:rsidRPr="00BE0A9B" w:rsidRDefault="003A799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26.06.2022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A799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A7991">
        <w:rPr>
          <w:b/>
          <w:sz w:val="24"/>
          <w:szCs w:val="24"/>
        </w:rPr>
        <w:t>ПП000297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A799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A799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A7991">
              <w:rPr>
                <w:sz w:val="24"/>
                <w:szCs w:val="24"/>
              </w:rPr>
              <w:t>Общество с ограниченной ответственностью "Кузнецкая Строительная Компания"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A799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Ознакомиться с реализуемым имуществом, условиями торгов, перечнем документов для уч-ов можно в сети Интернет по адресу: https://eurtp.ru или по адресу: г. Саратов, ул. Московская, д. 85, оф. 2а. Время и дата ознакомления согласов. с организатором торгов по тел.: 89603512573, по эл. почте: fiinvv48@yandex.ru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A799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A799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A799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16.05.2022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A799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A799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15.05.2022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9:26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A799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15.05.2022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9:26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A799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15.05.2022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9:26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Филин Владимир Валентинович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А49-9312/2017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от 28 апреля 2022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"Кузнецкая Строительная Компания"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"КСК"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5803020300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1095803002085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течение 5 (пяти) календарных дней с даты подписания Протокола КУ направляет победителю торгов предложение заключить договор уступки права требования . В случае отказа или уклонения победителя торгов от подписания договора в течение 5 календарных дней с даты получения указанного предложения КУ, внесенный задаток ему не возвращается. Оплата в соответствии с договором должна быть осуществлена покупателем в течение 30 календарных дней со дня подписания договора на р/с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A7991" w:rsidRDefault="003A799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кАО «Лизинговая компания Российского Банка поддержки малого и среднего предпринимательства» (ОГРН 1037739035113, ИНН 7706268563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док-та, подписанного квалифицированной электронной подписью заявителя, и должна содержать сведения, соответствующие требованиям, установленным ст. 110 и 139 ФЗ «О несостоятельности (банкротстве)» и приказом Минэкономразвития РФ №495 от 23.07.2015 г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Цессия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4755848,77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счета: получатель – Серуканова Людмила Юрьевна, счет 40817810452300006916 в Саратовском региональном филиале АО «Россельхозбанк» операционный офис №3349/52/5, к/с 30101810500000000843, БИК 046311843, назначение платежа «задаток для участия в торгах в форме публичного предложения по реализации имущества Серукановой Л.Ю., Лот №1».</w:t>
            </w:r>
          </w:p>
        </w:tc>
      </w:tr>
      <w:tr w:rsidR="003A799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A7991" w:rsidRDefault="003A7991" w:rsidP="003A79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для внесения задатка: получатель - ООО «КСК», ИНН 5803020300, КПП 581201001, р/с №40702810952000001855 в Саратовский РФ АО «Россельхозбанк», БИК 046311843, к/с №30101810500000000843, с указанием «задаток для участия в открытых торгах по реализации имущества ООО «КСК» Лот№1».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3A799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3A7991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A799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D296A1-C807-43FD-93A1-31D87EF3A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6AF45-8367-4C15-AA0E-0A1F6F79C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2022-06-26T14:50:00Z</dcterms:created>
  <dcterms:modified xsi:type="dcterms:W3CDTF">2022-06-26T14:50:00Z</dcterms:modified>
</cp:coreProperties>
</file>