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744D">
        <w:rPr>
          <w:b/>
          <w:sz w:val="24"/>
          <w:szCs w:val="24"/>
        </w:rPr>
        <w:t>ПП000233</w:t>
      </w:r>
      <w:r w:rsidRPr="00BE0A9B">
        <w:rPr>
          <w:b/>
          <w:sz w:val="24"/>
          <w:szCs w:val="24"/>
        </w:rPr>
        <w:t>.</w:t>
      </w:r>
    </w:p>
    <w:p w:rsidR="009B22E7" w:rsidRPr="00BE0A9B" w:rsidRDefault="0060744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0744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0744D">
        <w:rPr>
          <w:b/>
          <w:sz w:val="24"/>
          <w:szCs w:val="24"/>
        </w:rPr>
        <w:t>ПП000233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744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0744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0744D">
              <w:rPr>
                <w:sz w:val="24"/>
                <w:szCs w:val="24"/>
              </w:rPr>
              <w:t>Санькина Наталья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744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Санькиной Натальи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0744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0744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744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744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744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744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744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А40-188512/20</w:t>
            </w:r>
          </w:p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по делу А40-188512/2020</w:t>
            </w:r>
          </w:p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25.06.2021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774309281012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744D" w:rsidRDefault="006074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 Gй автомобиль, ФОЛЬКСВАГЕНOLF, 2010 года выпуска, VIN: WVWZZZ1KZAW340150, цвет кузова серый.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295200,00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6074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074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7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074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2393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Советская 8/7 кв. 5 а</w:t>
            </w:r>
          </w:p>
        </w:tc>
        <w:tc>
          <w:tcPr>
            <w:tcW w:w="2393" w:type="dxa"/>
          </w:tcPr>
          <w:p w:rsidR="0060744D" w:rsidRDefault="0060744D" w:rsidP="006074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265680,00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0744D">
        <w:rPr>
          <w:sz w:val="24"/>
          <w:szCs w:val="24"/>
        </w:rPr>
        <w:t>Победителем публичного предложения по продаже имущества должника Санькина Наталья Владимировна лота № 1 является Федоренко Виталий Иванович (ИНН-301500657901).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0744D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6B0DB-10A4-44E5-8065-97BB1D6A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2021-11-01T10:05:00Z</dcterms:created>
  <dcterms:modified xsi:type="dcterms:W3CDTF">2021-11-01T10:05:00Z</dcterms:modified>
</cp:coreProperties>
</file>