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51E7">
        <w:rPr>
          <w:b/>
          <w:sz w:val="24"/>
          <w:szCs w:val="24"/>
        </w:rPr>
        <w:t>233</w:t>
      </w:r>
      <w:r w:rsidR="00424B57">
        <w:rPr>
          <w:b/>
          <w:sz w:val="24"/>
          <w:szCs w:val="24"/>
        </w:rPr>
        <w:t>.</w:t>
      </w:r>
    </w:p>
    <w:p w:rsidR="00320475" w:rsidRPr="00320475" w:rsidRDefault="009451E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451E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451E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451E7">
        <w:rPr>
          <w:sz w:val="24"/>
          <w:szCs w:val="24"/>
        </w:rPr>
        <w:t>ПП000233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451E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451E7">
        <w:rPr>
          <w:sz w:val="24"/>
          <w:szCs w:val="24"/>
        </w:rPr>
        <w:t>Санькина Наталья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451E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451E7">
        <w:rPr>
          <w:sz w:val="24"/>
          <w:szCs w:val="24"/>
        </w:rPr>
        <w:t>ПП000233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51E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451E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451E7">
              <w:rPr>
                <w:sz w:val="24"/>
                <w:szCs w:val="24"/>
              </w:rPr>
              <w:t>Санькина Наталья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51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Санькиной Натальи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451E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451E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51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51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51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51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51E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А40-188512/20</w:t>
            </w:r>
          </w:p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по делу А40-188512/2020</w:t>
            </w:r>
          </w:p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25.06.2021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774309281012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51E7" w:rsidRDefault="009451E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 Gй автомобиль, ФОЛЬКСВАГЕНOLF, 2010 года выпуска, VIN: WVWZZZ1KZAW340150, цвет кузова серый.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295200,00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451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451E7" w:rsidRDefault="009451E7" w:rsidP="009451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451E7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B2559-978C-4EEF-BDC2-9FB2CE759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2021-09-24T09:09:00Z</dcterms:created>
  <dcterms:modified xsi:type="dcterms:W3CDTF">2021-09-24T09:09:00Z</dcterms:modified>
</cp:coreProperties>
</file>