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ECEEC7" w14:textId="77777777" w:rsidR="00FF6DCD" w:rsidRPr="00566C32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0E2C59">
        <w:rPr>
          <w:b/>
          <w:sz w:val="24"/>
          <w:szCs w:val="24"/>
        </w:rPr>
        <w:t>220</w:t>
      </w:r>
      <w:r w:rsidR="00424B57">
        <w:rPr>
          <w:b/>
          <w:sz w:val="24"/>
          <w:szCs w:val="24"/>
        </w:rPr>
        <w:t>.</w:t>
      </w:r>
    </w:p>
    <w:p w14:paraId="62914D24" w14:textId="77777777" w:rsidR="00320475" w:rsidRPr="00566C32" w:rsidRDefault="000E2C59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566C32">
        <w:rPr>
          <w:b/>
          <w:sz w:val="24"/>
          <w:szCs w:val="24"/>
        </w:rPr>
        <w:t>28.06.2021</w:t>
      </w:r>
    </w:p>
    <w:p w14:paraId="7B4939DD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E2C59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E2C59">
        <w:rPr>
          <w:sz w:val="24"/>
          <w:szCs w:val="24"/>
        </w:rPr>
        <w:t>публичное предложение</w:t>
      </w:r>
    </w:p>
    <w:p w14:paraId="433DC0AE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E2C59">
        <w:rPr>
          <w:sz w:val="24"/>
          <w:szCs w:val="24"/>
        </w:rPr>
        <w:t>ПП000220</w:t>
      </w:r>
    </w:p>
    <w:p w14:paraId="3315B48B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E2C59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E2C59">
        <w:rPr>
          <w:sz w:val="24"/>
          <w:szCs w:val="24"/>
        </w:rPr>
        <w:t>Закрытое акционерное общество  "</w:t>
      </w:r>
      <w:proofErr w:type="spellStart"/>
      <w:r w:rsidR="000E2C59">
        <w:rPr>
          <w:sz w:val="24"/>
          <w:szCs w:val="24"/>
        </w:rPr>
        <w:t>Саратовгесстрой</w:t>
      </w:r>
      <w:proofErr w:type="spellEnd"/>
      <w:r w:rsidR="000E2C59">
        <w:rPr>
          <w:sz w:val="24"/>
          <w:szCs w:val="24"/>
        </w:rPr>
        <w:t>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2BC1076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3D06225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E2C59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E2C59">
        <w:rPr>
          <w:sz w:val="24"/>
          <w:szCs w:val="24"/>
        </w:rPr>
        <w:t>ПП000220</w:t>
      </w:r>
      <w:r w:rsidR="00224412" w:rsidRPr="00566C32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14:paraId="474AD8AF" w14:textId="77777777" w:rsidTr="00E3311F">
        <w:tc>
          <w:tcPr>
            <w:tcW w:w="3510" w:type="dxa"/>
          </w:tcPr>
          <w:p w14:paraId="4C521921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49AF23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97E5563" w14:textId="77777777" w:rsidTr="00E3311F">
        <w:tc>
          <w:tcPr>
            <w:tcW w:w="3510" w:type="dxa"/>
          </w:tcPr>
          <w:p w14:paraId="1D678DF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8BDEEC9" w14:textId="77777777" w:rsidR="002B1D27" w:rsidRPr="00334D8D" w:rsidRDefault="000E2C5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A3AC0F4" w14:textId="77777777" w:rsidTr="00E3311F">
        <w:tc>
          <w:tcPr>
            <w:tcW w:w="3510" w:type="dxa"/>
          </w:tcPr>
          <w:p w14:paraId="1E9E6B9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E9160C8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E2C5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E2C59">
              <w:rPr>
                <w:sz w:val="24"/>
                <w:szCs w:val="24"/>
              </w:rPr>
              <w:t>Закрытое акционерное общество  "</w:t>
            </w:r>
            <w:proofErr w:type="spellStart"/>
            <w:r w:rsidR="000E2C59">
              <w:rPr>
                <w:sz w:val="24"/>
                <w:szCs w:val="24"/>
              </w:rPr>
              <w:t>Саратовгесстрой</w:t>
            </w:r>
            <w:proofErr w:type="spellEnd"/>
            <w:r w:rsidR="000E2C59">
              <w:rPr>
                <w:sz w:val="24"/>
                <w:szCs w:val="24"/>
              </w:rPr>
              <w:t>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3FB675D" w14:textId="77777777" w:rsidTr="00E3311F">
        <w:tc>
          <w:tcPr>
            <w:tcW w:w="3510" w:type="dxa"/>
          </w:tcPr>
          <w:p w14:paraId="6B094AD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E894A7C" w14:textId="77777777" w:rsidR="002B1D27" w:rsidRPr="00566C32" w:rsidRDefault="000E2C59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566C32">
              <w:rPr>
                <w:sz w:val="24"/>
                <w:szCs w:val="24"/>
              </w:rPr>
              <w:t>Торги в форме публичного предложения по продаже имущества ЗАО "</w:t>
            </w:r>
            <w:proofErr w:type="spellStart"/>
            <w:r w:rsidRPr="00566C32">
              <w:rPr>
                <w:sz w:val="24"/>
                <w:szCs w:val="24"/>
              </w:rPr>
              <w:t>Саратовгесстрой</w:t>
            </w:r>
            <w:proofErr w:type="spellEnd"/>
            <w:r w:rsidRPr="00566C32">
              <w:rPr>
                <w:sz w:val="24"/>
                <w:szCs w:val="24"/>
              </w:rPr>
              <w:t>"</w:t>
            </w:r>
            <w:r w:rsidR="00224412" w:rsidRPr="00566C32">
              <w:rPr>
                <w:sz w:val="24"/>
                <w:szCs w:val="24"/>
              </w:rPr>
              <w:t>.</w:t>
            </w:r>
          </w:p>
        </w:tc>
      </w:tr>
      <w:tr w:rsidR="002B1D27" w:rsidRPr="00334D8D" w14:paraId="7DCE24EF" w14:textId="77777777" w:rsidTr="00E3311F">
        <w:tc>
          <w:tcPr>
            <w:tcW w:w="3510" w:type="dxa"/>
          </w:tcPr>
          <w:p w14:paraId="6EB93F5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3BFBD4D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E2C59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E2C5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AA2DCF4" w14:textId="77777777" w:rsidTr="00E3311F">
        <w:tc>
          <w:tcPr>
            <w:tcW w:w="3510" w:type="dxa"/>
          </w:tcPr>
          <w:p w14:paraId="686BEF9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FD35CF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784FA4C" w14:textId="77777777" w:rsidTr="00E3311F">
        <w:trPr>
          <w:trHeight w:val="690"/>
        </w:trPr>
        <w:tc>
          <w:tcPr>
            <w:tcW w:w="3510" w:type="dxa"/>
          </w:tcPr>
          <w:p w14:paraId="150359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C86B971" w14:textId="77777777" w:rsidR="002B1D27" w:rsidRPr="00224412" w:rsidRDefault="000E2C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21.05.2021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06BD4753" w14:textId="77777777" w:rsidTr="00E3311F">
        <w:trPr>
          <w:trHeight w:val="135"/>
        </w:trPr>
        <w:tc>
          <w:tcPr>
            <w:tcW w:w="3510" w:type="dxa"/>
          </w:tcPr>
          <w:p w14:paraId="6382EB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30995E24" w14:textId="77777777" w:rsidR="002B1D27" w:rsidRPr="00224412" w:rsidRDefault="000E2C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09A90C1A" w14:textId="77777777" w:rsidTr="00E3311F">
        <w:trPr>
          <w:trHeight w:val="150"/>
        </w:trPr>
        <w:tc>
          <w:tcPr>
            <w:tcW w:w="3510" w:type="dxa"/>
          </w:tcPr>
          <w:p w14:paraId="2665F02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FB9E593" w14:textId="77777777" w:rsidR="002B1D27" w:rsidRPr="00224412" w:rsidRDefault="000E2C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15.05.2021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F63562E" w14:textId="77777777" w:rsidTr="00E3311F">
        <w:trPr>
          <w:trHeight w:val="119"/>
        </w:trPr>
        <w:tc>
          <w:tcPr>
            <w:tcW w:w="3510" w:type="dxa"/>
          </w:tcPr>
          <w:p w14:paraId="3541F0C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DBFBA85" w14:textId="77777777" w:rsidR="002B1D27" w:rsidRPr="00224412" w:rsidRDefault="000E2C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1BB8381" w14:textId="77777777" w:rsidTr="00E3311F">
        <w:trPr>
          <w:trHeight w:val="135"/>
        </w:trPr>
        <w:tc>
          <w:tcPr>
            <w:tcW w:w="3510" w:type="dxa"/>
          </w:tcPr>
          <w:p w14:paraId="20EE290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BA9F226" w14:textId="77777777" w:rsidR="002B1D27" w:rsidRPr="00334D8D" w:rsidRDefault="000E2C5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13.05.2021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1B0D4B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7DC424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2C59" w14:paraId="02A5B4A8" w14:textId="77777777">
        <w:tc>
          <w:tcPr>
            <w:tcW w:w="5341" w:type="dxa"/>
          </w:tcPr>
          <w:p w14:paraId="17E74535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E56CA90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0E2C59" w14:paraId="17C6E0F4" w14:textId="77777777">
        <w:tc>
          <w:tcPr>
            <w:tcW w:w="5341" w:type="dxa"/>
          </w:tcPr>
          <w:p w14:paraId="2A10494E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4DD8F8A0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0E2C59" w14:paraId="612BC19E" w14:textId="77777777">
        <w:tc>
          <w:tcPr>
            <w:tcW w:w="5341" w:type="dxa"/>
          </w:tcPr>
          <w:p w14:paraId="43B0A76A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B135EE1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0E2C59" w14:paraId="4AA7D68D" w14:textId="77777777">
        <w:tc>
          <w:tcPr>
            <w:tcW w:w="5341" w:type="dxa"/>
          </w:tcPr>
          <w:p w14:paraId="66AFA92E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7BFA414B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0E2C59" w14:paraId="21AD7732" w14:textId="77777777">
        <w:tc>
          <w:tcPr>
            <w:tcW w:w="5341" w:type="dxa"/>
          </w:tcPr>
          <w:p w14:paraId="23DEC640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ОГРН</w:t>
            </w:r>
          </w:p>
        </w:tc>
        <w:tc>
          <w:tcPr>
            <w:tcW w:w="5341" w:type="dxa"/>
          </w:tcPr>
          <w:p w14:paraId="346855B9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0E2C59" w14:paraId="41A3085A" w14:textId="77777777">
        <w:tc>
          <w:tcPr>
            <w:tcW w:w="5341" w:type="dxa"/>
          </w:tcPr>
          <w:p w14:paraId="16C27C9A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3E32E5B4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268435FF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9182E2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2C59" w14:paraId="417493A1" w14:textId="77777777" w:rsidTr="00566C32">
        <w:tc>
          <w:tcPr>
            <w:tcW w:w="5341" w:type="dxa"/>
          </w:tcPr>
          <w:p w14:paraId="6FB0A3E7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68CC529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0E2C59" w14:paraId="213334D1" w14:textId="77777777" w:rsidTr="00566C32">
        <w:tc>
          <w:tcPr>
            <w:tcW w:w="5341" w:type="dxa"/>
          </w:tcPr>
          <w:p w14:paraId="30506A3F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808B5CD" w14:textId="0950BDD8" w:rsidR="000E2C59" w:rsidRPr="00566C32" w:rsidRDefault="00566C32" w:rsidP="00566C3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6C32">
              <w:rPr>
                <w:rFonts w:cstheme="minorHAnsi"/>
                <w:color w:val="212529"/>
                <w:sz w:val="24"/>
                <w:szCs w:val="24"/>
                <w:shd w:val="clear" w:color="auto" w:fill="FFFFFF"/>
              </w:rPr>
              <w:t>644600333392</w:t>
            </w:r>
          </w:p>
        </w:tc>
      </w:tr>
      <w:tr w:rsidR="000E2C59" w14:paraId="41E0D9A3" w14:textId="77777777" w:rsidTr="00566C32">
        <w:tc>
          <w:tcPr>
            <w:tcW w:w="5341" w:type="dxa"/>
          </w:tcPr>
          <w:p w14:paraId="447E0A5F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260AD30" w14:textId="7CA3439D" w:rsidR="000E2C59" w:rsidRPr="00566C32" w:rsidRDefault="00566C32" w:rsidP="00566C32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566C32">
              <w:rPr>
                <w:rFonts w:cstheme="minorHAnsi"/>
                <w:color w:val="212529"/>
                <w:sz w:val="24"/>
                <w:szCs w:val="24"/>
              </w:rPr>
              <w:t>САУ "Авангард"</w:t>
            </w:r>
          </w:p>
        </w:tc>
      </w:tr>
      <w:tr w:rsidR="000E2C59" w14:paraId="7819AC31" w14:textId="77777777" w:rsidTr="00566C32">
        <w:tc>
          <w:tcPr>
            <w:tcW w:w="5341" w:type="dxa"/>
          </w:tcPr>
          <w:p w14:paraId="6A0A1BD4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0DA7726" w14:textId="10E82234" w:rsidR="000E2C59" w:rsidRDefault="00566C32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BEFC74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BC521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2C59" w14:paraId="128A15FE" w14:textId="77777777">
        <w:tc>
          <w:tcPr>
            <w:tcW w:w="5341" w:type="dxa"/>
          </w:tcPr>
          <w:p w14:paraId="3BA64D1E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5E94F09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2C59" w14:paraId="7FC19F7E" w14:textId="77777777">
        <w:tc>
          <w:tcPr>
            <w:tcW w:w="5341" w:type="dxa"/>
          </w:tcPr>
          <w:p w14:paraId="567A5F5A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FA8F4BC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А57-17969/2014</w:t>
            </w:r>
          </w:p>
        </w:tc>
      </w:tr>
      <w:tr w:rsidR="000E2C59" w14:paraId="2C65697E" w14:textId="77777777">
        <w:tc>
          <w:tcPr>
            <w:tcW w:w="5341" w:type="dxa"/>
          </w:tcPr>
          <w:p w14:paraId="4210A4C0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38D3CE2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по делу №А57-17969/2014 от 09 апреля 2021 года </w:t>
            </w:r>
          </w:p>
        </w:tc>
      </w:tr>
    </w:tbl>
    <w:p w14:paraId="498CD3E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AA90EB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2C59" w14:paraId="0E07D526" w14:textId="77777777">
        <w:tc>
          <w:tcPr>
            <w:tcW w:w="5341" w:type="dxa"/>
          </w:tcPr>
          <w:p w14:paraId="02A57FBC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22220433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0E2C59" w14:paraId="355734CB" w14:textId="77777777">
        <w:tc>
          <w:tcPr>
            <w:tcW w:w="5341" w:type="dxa"/>
          </w:tcPr>
          <w:p w14:paraId="5D88DB42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6650659D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 "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0E2C59" w14:paraId="2361938B" w14:textId="77777777">
        <w:tc>
          <w:tcPr>
            <w:tcW w:w="5341" w:type="dxa"/>
          </w:tcPr>
          <w:p w14:paraId="6D9113C7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71B0B6CC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ЗАО "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0E2C59" w14:paraId="66924957" w14:textId="77777777">
        <w:tc>
          <w:tcPr>
            <w:tcW w:w="5341" w:type="dxa"/>
          </w:tcPr>
          <w:p w14:paraId="7165F078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EC7158A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6439055222</w:t>
            </w:r>
          </w:p>
        </w:tc>
      </w:tr>
      <w:tr w:rsidR="000E2C59" w14:paraId="775351F2" w14:textId="77777777">
        <w:tc>
          <w:tcPr>
            <w:tcW w:w="5341" w:type="dxa"/>
          </w:tcPr>
          <w:p w14:paraId="15147257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C731E04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1036403913369</w:t>
            </w:r>
          </w:p>
        </w:tc>
      </w:tr>
      <w:tr w:rsidR="000E2C59" w14:paraId="222ADE32" w14:textId="77777777">
        <w:tc>
          <w:tcPr>
            <w:tcW w:w="5341" w:type="dxa"/>
          </w:tcPr>
          <w:p w14:paraId="527BB097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6E327E79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Конкурсный управляющий в течении 5-ти дней с момента принятия решения о заключении договора уступки права требования (цессии) направляет победителю предложение заключить договор (с приложением договора уступки права требования (цессии). В случае, если в течении 5-ти календарных дней с момента получения предложения конкурсного управляющего лицо, подавшее заявку, договор не подписывает, то участник, подавший заявку, теряет право на заключение договора, и прием заявок возобновляется. В случае отказа победителя торгов от заключения договора или нарушения сроков оплаты, покупатель утрачивает право на приобретение имущества. Задаток в указанных случаях, внесенный покупателем, ему не возвращается, а включается в состав имущества Должника. </w:t>
            </w:r>
          </w:p>
        </w:tc>
      </w:tr>
    </w:tbl>
    <w:p w14:paraId="619AEFE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FF2D65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2C59" w14:paraId="2691EB25" w14:textId="77777777">
        <w:tc>
          <w:tcPr>
            <w:tcW w:w="5341" w:type="dxa"/>
          </w:tcPr>
          <w:p w14:paraId="7215F536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F6D1380" w14:textId="2F0E4642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E2C59" w14:paraId="3A0654F2" w14:textId="77777777">
        <w:tc>
          <w:tcPr>
            <w:tcW w:w="5341" w:type="dxa"/>
          </w:tcPr>
          <w:p w14:paraId="46F6B585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19E894F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0E2C59" w14:paraId="43EADB4E" w14:textId="77777777">
        <w:tc>
          <w:tcPr>
            <w:tcW w:w="5341" w:type="dxa"/>
          </w:tcPr>
          <w:p w14:paraId="1FF59911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BFDD541" w14:textId="77777777" w:rsidR="000E2C59" w:rsidRDefault="000E2C59" w:rsidP="000E2C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23EC1E1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4C5C7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084D6FD" w14:textId="77777777" w:rsidR="000E2C59" w:rsidRDefault="000E2C5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2C59" w14:paraId="35654F3B" w14:textId="77777777">
        <w:tc>
          <w:tcPr>
            <w:tcW w:w="5341" w:type="dxa"/>
          </w:tcPr>
          <w:p w14:paraId="33388EDD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BCD7DF1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Права требования к контролирующим должника лицам</w:t>
            </w:r>
          </w:p>
        </w:tc>
      </w:tr>
      <w:tr w:rsidR="000E2C59" w14:paraId="439E7F1F" w14:textId="77777777">
        <w:tc>
          <w:tcPr>
            <w:tcW w:w="5341" w:type="dxa"/>
          </w:tcPr>
          <w:p w14:paraId="0A9D6B9F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436566D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0E2C59" w14:paraId="6B6ECEA3" w14:textId="77777777">
        <w:tc>
          <w:tcPr>
            <w:tcW w:w="5341" w:type="dxa"/>
          </w:tcPr>
          <w:p w14:paraId="327F94D7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37DC802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Права требования к контролирующим должника лицам в общем размере 1 004 560 244,82 руб., в том числе: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Шалабанову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Александру Владимировичу,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Панагушину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Алексею Сергеевичу,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Шибакову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Юрию Юрьевичу в размере 2206712 рублей 23 копейки -в солидарном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порядке;к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Шалабанову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Александру Владимировичу,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Панагушину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Алексею Сергеевичу в размере 992552390 рублей 92 копейки –в солидарном порядке;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Шалабанову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Александру Владимировичу в размере 9801141 рубль 67 копеек.</w:t>
            </w:r>
          </w:p>
        </w:tc>
      </w:tr>
      <w:tr w:rsidR="000E2C59" w14:paraId="118ABC82" w14:textId="77777777">
        <w:tc>
          <w:tcPr>
            <w:tcW w:w="5341" w:type="dxa"/>
          </w:tcPr>
          <w:p w14:paraId="14FA4239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FCB33AF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1004560244,82</w:t>
            </w:r>
          </w:p>
        </w:tc>
      </w:tr>
      <w:tr w:rsidR="000E2C59" w14:paraId="10859BEF" w14:textId="77777777">
        <w:tc>
          <w:tcPr>
            <w:tcW w:w="5341" w:type="dxa"/>
          </w:tcPr>
          <w:p w14:paraId="126E8B57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5E4405A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E2C59" w14:paraId="72C5C2F2" w14:textId="77777777">
        <w:tc>
          <w:tcPr>
            <w:tcW w:w="5341" w:type="dxa"/>
          </w:tcPr>
          <w:p w14:paraId="70BBCE21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FDFAB91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E2C59" w14:paraId="43C6B0B6" w14:textId="77777777">
        <w:tc>
          <w:tcPr>
            <w:tcW w:w="5341" w:type="dxa"/>
          </w:tcPr>
          <w:p w14:paraId="27D4C610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8BF08F0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0E2C59" w14:paraId="504A8A3B" w14:textId="77777777">
        <w:tc>
          <w:tcPr>
            <w:tcW w:w="5341" w:type="dxa"/>
          </w:tcPr>
          <w:p w14:paraId="38760192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2271482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внесения задатка: получатель - ООО «ЦЭП» (ООО «Центр экономики и права»), ИНН 6452932433, КПП 645201001, р/с №40702810429610000105 в Филиал «Нижегородский» АО «Альфа-Банк», БИК 042202824, к/с №30101810200000000824, с указанием «задаток для участия в открытых торгах по продаже прав требования к контролирующим лицам ЗАО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Саратовгесстрой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>» Лот №1».</w:t>
            </w:r>
          </w:p>
        </w:tc>
      </w:tr>
      <w:tr w:rsidR="000E2C59" w14:paraId="173478CA" w14:textId="77777777">
        <w:tc>
          <w:tcPr>
            <w:tcW w:w="5341" w:type="dxa"/>
          </w:tcPr>
          <w:p w14:paraId="56A5CC74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1A161DF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E2C59" w14:paraId="7F422C52" w14:textId="77777777">
        <w:tc>
          <w:tcPr>
            <w:tcW w:w="5341" w:type="dxa"/>
          </w:tcPr>
          <w:p w14:paraId="530A8984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64A6644" w14:textId="77777777" w:rsidR="000E2C59" w:rsidRDefault="000E2C59" w:rsidP="000E2C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28AB3C07" w14:textId="77777777" w:rsidR="008D4BB1" w:rsidRPr="00566C32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566C32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566C32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566C32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566C32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566C32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566C32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566C32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566C32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566C32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566C32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566C32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566C32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566C32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566C32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566C32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566C32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566C32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566C32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566C32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566C32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566C32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566C32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566C32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566C32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566C32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566C32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566C32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566C32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566C32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566C32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566C32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566C32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566C32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566C32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566C32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566C32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566C32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566C32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566C32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566C32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566C32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4C2AA44C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AEDC397" w14:textId="77777777" w:rsidR="00E34B0E" w:rsidRPr="00566C3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566C3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E2C59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66C32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A6164"/>
  <w15:docId w15:val="{DB68F73B-42EE-C845-B2B1-A11CFEE9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77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2F699-22EE-4413-A1F4-E4BF1DA6D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2021-06-28T14:38:00Z</dcterms:created>
  <dcterms:modified xsi:type="dcterms:W3CDTF">2021-06-28T14:44:00Z</dcterms:modified>
</cp:coreProperties>
</file>