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80201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112EF">
        <w:rPr>
          <w:b/>
          <w:sz w:val="24"/>
          <w:szCs w:val="24"/>
        </w:rPr>
        <w:t>ПП000213</w:t>
      </w:r>
      <w:r w:rsidRPr="00BE0A9B">
        <w:rPr>
          <w:b/>
          <w:sz w:val="24"/>
          <w:szCs w:val="24"/>
        </w:rPr>
        <w:t>.</w:t>
      </w:r>
    </w:p>
    <w:p w14:paraId="10F1C90B" w14:textId="77777777" w:rsidR="009B22E7" w:rsidRPr="00BE0A9B" w:rsidRDefault="00D112E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16.06.2021</w:t>
      </w:r>
    </w:p>
    <w:p w14:paraId="26BA54F5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12EF">
        <w:rPr>
          <w:b/>
          <w:sz w:val="24"/>
          <w:szCs w:val="24"/>
        </w:rPr>
        <w:t>публичном предложении</w:t>
      </w:r>
      <w:r w:rsidR="002302D6" w:rsidRPr="00DC516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12EF">
        <w:rPr>
          <w:b/>
          <w:sz w:val="24"/>
          <w:szCs w:val="24"/>
        </w:rPr>
        <w:t>ПП000213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87ED237" w14:textId="77777777" w:rsidTr="000E46A0">
        <w:tc>
          <w:tcPr>
            <w:tcW w:w="2376" w:type="dxa"/>
          </w:tcPr>
          <w:p w14:paraId="555A0A0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A4086C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0A0A856" w14:textId="77777777" w:rsidTr="000E46A0">
        <w:tc>
          <w:tcPr>
            <w:tcW w:w="2376" w:type="dxa"/>
          </w:tcPr>
          <w:p w14:paraId="545346B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9CBF5C8" w14:textId="77777777" w:rsidR="00EB4646" w:rsidRPr="00BE0A9B" w:rsidRDefault="00D112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85205D" w14:textId="77777777" w:rsidTr="000E46A0">
        <w:tc>
          <w:tcPr>
            <w:tcW w:w="2376" w:type="dxa"/>
          </w:tcPr>
          <w:p w14:paraId="6E66CB4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8921D90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12E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12EF">
              <w:rPr>
                <w:sz w:val="24"/>
                <w:szCs w:val="24"/>
              </w:rPr>
              <w:t>Общество с ограниченной ответственностью "САРСТРОЙ"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F3C40C6" w14:textId="77777777" w:rsidTr="000E46A0">
        <w:tc>
          <w:tcPr>
            <w:tcW w:w="2376" w:type="dxa"/>
          </w:tcPr>
          <w:p w14:paraId="46375D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15C53B" w14:textId="77777777" w:rsidR="00EB4646" w:rsidRPr="00DC516E" w:rsidRDefault="00D112EF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DC516E">
              <w:rPr>
                <w:sz w:val="24"/>
                <w:szCs w:val="24"/>
              </w:rPr>
              <w:t>Торги по продаже имущества ООО «</w:t>
            </w:r>
            <w:proofErr w:type="spellStart"/>
            <w:r w:rsidRPr="00DC516E">
              <w:rPr>
                <w:sz w:val="24"/>
                <w:szCs w:val="24"/>
              </w:rPr>
              <w:t>Сарстрой</w:t>
            </w:r>
            <w:proofErr w:type="spellEnd"/>
            <w:r w:rsidRPr="00DC516E">
              <w:rPr>
                <w:sz w:val="24"/>
                <w:szCs w:val="24"/>
              </w:rPr>
              <w:t>»</w:t>
            </w:r>
          </w:p>
        </w:tc>
      </w:tr>
      <w:tr w:rsidR="00EB4646" w:rsidRPr="00BE0A9B" w14:paraId="4BDCF2E9" w14:textId="77777777" w:rsidTr="000E46A0">
        <w:tc>
          <w:tcPr>
            <w:tcW w:w="2376" w:type="dxa"/>
          </w:tcPr>
          <w:p w14:paraId="058DCBB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BCBFE06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12E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12E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74D5E24" w14:textId="77777777" w:rsidTr="000E46A0">
        <w:tc>
          <w:tcPr>
            <w:tcW w:w="2376" w:type="dxa"/>
          </w:tcPr>
          <w:p w14:paraId="765FC0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2677DA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2D2E7C1" w14:textId="77777777" w:rsidTr="000E46A0">
        <w:trPr>
          <w:trHeight w:val="690"/>
        </w:trPr>
        <w:tc>
          <w:tcPr>
            <w:tcW w:w="2376" w:type="dxa"/>
          </w:tcPr>
          <w:p w14:paraId="1E21746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47C6247" w14:textId="77777777" w:rsidR="004C520C" w:rsidRPr="00BE0A9B" w:rsidRDefault="00D112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5CD1033" w14:textId="77777777" w:rsidTr="000E46A0">
        <w:trPr>
          <w:trHeight w:val="135"/>
        </w:trPr>
        <w:tc>
          <w:tcPr>
            <w:tcW w:w="2376" w:type="dxa"/>
          </w:tcPr>
          <w:p w14:paraId="6011A6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02064F0" w14:textId="77777777" w:rsidR="004C520C" w:rsidRPr="00BE0A9B" w:rsidRDefault="00D112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C025471" w14:textId="77777777" w:rsidTr="000E46A0">
        <w:trPr>
          <w:trHeight w:val="150"/>
        </w:trPr>
        <w:tc>
          <w:tcPr>
            <w:tcW w:w="2376" w:type="dxa"/>
          </w:tcPr>
          <w:p w14:paraId="76F333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AFECCC3" w14:textId="77777777" w:rsidR="004C520C" w:rsidRPr="00BE0A9B" w:rsidRDefault="00D112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49E6516" w14:textId="77777777" w:rsidTr="000E46A0">
        <w:trPr>
          <w:trHeight w:val="119"/>
        </w:trPr>
        <w:tc>
          <w:tcPr>
            <w:tcW w:w="2376" w:type="dxa"/>
          </w:tcPr>
          <w:p w14:paraId="106E59C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4770241" w14:textId="77777777" w:rsidR="004C520C" w:rsidRPr="00BE0A9B" w:rsidRDefault="00D112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31.03.2021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DE3F1E1" w14:textId="77777777" w:rsidTr="000E46A0">
        <w:trPr>
          <w:trHeight w:val="135"/>
        </w:trPr>
        <w:tc>
          <w:tcPr>
            <w:tcW w:w="2376" w:type="dxa"/>
          </w:tcPr>
          <w:p w14:paraId="1B98BF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DE4642D" w14:textId="77777777" w:rsidR="004C520C" w:rsidRPr="00BE0A9B" w:rsidRDefault="00D112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CC3354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7DFDE4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2EF" w14:paraId="11CCBA56" w14:textId="77777777">
        <w:tc>
          <w:tcPr>
            <w:tcW w:w="4785" w:type="dxa"/>
          </w:tcPr>
          <w:p w14:paraId="525E27F2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012F61EF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112EF" w14:paraId="63A8436E" w14:textId="77777777">
        <w:tc>
          <w:tcPr>
            <w:tcW w:w="4785" w:type="dxa"/>
          </w:tcPr>
          <w:p w14:paraId="761524AC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42CBF01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112EF" w14:paraId="136EF5A5" w14:textId="77777777">
        <w:tc>
          <w:tcPr>
            <w:tcW w:w="4785" w:type="dxa"/>
          </w:tcPr>
          <w:p w14:paraId="492FCA65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74730F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112EF" w14:paraId="5784B6D5" w14:textId="77777777">
        <w:tc>
          <w:tcPr>
            <w:tcW w:w="4785" w:type="dxa"/>
          </w:tcPr>
          <w:p w14:paraId="22D283B3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1132BD2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112EF" w14:paraId="2E26C7B5" w14:textId="77777777">
        <w:tc>
          <w:tcPr>
            <w:tcW w:w="4785" w:type="dxa"/>
          </w:tcPr>
          <w:p w14:paraId="1966F548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DDC7951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112EF" w14:paraId="36EF23C2" w14:textId="77777777">
        <w:tc>
          <w:tcPr>
            <w:tcW w:w="4785" w:type="dxa"/>
          </w:tcPr>
          <w:p w14:paraId="20C835D6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3BC6065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0F3B9AA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A7BB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2EF" w14:paraId="387B83E5" w14:textId="77777777">
        <w:tc>
          <w:tcPr>
            <w:tcW w:w="4785" w:type="dxa"/>
          </w:tcPr>
          <w:p w14:paraId="49C19927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1D5CBD" w14:textId="25573427" w:rsidR="00D112EF" w:rsidRPr="00DC516E" w:rsidRDefault="00DC516E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D112EF" w14:paraId="26410E7E" w14:textId="77777777">
        <w:tc>
          <w:tcPr>
            <w:tcW w:w="4785" w:type="dxa"/>
          </w:tcPr>
          <w:p w14:paraId="757FBBBC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0520971" w14:textId="6F783B6F" w:rsidR="00D112EF" w:rsidRPr="00DC516E" w:rsidRDefault="00DC516E" w:rsidP="00DC516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516E">
              <w:rPr>
                <w:rFonts w:cstheme="minorHAnsi"/>
                <w:color w:val="000000"/>
                <w:sz w:val="24"/>
                <w:szCs w:val="24"/>
                <w:bdr w:val="none" w:sz="0" w:space="0" w:color="auto" w:frame="1"/>
              </w:rPr>
              <w:t>645498640909</w:t>
            </w:r>
          </w:p>
        </w:tc>
      </w:tr>
      <w:tr w:rsidR="00D112EF" w14:paraId="259B22AD" w14:textId="77777777">
        <w:tc>
          <w:tcPr>
            <w:tcW w:w="4785" w:type="dxa"/>
          </w:tcPr>
          <w:p w14:paraId="28D5B478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9791804" w14:textId="0FF40FA7" w:rsidR="00D112EF" w:rsidRPr="00DC516E" w:rsidRDefault="00DC516E" w:rsidP="00DC516E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D112EF" w14:paraId="0390A4C0" w14:textId="77777777">
        <w:tc>
          <w:tcPr>
            <w:tcW w:w="4785" w:type="dxa"/>
          </w:tcPr>
          <w:p w14:paraId="4B8E1CCA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5F35856" w14:textId="7C5D5DF2" w:rsidR="00D112EF" w:rsidRPr="00DC516E" w:rsidRDefault="00DC516E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15982</w:t>
            </w:r>
          </w:p>
        </w:tc>
      </w:tr>
    </w:tbl>
    <w:p w14:paraId="5F0D147E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3D80F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2EF" w14:paraId="31800BD8" w14:textId="77777777">
        <w:tc>
          <w:tcPr>
            <w:tcW w:w="4785" w:type="dxa"/>
          </w:tcPr>
          <w:p w14:paraId="62CBE0C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27C3167" w14:textId="2BEB6AB3" w:rsidR="00D112EF" w:rsidRDefault="00DC516E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12EF" w14:paraId="0507AEB5" w14:textId="77777777">
        <w:tc>
          <w:tcPr>
            <w:tcW w:w="4785" w:type="dxa"/>
          </w:tcPr>
          <w:p w14:paraId="185325A1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8D741E4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А57-19076/2017</w:t>
            </w:r>
          </w:p>
        </w:tc>
      </w:tr>
      <w:tr w:rsidR="00D112EF" w14:paraId="67707F38" w14:textId="77777777">
        <w:tc>
          <w:tcPr>
            <w:tcW w:w="4785" w:type="dxa"/>
          </w:tcPr>
          <w:p w14:paraId="12C6184B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49EB41C" w14:textId="49FF2566" w:rsidR="00D112EF" w:rsidRDefault="00DC516E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E51D05">
              <w:rPr>
                <w:sz w:val="24"/>
                <w:szCs w:val="24"/>
              </w:rPr>
              <w:t xml:space="preserve">ешение Арбитражного суда Саратовской области от 27.02.2018 по делу </w:t>
            </w:r>
            <w:r w:rsidR="00E51D05">
              <w:rPr>
                <w:sz w:val="24"/>
                <w:szCs w:val="24"/>
              </w:rPr>
              <w:t>А57-19076/2017</w:t>
            </w:r>
          </w:p>
        </w:tc>
      </w:tr>
    </w:tbl>
    <w:p w14:paraId="61CD7A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E1AE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2EF" w14:paraId="00D6E9CB" w14:textId="77777777">
        <w:tc>
          <w:tcPr>
            <w:tcW w:w="4785" w:type="dxa"/>
          </w:tcPr>
          <w:p w14:paraId="46DE5CD2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B9BBE0D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112EF" w14:paraId="79F902BB" w14:textId="77777777">
        <w:tc>
          <w:tcPr>
            <w:tcW w:w="4785" w:type="dxa"/>
          </w:tcPr>
          <w:p w14:paraId="4FD3C7E5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AA86A0C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"САРСТРОЙ"</w:t>
            </w:r>
          </w:p>
        </w:tc>
      </w:tr>
      <w:tr w:rsidR="00D112EF" w14:paraId="7474F6F4" w14:textId="77777777">
        <w:tc>
          <w:tcPr>
            <w:tcW w:w="4785" w:type="dxa"/>
          </w:tcPr>
          <w:p w14:paraId="60EABEDC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8A8F2BD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"САРСТРОЙ"</w:t>
            </w:r>
          </w:p>
        </w:tc>
      </w:tr>
      <w:tr w:rsidR="00D112EF" w14:paraId="350DA69B" w14:textId="77777777">
        <w:tc>
          <w:tcPr>
            <w:tcW w:w="4785" w:type="dxa"/>
          </w:tcPr>
          <w:p w14:paraId="4632D49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13937B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6450925092</w:t>
            </w:r>
          </w:p>
        </w:tc>
      </w:tr>
      <w:tr w:rsidR="00D112EF" w14:paraId="7B8B1116" w14:textId="77777777">
        <w:tc>
          <w:tcPr>
            <w:tcW w:w="4785" w:type="dxa"/>
          </w:tcPr>
          <w:p w14:paraId="67BD68BD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8681218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1076450004399</w:t>
            </w:r>
          </w:p>
        </w:tc>
      </w:tr>
      <w:tr w:rsidR="00D112EF" w14:paraId="3ABEB9F4" w14:textId="77777777">
        <w:tc>
          <w:tcPr>
            <w:tcW w:w="4785" w:type="dxa"/>
          </w:tcPr>
          <w:p w14:paraId="211B6830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378C232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1F08B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2665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2EF" w14:paraId="17B136F7" w14:textId="77777777">
        <w:tc>
          <w:tcPr>
            <w:tcW w:w="4785" w:type="dxa"/>
          </w:tcPr>
          <w:p w14:paraId="101A8C89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8E1B11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D112EF" w14:paraId="761A89F2" w14:textId="77777777">
        <w:tc>
          <w:tcPr>
            <w:tcW w:w="4785" w:type="dxa"/>
          </w:tcPr>
          <w:p w14:paraId="049668C4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3DE22D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(800) 550-96-60</w:t>
            </w:r>
          </w:p>
        </w:tc>
      </w:tr>
      <w:tr w:rsidR="00D112EF" w14:paraId="3266D999" w14:textId="77777777">
        <w:tc>
          <w:tcPr>
            <w:tcW w:w="4785" w:type="dxa"/>
          </w:tcPr>
          <w:p w14:paraId="732B128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D3C2835" w14:textId="77777777" w:rsidR="00DC516E" w:rsidRPr="00DC516E" w:rsidRDefault="00DC516E" w:rsidP="000C29E4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C516E">
              <w:rPr>
                <w:rFonts w:cstheme="minorHAnsi"/>
                <w:color w:val="000000" w:themeColor="text1"/>
                <w:sz w:val="24"/>
                <w:szCs w:val="24"/>
              </w:rPr>
              <w:t>tseptorgi@mail.ru</w:t>
            </w:r>
          </w:p>
          <w:p w14:paraId="5673C559" w14:textId="4BB581AA" w:rsidR="00D112EF" w:rsidRPr="00DC516E" w:rsidRDefault="00D112EF" w:rsidP="00D11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EB69C7F" w14:textId="77777777" w:rsidR="004713AA" w:rsidRPr="00DC516E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9E8C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38B8390" w14:textId="77777777" w:rsidR="00D112EF" w:rsidRDefault="00D112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2EF" w14:paraId="3D1857E5" w14:textId="77777777">
        <w:tc>
          <w:tcPr>
            <w:tcW w:w="4785" w:type="dxa"/>
          </w:tcPr>
          <w:p w14:paraId="6A42F9E9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7A4E3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sz w:val="24"/>
                <w:szCs w:val="24"/>
              </w:rPr>
              <w:t>Басину</w:t>
            </w:r>
            <w:proofErr w:type="spellEnd"/>
            <w:r>
              <w:rPr>
                <w:sz w:val="24"/>
                <w:szCs w:val="24"/>
              </w:rPr>
              <w:t xml:space="preserve"> Олегу Михайловичу дебиторской задолженности</w:t>
            </w:r>
          </w:p>
        </w:tc>
      </w:tr>
      <w:tr w:rsidR="00D112EF" w14:paraId="70C72A24" w14:textId="77777777">
        <w:tc>
          <w:tcPr>
            <w:tcW w:w="4785" w:type="dxa"/>
          </w:tcPr>
          <w:p w14:paraId="69F0CEF2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400330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со ст. 110 и 139 Закона о банкротстве и приказом Минэкономразвития РФ № 495 от 23.07.2015</w:t>
            </w:r>
          </w:p>
        </w:tc>
      </w:tr>
      <w:tr w:rsidR="00D112EF" w14:paraId="0BAD2427" w14:textId="77777777">
        <w:tc>
          <w:tcPr>
            <w:tcW w:w="4785" w:type="dxa"/>
          </w:tcPr>
          <w:p w14:paraId="23A8A1E3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575038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sz w:val="24"/>
                <w:szCs w:val="24"/>
              </w:rPr>
              <w:t>Басину</w:t>
            </w:r>
            <w:proofErr w:type="spellEnd"/>
            <w:r>
              <w:rPr>
                <w:sz w:val="24"/>
                <w:szCs w:val="24"/>
              </w:rPr>
              <w:t xml:space="preserve"> Олегу Михайловичу дебиторской задолженности</w:t>
            </w:r>
          </w:p>
        </w:tc>
      </w:tr>
      <w:tr w:rsidR="00D112EF" w14:paraId="6025B8C4" w14:textId="77777777">
        <w:tc>
          <w:tcPr>
            <w:tcW w:w="4785" w:type="dxa"/>
          </w:tcPr>
          <w:p w14:paraId="0C509B4D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62961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1701000,00</w:t>
            </w:r>
          </w:p>
        </w:tc>
      </w:tr>
      <w:tr w:rsidR="00D112EF" w14:paraId="7937C42F" w14:textId="77777777">
        <w:tc>
          <w:tcPr>
            <w:tcW w:w="4785" w:type="dxa"/>
          </w:tcPr>
          <w:p w14:paraId="222E1611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D113C00" w14:textId="0E7603A6" w:rsidR="00D112EF" w:rsidRDefault="00E51D05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Проценты</w:t>
            </w:r>
          </w:p>
        </w:tc>
      </w:tr>
      <w:tr w:rsidR="00D112EF" w14:paraId="29C632DE" w14:textId="77777777">
        <w:tc>
          <w:tcPr>
            <w:tcW w:w="4785" w:type="dxa"/>
          </w:tcPr>
          <w:p w14:paraId="6B6E2666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C40379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12EF" w14:paraId="65BB7A42" w14:textId="77777777">
        <w:tc>
          <w:tcPr>
            <w:tcW w:w="4785" w:type="dxa"/>
          </w:tcPr>
          <w:p w14:paraId="339A3681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29D41F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10 % от начальной цены лота, установленной в конкретный период снижения цены, вносится не позднее даты окончания приема заявок периода.</w:t>
            </w:r>
          </w:p>
        </w:tc>
      </w:tr>
      <w:tr w:rsidR="00D112EF" w14:paraId="1284232F" w14:textId="77777777">
        <w:tc>
          <w:tcPr>
            <w:tcW w:w="4785" w:type="dxa"/>
          </w:tcPr>
          <w:p w14:paraId="644E1D60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C9DF31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«ЦЭП» ИНН 6452932433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30101810200000000824 с указанием «задаток для участия в торгах по продаже имущества ООО «</w:t>
            </w:r>
            <w:proofErr w:type="spellStart"/>
            <w:r>
              <w:rPr>
                <w:sz w:val="24"/>
                <w:szCs w:val="24"/>
              </w:rPr>
              <w:t>Сарстрой</w:t>
            </w:r>
            <w:proofErr w:type="spellEnd"/>
            <w:r>
              <w:rPr>
                <w:sz w:val="24"/>
                <w:szCs w:val="24"/>
              </w:rPr>
              <w:t xml:space="preserve">» Лот №1». </w:t>
            </w:r>
          </w:p>
        </w:tc>
      </w:tr>
    </w:tbl>
    <w:p w14:paraId="72468761" w14:textId="77777777" w:rsidR="00D112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12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12EF" w14:paraId="68D28845" w14:textId="77777777" w:rsidTr="00E51D05">
        <w:tc>
          <w:tcPr>
            <w:tcW w:w="2392" w:type="dxa"/>
          </w:tcPr>
          <w:p w14:paraId="16C4951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996390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D8D3F9D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ECE3BA2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112EF" w14:paraId="021FEBEA" w14:textId="77777777" w:rsidTr="00E51D05">
        <w:tc>
          <w:tcPr>
            <w:tcW w:w="2392" w:type="dxa"/>
          </w:tcPr>
          <w:p w14:paraId="6FC2B7C6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C1118AC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Махнач</w:t>
            </w:r>
            <w:proofErr w:type="spellEnd"/>
            <w:r>
              <w:rPr>
                <w:sz w:val="24"/>
                <w:szCs w:val="24"/>
              </w:rPr>
              <w:t xml:space="preserve"> Наталья Александровна (ИНН-230800436792)</w:t>
            </w:r>
          </w:p>
        </w:tc>
        <w:tc>
          <w:tcPr>
            <w:tcW w:w="2393" w:type="dxa"/>
          </w:tcPr>
          <w:p w14:paraId="56EC4E22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г. Краснодар, ул. Гаражная, 120</w:t>
            </w:r>
          </w:p>
        </w:tc>
        <w:tc>
          <w:tcPr>
            <w:tcW w:w="2393" w:type="dxa"/>
          </w:tcPr>
          <w:p w14:paraId="427E4B6A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25111,00 руб.</w:t>
            </w:r>
          </w:p>
        </w:tc>
      </w:tr>
      <w:tr w:rsidR="00D112EF" w14:paraId="3D32281B" w14:textId="77777777" w:rsidTr="00E51D05">
        <w:tc>
          <w:tcPr>
            <w:tcW w:w="2392" w:type="dxa"/>
          </w:tcPr>
          <w:p w14:paraId="1DAA31A6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53F6548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2393" w:type="dxa"/>
          </w:tcPr>
          <w:p w14:paraId="0C1D3993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413750, Саратовская область, </w:t>
            </w:r>
            <w:proofErr w:type="spellStart"/>
            <w:r>
              <w:rPr>
                <w:sz w:val="24"/>
                <w:szCs w:val="24"/>
              </w:rPr>
              <w:t>Перелюбский</w:t>
            </w:r>
            <w:proofErr w:type="spellEnd"/>
            <w:r>
              <w:rPr>
                <w:sz w:val="24"/>
                <w:szCs w:val="24"/>
              </w:rPr>
              <w:t xml:space="preserve"> район, с. Перелюб, пер. Почтовый дом 20 </w:t>
            </w:r>
          </w:p>
        </w:tc>
        <w:tc>
          <w:tcPr>
            <w:tcW w:w="2393" w:type="dxa"/>
          </w:tcPr>
          <w:p w14:paraId="58367BA4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50999,00 руб.</w:t>
            </w:r>
          </w:p>
        </w:tc>
      </w:tr>
      <w:tr w:rsidR="00D112EF" w14:paraId="6BA99D77" w14:textId="77777777" w:rsidTr="00E51D05">
        <w:tc>
          <w:tcPr>
            <w:tcW w:w="2392" w:type="dxa"/>
          </w:tcPr>
          <w:p w14:paraId="4839725E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EE562D4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</w:t>
            </w:r>
            <w:r>
              <w:rPr>
                <w:sz w:val="24"/>
                <w:szCs w:val="24"/>
              </w:rPr>
              <w:lastRenderedPageBreak/>
              <w:t>644604771333)</w:t>
            </w:r>
          </w:p>
        </w:tc>
        <w:tc>
          <w:tcPr>
            <w:tcW w:w="2393" w:type="dxa"/>
          </w:tcPr>
          <w:p w14:paraId="210D4153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Саратовская область, г. </w:t>
            </w:r>
            <w:proofErr w:type="spellStart"/>
            <w:r>
              <w:rPr>
                <w:sz w:val="24"/>
                <w:szCs w:val="24"/>
              </w:rPr>
              <w:t>Ртищево,ул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>Лермонтова, 27</w:t>
            </w:r>
          </w:p>
        </w:tc>
        <w:tc>
          <w:tcPr>
            <w:tcW w:w="2393" w:type="dxa"/>
          </w:tcPr>
          <w:p w14:paraId="148FCC9F" w14:textId="77777777" w:rsidR="00D112EF" w:rsidRDefault="00D112EF" w:rsidP="00D11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62000,00 руб.</w:t>
            </w:r>
          </w:p>
        </w:tc>
      </w:tr>
    </w:tbl>
    <w:p w14:paraId="69B48DC3" w14:textId="77777777" w:rsidR="00E51D0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50AD6CA" w14:textId="590681F6" w:rsidR="00183E1F" w:rsidRDefault="00D112E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"САРСТРОЙ" лота № 1 является </w:t>
      </w:r>
      <w:proofErr w:type="spellStart"/>
      <w:r>
        <w:rPr>
          <w:sz w:val="24"/>
          <w:szCs w:val="24"/>
        </w:rPr>
        <w:t>Лунгу</w:t>
      </w:r>
      <w:proofErr w:type="spellEnd"/>
      <w:r>
        <w:rPr>
          <w:sz w:val="24"/>
          <w:szCs w:val="24"/>
        </w:rPr>
        <w:t xml:space="preserve"> Николай Ильич (ИНН-644604771333).</w:t>
      </w:r>
    </w:p>
    <w:p w14:paraId="74591CCA" w14:textId="77777777" w:rsidR="00E51D05" w:rsidRDefault="00183E1F" w:rsidP="00E51D05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Start w:id="220" w:name="ЛотНазвание_40"/>
      <w:bookmarkStart w:id="221" w:name="Лот_40"/>
      <w:bookmarkStart w:id="222" w:name="ПредложениеНазвание_40"/>
      <w:bookmarkStart w:id="223" w:name="Предложение_40"/>
      <w:bookmarkStart w:id="224" w:name="Победитель_40"/>
      <w:bookmarkStart w:id="225" w:name="ЛотНазвание_41"/>
      <w:bookmarkStart w:id="226" w:name="Лот_41"/>
      <w:bookmarkStart w:id="227" w:name="ПредложениеНазвание_41"/>
      <w:bookmarkStart w:id="228" w:name="Предложение_41"/>
      <w:bookmarkStart w:id="229" w:name="Победитель_41"/>
      <w:bookmarkStart w:id="230" w:name="ЛотНазвание_42"/>
      <w:bookmarkStart w:id="231" w:name="Лот_42"/>
      <w:bookmarkStart w:id="232" w:name="ПредложениеНазвание_42"/>
      <w:bookmarkStart w:id="233" w:name="Предложение_42"/>
      <w:bookmarkStart w:id="234" w:name="Победитель_42"/>
      <w:bookmarkStart w:id="235" w:name="ЛотНазвание_43"/>
      <w:bookmarkStart w:id="236" w:name="Лот_43"/>
      <w:bookmarkStart w:id="237" w:name="ПредложениеНазвание_43"/>
      <w:bookmarkStart w:id="238" w:name="Предложение_43"/>
      <w:bookmarkStart w:id="239" w:name="Победитель_43"/>
      <w:bookmarkStart w:id="240" w:name="ЛотНазвание_44"/>
      <w:bookmarkStart w:id="241" w:name="Лот_44"/>
      <w:bookmarkStart w:id="242" w:name="ПредложениеНазвание_44"/>
      <w:bookmarkStart w:id="243" w:name="Предложение_44"/>
      <w:bookmarkStart w:id="244" w:name="Победитель_44"/>
      <w:bookmarkStart w:id="245" w:name="ЛотНазвание_45"/>
      <w:bookmarkStart w:id="246" w:name="Лот_45"/>
      <w:bookmarkStart w:id="247" w:name="ПредложениеНазвание_45"/>
      <w:bookmarkStart w:id="248" w:name="Предложение_45"/>
      <w:bookmarkStart w:id="249" w:name="Победитель_45"/>
      <w:bookmarkStart w:id="250" w:name="ЛотНазвание_46"/>
      <w:bookmarkStart w:id="251" w:name="Лот_46"/>
      <w:bookmarkStart w:id="252" w:name="ПредложениеНазвание_46"/>
      <w:bookmarkStart w:id="253" w:name="Предложение_46"/>
      <w:bookmarkStart w:id="254" w:name="Победитель_46"/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14:paraId="1A82A6CE" w14:textId="6BCEB741" w:rsidR="0044172D" w:rsidRPr="00E51D05" w:rsidRDefault="0044172D" w:rsidP="00E51D05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145E88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1F7608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A3E3BA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C29E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112EF"/>
    <w:rsid w:val="00DC516E"/>
    <w:rsid w:val="00E51D0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D2A99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3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7FA7B-AE79-4334-9B5B-501F5FCF8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2021-06-16T07:40:00Z</dcterms:created>
  <dcterms:modified xsi:type="dcterms:W3CDTF">2021-06-16T08:16:00Z</dcterms:modified>
</cp:coreProperties>
</file>