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F1C03">
        <w:rPr>
          <w:b/>
          <w:sz w:val="24"/>
          <w:szCs w:val="24"/>
        </w:rPr>
        <w:t>205</w:t>
      </w:r>
      <w:r w:rsidR="00424B57">
        <w:rPr>
          <w:b/>
          <w:sz w:val="24"/>
          <w:szCs w:val="24"/>
        </w:rPr>
        <w:t>.</w:t>
      </w:r>
    </w:p>
    <w:p w:rsidR="00320475" w:rsidRPr="00320475" w:rsidRDefault="00CF1C03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27.04.2021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F1C03">
        <w:rPr>
          <w:sz w:val="24"/>
          <w:szCs w:val="24"/>
        </w:rPr>
        <w:t>Федорова Марина Александровна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F1C03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F1C03">
        <w:rPr>
          <w:sz w:val="24"/>
          <w:szCs w:val="24"/>
        </w:rPr>
        <w:t>ПП000205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F1C03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proofErr w:type="spellStart"/>
      <w:r w:rsidR="00CF1C03">
        <w:rPr>
          <w:sz w:val="24"/>
          <w:szCs w:val="24"/>
        </w:rPr>
        <w:t>Бурняшев</w:t>
      </w:r>
      <w:proofErr w:type="spellEnd"/>
      <w:r w:rsidR="00CF1C03">
        <w:rPr>
          <w:sz w:val="24"/>
          <w:szCs w:val="24"/>
        </w:rPr>
        <w:t xml:space="preserve"> Андрей Юрьевич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8" w:name="ВидАукцион_ПП"/>
      <w:bookmarkEnd w:id="8"/>
      <w:r w:rsidR="00CF1C03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F1C03">
        <w:rPr>
          <w:sz w:val="24"/>
          <w:szCs w:val="24"/>
        </w:rPr>
        <w:t>ПП000205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F1C03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F1C0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proofErr w:type="spellStart"/>
            <w:r w:rsidR="00CF1C03">
              <w:rPr>
                <w:sz w:val="24"/>
                <w:szCs w:val="24"/>
              </w:rPr>
              <w:t>Бурняшев</w:t>
            </w:r>
            <w:proofErr w:type="spellEnd"/>
            <w:r w:rsidR="00CF1C03">
              <w:rPr>
                <w:sz w:val="24"/>
                <w:szCs w:val="24"/>
              </w:rPr>
              <w:t xml:space="preserve"> Андрей Юрьевич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F1C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публичного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Бурняшева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Андрея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Юрьевича</w:t>
            </w:r>
            <w:proofErr w:type="spellEnd"/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F1C0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F1C0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1C0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15.02.2021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1C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26.04.2021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F1C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12.02.2021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F1C0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12.02.2021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F1C03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12.02.2021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А12-11827/2020</w:t>
            </w:r>
          </w:p>
        </w:tc>
      </w:tr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Бурняшев</w:t>
            </w:r>
            <w:proofErr w:type="spellEnd"/>
            <w:r>
              <w:rPr>
                <w:sz w:val="24"/>
                <w:szCs w:val="24"/>
              </w:rPr>
              <w:t xml:space="preserve"> Андрей Юрьевич</w:t>
            </w:r>
          </w:p>
        </w:tc>
      </w:tr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343655632955</w:t>
            </w:r>
          </w:p>
        </w:tc>
      </w:tr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  <w:proofErr w:type="gramEnd"/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F1C03" w:rsidRDefault="00CF1C0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</w:t>
            </w:r>
            <w:proofErr w:type="gramStart"/>
            <w:r>
              <w:rPr>
                <w:rFonts w:cstheme="minorHAnsi"/>
                <w:sz w:val="24"/>
                <w:szCs w:val="24"/>
              </w:rPr>
              <w:t>В течение тридцати минут с момента представления заявки на участие в торгах такая заявка с помощью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 для личного и подсобного хозяйства, кадастровый (условный) номер 34:36:000024:89 по адресу Волгоградская область, г. Камышин, ул. Солнечная, 25</w:t>
            </w:r>
          </w:p>
        </w:tc>
      </w:tr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108000,00</w:t>
            </w:r>
          </w:p>
        </w:tc>
      </w:tr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ПАО "Промсвязьбанк" к/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30101810400000000555 БИК 046015061 счет получателя 40817810751020103564 ФИО получателя </w:t>
            </w:r>
            <w:proofErr w:type="spellStart"/>
            <w:r>
              <w:rPr>
                <w:rFonts w:cstheme="minorHAnsi"/>
                <w:sz w:val="24"/>
                <w:szCs w:val="24"/>
              </w:rPr>
              <w:t>Бурняшев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Андрей Юрьевич Назначение платежа: внесение задатка за имущество должника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Бурняшева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А.Ю.</w:t>
            </w:r>
          </w:p>
        </w:tc>
      </w:tr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F1C0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F1C03" w:rsidRDefault="00CF1C03" w:rsidP="00CF1C0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1C03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04601-DEB8-45AC-9FFF-4CAC4C44E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995</Words>
  <Characters>5674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2021-04-27T18:15:00Z</dcterms:created>
  <dcterms:modified xsi:type="dcterms:W3CDTF">2021-04-27T18:15:00Z</dcterms:modified>
</cp:coreProperties>
</file>