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0"/>
        <w:gridCol w:w="4144"/>
        <w:gridCol w:w="5014"/>
      </w:tblGrid>
      <w:tr w:rsidR="00D15CC3" w:rsidTr="000F6286">
        <w:trPr>
          <w:trHeight w:hRule="exact" w:val="396"/>
        </w:trPr>
        <w:tc>
          <w:tcPr>
            <w:tcW w:w="810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15CC3" w:rsidRDefault="006E35AA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915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Arial Narrow" w:hAnsi="Arial Narrow"/>
                <w:b/>
                <w:sz w:val="20"/>
                <w:szCs w:val="20"/>
              </w:rPr>
              <w:t>Данные об арбитражном управляющем:</w:t>
            </w:r>
          </w:p>
        </w:tc>
      </w:tr>
      <w:tr w:rsidR="00D15CC3" w:rsidTr="000F6286">
        <w:trPr>
          <w:trHeight w:hRule="exact" w:val="288"/>
        </w:trPr>
        <w:tc>
          <w:tcPr>
            <w:tcW w:w="810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2412C" w:rsidRDefault="0052412C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15CC3" w:rsidRDefault="006E35AA">
            <w:pPr>
              <w:pStyle w:val="Standard"/>
            </w:pPr>
            <w:proofErr w:type="gramStart"/>
            <w:r>
              <w:rPr>
                <w:rFonts w:ascii="Arial Narrow" w:hAnsi="Arial Narrow"/>
                <w:sz w:val="20"/>
                <w:szCs w:val="20"/>
              </w:rPr>
              <w:t>ФИО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а/у</w:t>
            </w:r>
            <w:r w:rsidR="000F6286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15CC3" w:rsidRPr="00FF7D41" w:rsidRDefault="004E528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Марков Александр Викторович</w:t>
            </w:r>
          </w:p>
        </w:tc>
      </w:tr>
      <w:tr w:rsidR="00D15CC3" w:rsidTr="000F6286">
        <w:trPr>
          <w:trHeight w:hRule="exact" w:val="279"/>
        </w:trPr>
        <w:tc>
          <w:tcPr>
            <w:tcW w:w="810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2412C" w:rsidRDefault="0052412C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15CC3" w:rsidRDefault="006E35AA">
            <w:pPr>
              <w:pStyle w:val="Standard"/>
            </w:pPr>
            <w:proofErr w:type="gramStart"/>
            <w:r>
              <w:rPr>
                <w:rFonts w:ascii="Arial Narrow" w:hAnsi="Arial Narrow"/>
                <w:sz w:val="20"/>
                <w:szCs w:val="20"/>
              </w:rPr>
              <w:t>СРО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а/у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D15CC3" w:rsidRPr="00FF7D41" w:rsidRDefault="000F6286">
            <w:pPr>
              <w:pStyle w:val="Standard"/>
              <w:rPr>
                <w:rFonts w:ascii="Times New Roman" w:hAnsi="Times New Roman" w:cs="Times New Roman"/>
              </w:rPr>
            </w:pPr>
            <w:r w:rsidRPr="00FF7D41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САУ «Авангард»</w:t>
            </w:r>
          </w:p>
        </w:tc>
      </w:tr>
      <w:tr w:rsidR="000F6286" w:rsidTr="000F6286">
        <w:trPr>
          <w:trHeight w:hRule="exact" w:val="282"/>
        </w:trPr>
        <w:tc>
          <w:tcPr>
            <w:tcW w:w="810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proofErr w:type="gramStart"/>
            <w:r>
              <w:rPr>
                <w:rFonts w:ascii="Arial Narrow" w:hAnsi="Arial Narrow"/>
                <w:sz w:val="20"/>
                <w:szCs w:val="20"/>
              </w:rPr>
              <w:t>Адрес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а/у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0F6286" w:rsidP="000F628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7D41">
              <w:rPr>
                <w:rFonts w:ascii="Times New Roman" w:hAnsi="Times New Roman" w:cs="Times New Roman"/>
                <w:sz w:val="18"/>
                <w:szCs w:val="18"/>
              </w:rPr>
              <w:t>410012, г. Саратов, ул. Московская, д. 85, оф.2а</w:t>
            </w:r>
          </w:p>
        </w:tc>
      </w:tr>
      <w:tr w:rsidR="000F6286" w:rsidTr="000F6286">
        <w:trPr>
          <w:trHeight w:hRule="exact" w:val="286"/>
        </w:trPr>
        <w:tc>
          <w:tcPr>
            <w:tcW w:w="810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proofErr w:type="gramStart"/>
            <w:r>
              <w:rPr>
                <w:rFonts w:ascii="Arial Narrow" w:hAnsi="Arial Narrow"/>
                <w:sz w:val="20"/>
                <w:szCs w:val="20"/>
              </w:rPr>
              <w:t>СНИЛС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а/у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821F83" w:rsidP="007F5C7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138-069-42878</w:t>
            </w:r>
          </w:p>
        </w:tc>
      </w:tr>
      <w:tr w:rsidR="000F6286" w:rsidTr="000F6286">
        <w:trPr>
          <w:trHeight w:hRule="exact" w:val="276"/>
        </w:trPr>
        <w:tc>
          <w:tcPr>
            <w:tcW w:w="810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proofErr w:type="gramStart"/>
            <w:r>
              <w:rPr>
                <w:rFonts w:ascii="Arial Narrow" w:hAnsi="Arial Narrow"/>
                <w:sz w:val="20"/>
                <w:szCs w:val="20"/>
              </w:rPr>
              <w:t>ИНН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а/у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821F83" w:rsidP="007F5C7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645498640909</w:t>
            </w:r>
          </w:p>
        </w:tc>
      </w:tr>
      <w:tr w:rsidR="000F6286" w:rsidTr="000F6286">
        <w:trPr>
          <w:trHeight w:hRule="exact" w:val="495"/>
        </w:trPr>
        <w:tc>
          <w:tcPr>
            <w:tcW w:w="810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b/>
                <w:sz w:val="20"/>
                <w:szCs w:val="20"/>
              </w:rPr>
              <w:t>Тел., факс, е-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0F6286" w:rsidP="000F62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7D41">
              <w:rPr>
                <w:rFonts w:ascii="Times New Roman" w:hAnsi="Times New Roman" w:cs="Times New Roman"/>
                <w:sz w:val="18"/>
                <w:szCs w:val="18"/>
              </w:rPr>
              <w:t xml:space="preserve">тел.  (845-2) </w:t>
            </w:r>
            <w:r w:rsidR="00821F83">
              <w:rPr>
                <w:rFonts w:ascii="Times New Roman" w:hAnsi="Times New Roman" w:cs="Times New Roman"/>
                <w:sz w:val="18"/>
                <w:szCs w:val="18"/>
              </w:rPr>
              <w:t xml:space="preserve">27-73-07, факс </w:t>
            </w:r>
            <w:r w:rsidRPr="00FF7D41">
              <w:rPr>
                <w:rFonts w:ascii="Times New Roman" w:hAnsi="Times New Roman" w:cs="Times New Roman"/>
                <w:sz w:val="18"/>
                <w:szCs w:val="18"/>
              </w:rPr>
              <w:t xml:space="preserve">(845-2) 27-73-06, </w:t>
            </w:r>
            <w:r w:rsidRPr="00FF7D4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avangardsar</w:t>
            </w:r>
            <w:r w:rsidRPr="00FF7D41">
              <w:rPr>
                <w:rFonts w:ascii="Times New Roman" w:hAnsi="Times New Roman" w:cs="Times New Roman"/>
                <w:sz w:val="18"/>
                <w:szCs w:val="18"/>
              </w:rPr>
              <w:t>@</w:t>
            </w:r>
            <w:r w:rsidRPr="00FF7D4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FF7D4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F7D4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</w:p>
        </w:tc>
      </w:tr>
      <w:tr w:rsidR="000F6286" w:rsidTr="000F6286">
        <w:trPr>
          <w:trHeight w:hRule="exact" w:val="360"/>
        </w:trPr>
        <w:tc>
          <w:tcPr>
            <w:tcW w:w="810" w:type="dxa"/>
            <w:vMerge w:val="restart"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15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0F6286" w:rsidP="000F6286">
            <w:pPr>
              <w:pStyle w:val="Standard"/>
              <w:rPr>
                <w:rFonts w:ascii="Times New Roman" w:hAnsi="Times New Roman" w:cs="Times New Roman"/>
              </w:rPr>
            </w:pPr>
            <w:r w:rsidRPr="00FF7D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Данные о должнике:</w:t>
            </w:r>
          </w:p>
          <w:p w:rsidR="000F6286" w:rsidRPr="00FF7D41" w:rsidRDefault="000F6286" w:rsidP="000F6286">
            <w:pPr>
              <w:pStyle w:val="Standard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0F6286" w:rsidTr="00FF7D41">
        <w:trPr>
          <w:trHeight w:hRule="exact" w:val="634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Наименование должника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A735F7" w:rsidRDefault="007F5C77" w:rsidP="007F5C77">
            <w:pPr>
              <w:pStyle w:val="Standard"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ООО</w:t>
            </w:r>
            <w:r w:rsidR="00A735F7" w:rsidRPr="00A735F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Сарстрой</w:t>
            </w:r>
            <w:r w:rsidR="00A735F7" w:rsidRPr="00A735F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»</w:t>
            </w:r>
          </w:p>
        </w:tc>
      </w:tr>
      <w:tr w:rsidR="000F6286" w:rsidTr="00FE12DE">
        <w:trPr>
          <w:trHeight w:hRule="exact" w:val="572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Юр.адрес Должника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A735F7" w:rsidRDefault="007F5C77" w:rsidP="00A735F7">
            <w:pPr>
              <w:pStyle w:val="Standard"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410012, г. Саратов, ул. Кутякова И.С., д. 41/59</w:t>
            </w:r>
          </w:p>
        </w:tc>
      </w:tr>
      <w:tr w:rsidR="000F6286" w:rsidTr="000F6286">
        <w:trPr>
          <w:trHeight w:hRule="exact" w:val="282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Почт. адрес должника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A735F7" w:rsidP="00A735F7">
            <w:pPr>
              <w:pStyle w:val="Standard"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410012, г. Саратов, ул. Московская, 85, оф. 2а</w:t>
            </w:r>
          </w:p>
        </w:tc>
      </w:tr>
      <w:tr w:rsidR="000F6286" w:rsidTr="000F6286">
        <w:trPr>
          <w:trHeight w:hRule="exact" w:val="272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ИНН/КПП Должника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A735F7" w:rsidRDefault="00A735F7" w:rsidP="007F5C77">
            <w:pPr>
              <w:pStyle w:val="Standard"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 w:rsidRPr="00A735F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645</w:t>
            </w:r>
            <w:r w:rsidR="007F5C7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0925092/645001001</w:t>
            </w:r>
          </w:p>
        </w:tc>
      </w:tr>
      <w:tr w:rsidR="000F6286" w:rsidTr="000F6286">
        <w:trPr>
          <w:trHeight w:hRule="exact" w:val="290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ОГРН Должника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A735F7" w:rsidRDefault="007F5C77" w:rsidP="00A735F7">
            <w:pPr>
              <w:pStyle w:val="Standard"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1076450004399</w:t>
            </w:r>
          </w:p>
        </w:tc>
      </w:tr>
      <w:tr w:rsidR="000F6286" w:rsidTr="00A735F7">
        <w:trPr>
          <w:trHeight w:hRule="exact" w:val="281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 xml:space="preserve">Тип документа: Определением, Решением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и.т.д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0F6286" w:rsidP="000F6286">
            <w:pPr>
              <w:keepNext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 w:rsidRPr="00FF7D41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Решение</w:t>
            </w:r>
          </w:p>
        </w:tc>
      </w:tr>
      <w:tr w:rsidR="000F6286" w:rsidTr="000F6286">
        <w:trPr>
          <w:trHeight w:hRule="exact" w:val="284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Наименование суда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FF7D41" w:rsidRDefault="000F6286" w:rsidP="007F5C77">
            <w:pPr>
              <w:keepNext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 w:rsidRPr="00A735F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 xml:space="preserve">Арбитражный суд </w:t>
            </w:r>
            <w:r w:rsidR="007F5C7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Саратовской области</w:t>
            </w:r>
          </w:p>
        </w:tc>
      </w:tr>
      <w:tr w:rsidR="000F6286" w:rsidTr="000F6286">
        <w:trPr>
          <w:trHeight w:hRule="exact" w:val="288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Дело о банкротстве №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A735F7" w:rsidRDefault="00A735F7" w:rsidP="007F5C77">
            <w:pPr>
              <w:keepNext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 w:rsidRPr="00A735F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А</w:t>
            </w:r>
            <w:r w:rsidR="007F5C77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57-19076/2017</w:t>
            </w:r>
          </w:p>
        </w:tc>
      </w:tr>
      <w:tr w:rsidR="000F6286" w:rsidTr="000F6286">
        <w:trPr>
          <w:trHeight w:hRule="exact" w:val="278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Дата вынесенного судебного акта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A735F7" w:rsidRDefault="007F5C77" w:rsidP="007F0A82">
            <w:pP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27.02.2018</w:t>
            </w:r>
          </w:p>
        </w:tc>
      </w:tr>
      <w:tr w:rsidR="000F6286" w:rsidTr="000F6286">
        <w:trPr>
          <w:trHeight w:hRule="exact" w:val="332"/>
        </w:trPr>
        <w:tc>
          <w:tcPr>
            <w:tcW w:w="810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b/>
                <w:sz w:val="20"/>
                <w:szCs w:val="20"/>
              </w:rPr>
              <w:t>Тел., факс, е-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Style w:val="a8"/>
                <w:rFonts w:ascii="Arial Narrow" w:hAnsi="Arial Narrow"/>
                <w:sz w:val="20"/>
                <w:szCs w:val="20"/>
              </w:rPr>
              <w:t>-</w:t>
            </w:r>
          </w:p>
        </w:tc>
      </w:tr>
      <w:tr w:rsidR="000F6286" w:rsidTr="000F6286">
        <w:trPr>
          <w:trHeight w:hRule="exact" w:val="348"/>
        </w:trPr>
        <w:tc>
          <w:tcPr>
            <w:tcW w:w="810" w:type="dxa"/>
            <w:vMerge w:val="restart"/>
            <w:tcBorders>
              <w:top w:val="single" w:sz="4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915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Данные об организаторе торгов:</w:t>
            </w:r>
          </w:p>
          <w:p w:rsidR="000F6286" w:rsidRDefault="000F6286" w:rsidP="000F6286">
            <w:pPr>
              <w:pStyle w:val="Standard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7F0A82" w:rsidTr="000F6286">
        <w:trPr>
          <w:trHeight w:hRule="exact" w:val="304"/>
        </w:trPr>
        <w:tc>
          <w:tcPr>
            <w:tcW w:w="810" w:type="dxa"/>
            <w:vMerge/>
            <w:tcBorders>
              <w:top w:val="single" w:sz="4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/>
        </w:tc>
        <w:tc>
          <w:tcPr>
            <w:tcW w:w="4144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Наименование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Pr="007F0A82" w:rsidRDefault="00DE2384" w:rsidP="007F0A82">
            <w:pPr>
              <w:keepNext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ООО «Центр экономики и права»</w:t>
            </w:r>
          </w:p>
        </w:tc>
      </w:tr>
      <w:tr w:rsidR="007F0A82" w:rsidTr="000F6286">
        <w:trPr>
          <w:trHeight w:hRule="exact" w:val="280"/>
        </w:trPr>
        <w:tc>
          <w:tcPr>
            <w:tcW w:w="810" w:type="dxa"/>
            <w:vMerge/>
            <w:tcBorders>
              <w:top w:val="single" w:sz="4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Юр. адрес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Pr="00DE2384" w:rsidRDefault="00DE2384" w:rsidP="00DE2384">
            <w:pPr>
              <w:keepNext/>
              <w:rPr>
                <w:rFonts w:ascii="Times New Roman" w:hAnsi="Times New Roman" w:cs="Times New Roman"/>
                <w:sz w:val="20"/>
                <w:szCs w:val="20"/>
              </w:rPr>
            </w:pPr>
            <w:r w:rsidRPr="00DE2384">
              <w:rPr>
                <w:rFonts w:ascii="Times New Roman" w:hAnsi="Times New Roman" w:cs="Times New Roman"/>
                <w:bCs/>
                <w:sz w:val="20"/>
                <w:szCs w:val="20"/>
              </w:rPr>
              <w:t>410005, г. Саратов, ул. им. С.Т. Разина, 78</w:t>
            </w:r>
          </w:p>
        </w:tc>
      </w:tr>
      <w:tr w:rsidR="007F0A82" w:rsidTr="000F6286">
        <w:trPr>
          <w:trHeight w:hRule="exact" w:val="298"/>
        </w:trPr>
        <w:tc>
          <w:tcPr>
            <w:tcW w:w="810" w:type="dxa"/>
            <w:vMerge/>
            <w:tcBorders>
              <w:top w:val="single" w:sz="4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Почт. адрес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Pr="00DE2384" w:rsidRDefault="00DE2384" w:rsidP="007F0A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384">
              <w:rPr>
                <w:rFonts w:ascii="Times New Roman" w:hAnsi="Times New Roman" w:cs="Times New Roman"/>
                <w:sz w:val="20"/>
                <w:szCs w:val="20"/>
              </w:rPr>
              <w:t>410005, г. Саратов, ул. им. С.Т. Разина, 78</w:t>
            </w:r>
          </w:p>
        </w:tc>
      </w:tr>
      <w:tr w:rsidR="007F0A82" w:rsidTr="000F6286">
        <w:trPr>
          <w:trHeight w:hRule="exact" w:val="274"/>
        </w:trPr>
        <w:tc>
          <w:tcPr>
            <w:tcW w:w="810" w:type="dxa"/>
            <w:vMerge/>
            <w:tcBorders>
              <w:top w:val="single" w:sz="4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ИНН/КПП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Pr="00DE2384" w:rsidRDefault="00DE2384" w:rsidP="007F0A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6452932433/</w:t>
            </w:r>
            <w:r w:rsidRPr="00DE2384">
              <w:rPr>
                <w:rFonts w:ascii="Times New Roman" w:hAnsi="Times New Roman" w:cs="Times New Roman"/>
                <w:sz w:val="20"/>
                <w:szCs w:val="20"/>
              </w:rPr>
              <w:t>645201001</w:t>
            </w:r>
          </w:p>
        </w:tc>
      </w:tr>
      <w:tr w:rsidR="007F0A82" w:rsidTr="000F6286">
        <w:trPr>
          <w:trHeight w:hRule="exact" w:val="292"/>
        </w:trPr>
        <w:tc>
          <w:tcPr>
            <w:tcW w:w="810" w:type="dxa"/>
            <w:vMerge/>
            <w:tcBorders>
              <w:top w:val="single" w:sz="4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Default="007F0A82" w:rsidP="007F0A82">
            <w:pPr>
              <w:pStyle w:val="Standard"/>
            </w:pPr>
            <w:r>
              <w:rPr>
                <w:rFonts w:ascii="Arial Narrow" w:hAnsi="Arial Narrow"/>
                <w:sz w:val="20"/>
                <w:szCs w:val="20"/>
              </w:rPr>
              <w:t>ОГРН</w:t>
            </w:r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A82" w:rsidRPr="00DE2384" w:rsidRDefault="00DE2384" w:rsidP="007F0A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384">
              <w:rPr>
                <w:rFonts w:ascii="Times New Roman" w:hAnsi="Times New Roman" w:cs="Times New Roman"/>
                <w:sz w:val="20"/>
                <w:szCs w:val="20"/>
              </w:rPr>
              <w:t>1076450011197</w:t>
            </w:r>
          </w:p>
        </w:tc>
      </w:tr>
      <w:tr w:rsidR="000F6286" w:rsidTr="000F6286">
        <w:trPr>
          <w:trHeight w:hRule="exact" w:val="282"/>
        </w:trPr>
        <w:tc>
          <w:tcPr>
            <w:tcW w:w="810" w:type="dxa"/>
            <w:vMerge/>
            <w:tcBorders>
              <w:top w:val="single" w:sz="4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/>
        </w:tc>
        <w:tc>
          <w:tcPr>
            <w:tcW w:w="414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Default="000F6286" w:rsidP="000F6286">
            <w:pPr>
              <w:pStyle w:val="Standard"/>
            </w:pPr>
            <w:r>
              <w:rPr>
                <w:rFonts w:ascii="Arial Narrow" w:hAnsi="Arial Narrow"/>
                <w:b/>
                <w:sz w:val="20"/>
                <w:szCs w:val="20"/>
              </w:rPr>
              <w:t>Тел., факс, е-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5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F6286" w:rsidRPr="00DE2384" w:rsidRDefault="00DE2384" w:rsidP="00DE2384">
            <w:r w:rsidRPr="00DE2384">
              <w:rPr>
                <w:rFonts w:ascii="Times New Roman" w:hAnsi="Times New Roman" w:cs="Times New Roman"/>
                <w:sz w:val="20"/>
                <w:szCs w:val="20"/>
              </w:rPr>
              <w:t>8-800-550-96-60, mail@tsep.me</w:t>
            </w:r>
          </w:p>
        </w:tc>
      </w:tr>
    </w:tbl>
    <w:p w:rsidR="00651DE5" w:rsidRDefault="00651DE5" w:rsidP="00E129DD">
      <w:pPr>
        <w:tabs>
          <w:tab w:val="left" w:pos="1080"/>
        </w:tabs>
      </w:pPr>
      <w:bookmarkStart w:id="0" w:name="_GoBack"/>
      <w:bookmarkEnd w:id="0"/>
    </w:p>
    <w:p w:rsidR="00D15CC3" w:rsidRDefault="00E129DD" w:rsidP="00E129DD">
      <w:pPr>
        <w:tabs>
          <w:tab w:val="left" w:pos="1080"/>
        </w:tabs>
      </w:pPr>
      <w:r>
        <w:tab/>
      </w:r>
      <w:r w:rsidR="006E35AA">
        <w:rPr>
          <w:rFonts w:ascii="Arial Narrow" w:hAnsi="Arial Narrow"/>
          <w:b/>
          <w:bCs/>
          <w:sz w:val="20"/>
          <w:szCs w:val="20"/>
          <w:u w:val="single"/>
        </w:rPr>
        <w:t>Отчетные бухгалтерские документы за публикацию оформить на (нужное отметить): 1</w:t>
      </w:r>
      <w:proofErr w:type="gramStart"/>
      <w:r w:rsidR="00F33231">
        <w:rPr>
          <w:rFonts w:ascii="MS Gothic" w:eastAsia="MS Gothic" w:hAnsi="MS Gothic" w:hint="eastAsia"/>
          <w:b/>
          <w:bCs/>
          <w:sz w:val="20"/>
          <w:szCs w:val="20"/>
          <w:u w:val="single"/>
        </w:rPr>
        <w:t>☐</w:t>
      </w:r>
      <w:r w:rsidR="000F6286">
        <w:rPr>
          <w:rFonts w:ascii="Arial Narrow" w:hAnsi="Arial Narrow"/>
          <w:b/>
          <w:bCs/>
          <w:sz w:val="20"/>
          <w:szCs w:val="20"/>
          <w:u w:val="single"/>
        </w:rPr>
        <w:t xml:space="preserve">,  </w:t>
      </w:r>
      <w:r w:rsidR="006E35AA">
        <w:rPr>
          <w:rFonts w:ascii="Arial Narrow" w:hAnsi="Arial Narrow"/>
          <w:b/>
          <w:bCs/>
          <w:sz w:val="20"/>
          <w:szCs w:val="20"/>
          <w:u w:val="single"/>
        </w:rPr>
        <w:t xml:space="preserve"> </w:t>
      </w:r>
      <w:proofErr w:type="gramEnd"/>
      <w:r w:rsidR="006E35AA">
        <w:rPr>
          <w:rFonts w:ascii="Arial Narrow" w:hAnsi="Arial Narrow"/>
          <w:b/>
          <w:bCs/>
          <w:sz w:val="20"/>
          <w:szCs w:val="20"/>
          <w:u w:val="single"/>
        </w:rPr>
        <w:t xml:space="preserve">  2</w:t>
      </w:r>
      <w:r w:rsidR="004E528C" w:rsidRPr="004E528C">
        <w:rPr>
          <w:rFonts w:ascii="Segoe UI Symbol" w:hAnsi="Segoe UI Symbol" w:cs="Segoe UI Symbol"/>
          <w:b/>
          <w:bCs/>
          <w:sz w:val="20"/>
          <w:szCs w:val="20"/>
          <w:u w:val="single"/>
        </w:rPr>
        <w:t>☐</w:t>
      </w:r>
      <w:r w:rsidR="006E35AA">
        <w:rPr>
          <w:rFonts w:ascii="Arial Narrow" w:hAnsi="Arial Narrow"/>
          <w:b/>
          <w:bCs/>
          <w:sz w:val="20"/>
          <w:szCs w:val="20"/>
          <w:u w:val="single"/>
        </w:rPr>
        <w:t xml:space="preserve">      3</w:t>
      </w:r>
      <w:r w:rsidR="006E35AA">
        <w:rPr>
          <w:rFonts w:ascii="MS Gothic" w:eastAsia="MS Gothic" w:hAnsi="MS Gothic"/>
          <w:b/>
          <w:bCs/>
          <w:sz w:val="20"/>
          <w:szCs w:val="20"/>
          <w:u w:val="single"/>
        </w:rPr>
        <w:t>☐</w:t>
      </w:r>
      <w:r w:rsidR="006E35AA">
        <w:rPr>
          <w:rFonts w:ascii="Arial Narrow" w:hAnsi="Arial Narrow"/>
          <w:b/>
          <w:bCs/>
          <w:sz w:val="20"/>
          <w:szCs w:val="20"/>
          <w:u w:val="single"/>
        </w:rPr>
        <w:t xml:space="preserve">     </w:t>
      </w:r>
    </w:p>
    <w:p w:rsidR="00D15CC3" w:rsidRDefault="006E35AA">
      <w:pPr>
        <w:pStyle w:val="Standard"/>
        <w:spacing w:before="120" w:after="120"/>
        <w:jc w:val="center"/>
      </w:pPr>
      <w:r>
        <w:rPr>
          <w:rFonts w:ascii="Arial Narrow" w:hAnsi="Arial Narrow"/>
          <w:b/>
          <w:bCs/>
          <w:sz w:val="20"/>
          <w:szCs w:val="20"/>
          <w:u w:val="single"/>
        </w:rPr>
        <w:t>Заявка-Договор на публикацию сообщений о банкротстве</w:t>
      </w:r>
    </w:p>
    <w:p w:rsidR="00D15CC3" w:rsidRDefault="006E35AA">
      <w:pPr>
        <w:pStyle w:val="Standard"/>
      </w:pPr>
      <w:r>
        <w:rPr>
          <w:rFonts w:ascii="Arial Narrow" w:hAnsi="Arial Narrow"/>
          <w:b/>
          <w:bCs/>
          <w:sz w:val="20"/>
          <w:szCs w:val="20"/>
        </w:rPr>
        <w:t>Просим разместить в газете «Коммерсантъ» на условиях предоплаты сообщение:</w:t>
      </w:r>
    </w:p>
    <w:tbl>
      <w:tblPr>
        <w:tblW w:w="1000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7"/>
        <w:gridCol w:w="9181"/>
      </w:tblGrid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введении наблюдения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введении финансового оздоровления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введении внешнего управления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прекращении производства по делу о банкротстве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об утверждении, отстранение, освобождении А/У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принятии решения о признании банкротом и об открытии конкурсного производства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постановления судов об отмене или изменении указанных актов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проведении собрания кредиторов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 xml:space="preserve">об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удовл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заявл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 3-х лиц о намерении погасить обязательства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821F83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sym w:font="Wingdings 2" w:char="F052"/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проведении торгов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821F83">
            <w:pPr>
              <w:pStyle w:val="Standard"/>
            </w:pPr>
            <w:r>
              <w:rPr>
                <w:rFonts w:ascii="MS Gothic" w:eastAsia="MS Gothic" w:hAnsi="MS Gothic" w:cs="MS Gothic" w:hint="eastAsia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результатах проведения торгов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 передаче обязательств банка перед ФЛ</w:t>
            </w:r>
          </w:p>
        </w:tc>
      </w:tr>
      <w:tr w:rsidR="00D15CC3">
        <w:trPr>
          <w:trHeight w:hRule="exact" w:val="227"/>
        </w:trPr>
        <w:tc>
          <w:tcPr>
            <w:tcW w:w="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MS Gothic" w:eastAsia="MS Gothic" w:hAnsi="MS Gothic" w:cs="MS Gothic"/>
                <w:sz w:val="20"/>
                <w:szCs w:val="20"/>
              </w:rPr>
              <w:t>☐</w:t>
            </w:r>
          </w:p>
        </w:tc>
        <w:tc>
          <w:tcPr>
            <w:tcW w:w="9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  <w:spacing w:after="0" w:line="240" w:lineRule="auto"/>
            </w:pPr>
            <w:r>
              <w:rPr>
                <w:rFonts w:ascii="Arial Narrow" w:hAnsi="Arial Narrow"/>
                <w:sz w:val="20"/>
                <w:szCs w:val="20"/>
              </w:rPr>
              <w:t>об иных сведениях</w:t>
            </w:r>
          </w:p>
        </w:tc>
      </w:tr>
    </w:tbl>
    <w:p w:rsidR="00E129DD" w:rsidRDefault="00E129DD">
      <w:pPr>
        <w:pStyle w:val="Standard"/>
        <w:spacing w:before="120" w:after="120"/>
        <w:rPr>
          <w:rFonts w:ascii="Arial Narrow" w:hAnsi="Arial Narrow"/>
          <w:b/>
          <w:sz w:val="20"/>
          <w:szCs w:val="20"/>
          <w:u w:val="single"/>
        </w:rPr>
      </w:pPr>
    </w:p>
    <w:p w:rsidR="00E129DD" w:rsidRDefault="00E129DD">
      <w:pPr>
        <w:pStyle w:val="Standard"/>
        <w:spacing w:before="120" w:after="120"/>
        <w:rPr>
          <w:rFonts w:ascii="Arial Narrow" w:hAnsi="Arial Narrow"/>
          <w:b/>
          <w:sz w:val="20"/>
          <w:szCs w:val="20"/>
          <w:u w:val="single"/>
        </w:rPr>
      </w:pPr>
    </w:p>
    <w:p w:rsidR="00E129DD" w:rsidRDefault="00E129DD">
      <w:pPr>
        <w:pStyle w:val="Standard"/>
        <w:spacing w:before="120" w:after="120"/>
        <w:rPr>
          <w:rFonts w:ascii="Arial Narrow" w:hAnsi="Arial Narrow"/>
          <w:b/>
          <w:sz w:val="20"/>
          <w:szCs w:val="20"/>
          <w:u w:val="single"/>
        </w:rPr>
      </w:pPr>
    </w:p>
    <w:p w:rsidR="00E129DD" w:rsidRDefault="00E129DD">
      <w:pPr>
        <w:pStyle w:val="Standard"/>
        <w:spacing w:before="120" w:after="120"/>
        <w:rPr>
          <w:rFonts w:ascii="Arial Narrow" w:hAnsi="Arial Narrow"/>
          <w:b/>
          <w:sz w:val="20"/>
          <w:szCs w:val="20"/>
          <w:u w:val="single"/>
        </w:rPr>
      </w:pPr>
    </w:p>
    <w:p w:rsidR="00E129DD" w:rsidRDefault="00E129DD">
      <w:pPr>
        <w:pStyle w:val="Standard"/>
        <w:spacing w:before="120" w:after="120"/>
        <w:rPr>
          <w:rFonts w:ascii="Arial Narrow" w:hAnsi="Arial Narrow"/>
          <w:b/>
          <w:sz w:val="20"/>
          <w:szCs w:val="20"/>
          <w:u w:val="single"/>
        </w:rPr>
      </w:pPr>
    </w:p>
    <w:p w:rsidR="00E129DD" w:rsidRDefault="00E129DD">
      <w:pPr>
        <w:pStyle w:val="Standard"/>
        <w:spacing w:before="120" w:after="120"/>
        <w:rPr>
          <w:rFonts w:ascii="Arial Narrow" w:hAnsi="Arial Narrow"/>
          <w:b/>
          <w:sz w:val="20"/>
          <w:szCs w:val="20"/>
          <w:u w:val="single"/>
        </w:rPr>
      </w:pPr>
    </w:p>
    <w:p w:rsidR="00E129DD" w:rsidRDefault="00E129DD">
      <w:pPr>
        <w:pStyle w:val="Standard"/>
        <w:spacing w:before="120" w:after="120"/>
        <w:rPr>
          <w:rFonts w:ascii="Arial Narrow" w:hAnsi="Arial Narrow"/>
          <w:b/>
          <w:sz w:val="20"/>
          <w:szCs w:val="20"/>
          <w:u w:val="single"/>
        </w:rPr>
      </w:pPr>
    </w:p>
    <w:p w:rsidR="00D15CC3" w:rsidRDefault="006E35AA">
      <w:pPr>
        <w:pStyle w:val="Standard"/>
        <w:spacing w:before="120" w:after="120"/>
      </w:pPr>
      <w:r>
        <w:rPr>
          <w:rFonts w:ascii="Arial Narrow" w:hAnsi="Arial Narrow"/>
          <w:b/>
          <w:sz w:val="20"/>
          <w:szCs w:val="20"/>
          <w:u w:val="single"/>
        </w:rPr>
        <w:lastRenderedPageBreak/>
        <w:t>Содержание сообщения:</w:t>
      </w:r>
    </w:p>
    <w:p w:rsidR="004851EB" w:rsidRDefault="00821F83" w:rsidP="002C34F2">
      <w:pPr>
        <w:pStyle w:val="Standard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21F83">
        <w:rPr>
          <w:rFonts w:ascii="Arial Narrow" w:hAnsi="Arial Narrow"/>
          <w:sz w:val="20"/>
          <w:szCs w:val="20"/>
        </w:rPr>
        <w:t>Организатор торгов  ООО «ЦЭП» (ИНН 6452932433, Саратов, ул. С.Т. Разина, 78, тел. 8-800-550-96-60, mail@tsep.me) по поручению конкурсного управляющего ООО «</w:t>
      </w:r>
      <w:proofErr w:type="spellStart"/>
      <w:r w:rsidRPr="00821F83">
        <w:rPr>
          <w:rFonts w:ascii="Arial Narrow" w:hAnsi="Arial Narrow"/>
          <w:sz w:val="20"/>
          <w:szCs w:val="20"/>
        </w:rPr>
        <w:t>Сарстрой</w:t>
      </w:r>
      <w:proofErr w:type="spellEnd"/>
      <w:r w:rsidRPr="00821F83">
        <w:rPr>
          <w:rFonts w:ascii="Arial Narrow" w:hAnsi="Arial Narrow"/>
          <w:sz w:val="20"/>
          <w:szCs w:val="20"/>
        </w:rPr>
        <w:t xml:space="preserve">» (ИНН 6450925092, Саратов, ул. </w:t>
      </w:r>
      <w:proofErr w:type="spellStart"/>
      <w:r w:rsidRPr="00821F83">
        <w:rPr>
          <w:rFonts w:ascii="Arial Narrow" w:hAnsi="Arial Narrow"/>
          <w:sz w:val="20"/>
          <w:szCs w:val="20"/>
        </w:rPr>
        <w:t>Кутякова</w:t>
      </w:r>
      <w:proofErr w:type="spellEnd"/>
      <w:r w:rsidRPr="00821F83">
        <w:rPr>
          <w:rFonts w:ascii="Arial Narrow" w:hAnsi="Arial Narrow"/>
          <w:sz w:val="20"/>
          <w:szCs w:val="20"/>
        </w:rPr>
        <w:t xml:space="preserve"> И.С., д. 41/59) Маркова А.В. (член САУ «Авангард» Москва, </w:t>
      </w:r>
      <w:proofErr w:type="spellStart"/>
      <w:r w:rsidRPr="00821F83">
        <w:rPr>
          <w:rFonts w:ascii="Arial Narrow" w:hAnsi="Arial Narrow"/>
          <w:sz w:val="20"/>
          <w:szCs w:val="20"/>
        </w:rPr>
        <w:t>ул.Макаренко</w:t>
      </w:r>
      <w:proofErr w:type="spellEnd"/>
      <w:r w:rsidRPr="00821F83">
        <w:rPr>
          <w:rFonts w:ascii="Arial Narrow" w:hAnsi="Arial Narrow"/>
          <w:sz w:val="20"/>
          <w:szCs w:val="20"/>
        </w:rPr>
        <w:t xml:space="preserve">, д.5, стр.1, оф.3), действующего на основании определения Арбитражного суда Саратовской </w:t>
      </w:r>
      <w:proofErr w:type="spellStart"/>
      <w:r w:rsidRPr="00821F83">
        <w:rPr>
          <w:rFonts w:ascii="Arial Narrow" w:hAnsi="Arial Narrow"/>
          <w:sz w:val="20"/>
          <w:szCs w:val="20"/>
        </w:rPr>
        <w:t>обл</w:t>
      </w:r>
      <w:proofErr w:type="spellEnd"/>
      <w:r w:rsidRPr="00821F83">
        <w:rPr>
          <w:rFonts w:ascii="Arial Narrow" w:hAnsi="Arial Narrow"/>
          <w:sz w:val="20"/>
          <w:szCs w:val="20"/>
        </w:rPr>
        <w:t xml:space="preserve"> от 13.06.2019  по делу №А57-19076/2017, сообщает о проведении торгов в форме публичного предложения, по реализации имущества должника. Лот №1: права требования долга к </w:t>
      </w:r>
      <w:proofErr w:type="spellStart"/>
      <w:r w:rsidRPr="00821F83">
        <w:rPr>
          <w:rFonts w:ascii="Arial Narrow" w:hAnsi="Arial Narrow"/>
          <w:sz w:val="20"/>
          <w:szCs w:val="20"/>
        </w:rPr>
        <w:t>Басину</w:t>
      </w:r>
      <w:proofErr w:type="spellEnd"/>
      <w:r w:rsidRPr="00821F83">
        <w:rPr>
          <w:rFonts w:ascii="Arial Narrow" w:hAnsi="Arial Narrow"/>
          <w:sz w:val="20"/>
          <w:szCs w:val="20"/>
        </w:rPr>
        <w:t xml:space="preserve"> О.М. в размере 1701000 руб. Начальная цена продажи - 1701000 руб. Цена НДС не облагается. Продажа имущества осуществляется с поэтапным понижением цены каждые 4 календарных дней на 10% от начальной цены продажи имущества должника, в последнем 11 периоде цена снижается на 9% т.е. до 1% от начальной стоимости лота. Прием заявок осуществляется с 8:00 09.03.2021 г. по 17:00 21.04.2021 г. (время МСК). В каждом периоде снижения цены заявки принимаются с 8:00 первого дня по 17:00 последнего дня периода снижения цены (время МСК). Минимальная цена продажи имущества составляет 1% от начальной цены лота. Победителем торгов признается участник, который представил в установленный срок заявку на участие, содержащую предложение о цене, которая не ниже начальной цены, установленной для определенного периода проведения торгов, при отсутствии предложений других участников. В случае, если несколько участников торгов представили в установленный срок заявки, содержащие различные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участнику, предложившему максимальную цену за это имущество. В случае, если несколько участников представили в установленный срок заявки, содержащие равные предложения о цене имущества, но не ниже начальной цены, установленной для определенного периода, право приобретения имущества должника принадлежит участнику, который первым представил в установленный срок заявку на участие в торгах. Торги состоятся в электронной форме на сайте электронной площадки – ООО «Евразийская Торговая Площадка» (ИНН 6455053254), по адресу: «http://eurtp.ru/». Ознакомиться с условиями торгов, перечнем документов для участников можно в сети Интернет: «http://eurtp.ru/» или по адресу: Саратов, ул. Московская, д. 85, оф. 2а. Заявки на участие подаются посредством системы электронного документооборота в сети Интернет на сайте «http://eurtp.ru/»,  оформляются в форме электронного документа, подписанного квалифицированной электронной подписью заявителя и содержат сведения, в соответствии со ст. 110 и 139 Закона о банкротстве и приказом Минэкономразвития РФ № 495 от 23.07.2015 Задаток для участия в торгах 10 % от начальной цены лота, установленной в конкретный период снижения цены, вносится не позднее даты окончания приема заявок периода. Реквизиты для внесения задатка: Получатель ООО «ЦЭП» ИНН 6452932433 КПП 645201001, р/</w:t>
      </w:r>
      <w:proofErr w:type="spellStart"/>
      <w:r w:rsidRPr="00821F83">
        <w:rPr>
          <w:rFonts w:ascii="Arial Narrow" w:hAnsi="Arial Narrow"/>
          <w:sz w:val="20"/>
          <w:szCs w:val="20"/>
        </w:rPr>
        <w:t>сч</w:t>
      </w:r>
      <w:proofErr w:type="spellEnd"/>
      <w:r w:rsidRPr="00821F83">
        <w:rPr>
          <w:rFonts w:ascii="Arial Narrow" w:hAnsi="Arial Narrow"/>
          <w:sz w:val="20"/>
          <w:szCs w:val="20"/>
        </w:rPr>
        <w:t>. 40702810429610000105, в филиал «Нижегородский» АО «</w:t>
      </w:r>
      <w:proofErr w:type="spellStart"/>
      <w:r w:rsidRPr="00821F83">
        <w:rPr>
          <w:rFonts w:ascii="Arial Narrow" w:hAnsi="Arial Narrow"/>
          <w:sz w:val="20"/>
          <w:szCs w:val="20"/>
        </w:rPr>
        <w:t>Альфа-банк</w:t>
      </w:r>
      <w:proofErr w:type="spellEnd"/>
      <w:r w:rsidRPr="00821F83">
        <w:rPr>
          <w:rFonts w:ascii="Arial Narrow" w:hAnsi="Arial Narrow"/>
          <w:sz w:val="20"/>
          <w:szCs w:val="20"/>
        </w:rPr>
        <w:t>» БИК 042202824, к/</w:t>
      </w:r>
      <w:proofErr w:type="spellStart"/>
      <w:r w:rsidRPr="00821F83">
        <w:rPr>
          <w:rFonts w:ascii="Arial Narrow" w:hAnsi="Arial Narrow"/>
          <w:sz w:val="20"/>
          <w:szCs w:val="20"/>
        </w:rPr>
        <w:t>сч</w:t>
      </w:r>
      <w:proofErr w:type="spellEnd"/>
      <w:r w:rsidRPr="00821F83">
        <w:rPr>
          <w:rFonts w:ascii="Arial Narrow" w:hAnsi="Arial Narrow"/>
          <w:sz w:val="20"/>
          <w:szCs w:val="20"/>
        </w:rPr>
        <w:t>. 30101810200000000824 с указанием «задаток для участия в торгах по продаже имущества ООО «</w:t>
      </w:r>
      <w:proofErr w:type="spellStart"/>
      <w:r w:rsidRPr="00821F83">
        <w:rPr>
          <w:rFonts w:ascii="Arial Narrow" w:hAnsi="Arial Narrow"/>
          <w:sz w:val="20"/>
          <w:szCs w:val="20"/>
        </w:rPr>
        <w:t>Сарстрой</w:t>
      </w:r>
      <w:proofErr w:type="spellEnd"/>
      <w:r w:rsidRPr="00821F83">
        <w:rPr>
          <w:rFonts w:ascii="Arial Narrow" w:hAnsi="Arial Narrow"/>
          <w:sz w:val="20"/>
          <w:szCs w:val="20"/>
        </w:rPr>
        <w:t>» Лот №1». Подведение результатов торгов осуществляется на сайте электронной площадки в сети Интернет по адресу «http://eurtp.ru/»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</w:t>
      </w:r>
      <w:proofErr w:type="spellStart"/>
      <w:r w:rsidRPr="00821F83">
        <w:rPr>
          <w:rFonts w:ascii="Arial Narrow" w:hAnsi="Arial Narrow"/>
          <w:sz w:val="20"/>
          <w:szCs w:val="20"/>
        </w:rPr>
        <w:t>Сарстрой</w:t>
      </w:r>
      <w:proofErr w:type="spellEnd"/>
      <w:r w:rsidRPr="00821F83">
        <w:rPr>
          <w:rFonts w:ascii="Arial Narrow" w:hAnsi="Arial Narrow"/>
          <w:sz w:val="20"/>
          <w:szCs w:val="20"/>
        </w:rPr>
        <w:t>» ИНН 6450925092 КПП 645001001 Р/</w:t>
      </w:r>
      <w:proofErr w:type="spellStart"/>
      <w:r w:rsidRPr="00821F83">
        <w:rPr>
          <w:rFonts w:ascii="Arial Narrow" w:hAnsi="Arial Narrow"/>
          <w:sz w:val="20"/>
          <w:szCs w:val="20"/>
        </w:rPr>
        <w:t>сч</w:t>
      </w:r>
      <w:proofErr w:type="spellEnd"/>
      <w:r w:rsidRPr="00821F83">
        <w:rPr>
          <w:rFonts w:ascii="Arial Narrow" w:hAnsi="Arial Narrow"/>
          <w:sz w:val="20"/>
          <w:szCs w:val="20"/>
        </w:rPr>
        <w:t>.  № 40702810014240001864 в Филиале «Центральный» Банка ВТБ (ПАО) в г. Москве К/</w:t>
      </w:r>
      <w:proofErr w:type="spellStart"/>
      <w:r w:rsidRPr="00821F83">
        <w:rPr>
          <w:rFonts w:ascii="Arial Narrow" w:hAnsi="Arial Narrow"/>
          <w:sz w:val="20"/>
          <w:szCs w:val="20"/>
        </w:rPr>
        <w:t>сч</w:t>
      </w:r>
      <w:proofErr w:type="spellEnd"/>
      <w:r w:rsidRPr="00821F83">
        <w:rPr>
          <w:rFonts w:ascii="Arial Narrow" w:hAnsi="Arial Narrow"/>
          <w:sz w:val="20"/>
          <w:szCs w:val="20"/>
        </w:rPr>
        <w:t>. № 30101810145250000411 БИК 044525411</w:t>
      </w:r>
      <w:r>
        <w:rPr>
          <w:rFonts w:ascii="Arial Narrow" w:hAnsi="Arial Narrow"/>
          <w:sz w:val="20"/>
          <w:szCs w:val="20"/>
        </w:rPr>
        <w:t>.</w:t>
      </w:r>
    </w:p>
    <w:p w:rsidR="00D15CC3" w:rsidRDefault="006E35AA">
      <w:pPr>
        <w:pStyle w:val="Standard"/>
        <w:spacing w:after="0"/>
      </w:pPr>
      <w:r>
        <w:rPr>
          <w:rFonts w:ascii="Arial Narrow" w:hAnsi="Arial Narrow"/>
          <w:sz w:val="16"/>
          <w:szCs w:val="16"/>
        </w:rPr>
        <w:t xml:space="preserve">В соответствии с законодательством о банкротстве сообщение должно содержать обязательные сведения. К заявке прилагаются подтверждающие документы (введение процедуры, </w:t>
      </w:r>
      <w:proofErr w:type="gramStart"/>
      <w:r>
        <w:rPr>
          <w:rFonts w:ascii="Arial Narrow" w:hAnsi="Arial Narrow"/>
          <w:sz w:val="16"/>
          <w:szCs w:val="16"/>
        </w:rPr>
        <w:t>полномочия</w:t>
      </w:r>
      <w:proofErr w:type="gramEnd"/>
      <w:r>
        <w:rPr>
          <w:rFonts w:ascii="Arial Narrow" w:hAnsi="Arial Narrow"/>
          <w:sz w:val="16"/>
          <w:szCs w:val="16"/>
        </w:rPr>
        <w:t xml:space="preserve"> а/у в отношении должника), в противном случае заявка не обрабатывается. В заявке не могут содержаться сведения относительно нескольких должников.</w:t>
      </w:r>
    </w:p>
    <w:p w:rsidR="00D15CC3" w:rsidRDefault="006E35AA">
      <w:pPr>
        <w:pStyle w:val="Standard"/>
        <w:spacing w:after="0"/>
      </w:pPr>
      <w:r>
        <w:rPr>
          <w:rFonts w:ascii="Arial Narrow" w:hAnsi="Arial Narrow"/>
          <w:b/>
          <w:bCs/>
          <w:sz w:val="16"/>
          <w:szCs w:val="16"/>
        </w:rPr>
        <w:t>Гарантирую оплату счета по реквизитам:</w:t>
      </w:r>
    </w:p>
    <w:p w:rsidR="00D15CC3" w:rsidRDefault="006E35AA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</w:pPr>
      <w:r>
        <w:rPr>
          <w:rFonts w:ascii="Arial Narrow" w:hAnsi="Arial Narrow"/>
          <w:b/>
          <w:bCs/>
          <w:sz w:val="16"/>
          <w:szCs w:val="16"/>
        </w:rPr>
        <w:t xml:space="preserve">ПОЛУЧАТЕЛЬ: </w:t>
      </w:r>
      <w:r>
        <w:rPr>
          <w:rFonts w:ascii="Arial Narrow" w:hAnsi="Arial Narrow"/>
          <w:bCs/>
          <w:sz w:val="16"/>
          <w:szCs w:val="16"/>
        </w:rPr>
        <w:t>АО «КОММЕРСАНТЪ»</w:t>
      </w:r>
    </w:p>
    <w:p w:rsidR="00D15CC3" w:rsidRDefault="006E35AA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</w:pPr>
      <w:bookmarkStart w:id="1" w:name="OLE_LINK1"/>
      <w:r>
        <w:rPr>
          <w:rFonts w:ascii="Arial Narrow" w:hAnsi="Arial Narrow"/>
          <w:b/>
          <w:bCs/>
          <w:sz w:val="16"/>
          <w:szCs w:val="16"/>
        </w:rPr>
        <w:t xml:space="preserve">ОГРН </w:t>
      </w:r>
      <w:r>
        <w:rPr>
          <w:rFonts w:ascii="Arial Narrow" w:hAnsi="Arial Narrow"/>
          <w:bCs/>
          <w:sz w:val="16"/>
          <w:szCs w:val="16"/>
        </w:rPr>
        <w:t xml:space="preserve">1027700204751 </w:t>
      </w:r>
      <w:r>
        <w:rPr>
          <w:rFonts w:ascii="Arial Narrow" w:hAnsi="Arial Narrow"/>
          <w:b/>
          <w:bCs/>
          <w:sz w:val="16"/>
          <w:szCs w:val="16"/>
        </w:rPr>
        <w:t>ИНН</w:t>
      </w:r>
      <w:r>
        <w:rPr>
          <w:rFonts w:ascii="Arial Narrow" w:hAnsi="Arial Narrow"/>
          <w:bCs/>
          <w:sz w:val="16"/>
          <w:szCs w:val="16"/>
        </w:rPr>
        <w:t xml:space="preserve"> 7707120552 </w:t>
      </w:r>
      <w:proofErr w:type="gramStart"/>
      <w:r>
        <w:rPr>
          <w:rFonts w:ascii="Arial Narrow" w:hAnsi="Arial Narrow"/>
          <w:b/>
          <w:bCs/>
          <w:sz w:val="16"/>
          <w:szCs w:val="16"/>
        </w:rPr>
        <w:t>КПП</w:t>
      </w:r>
      <w:r>
        <w:rPr>
          <w:rFonts w:ascii="Arial Narrow" w:hAnsi="Arial Narrow"/>
          <w:bCs/>
          <w:sz w:val="16"/>
          <w:szCs w:val="16"/>
        </w:rPr>
        <w:t xml:space="preserve">  770701001</w:t>
      </w:r>
      <w:proofErr w:type="gramEnd"/>
      <w:r>
        <w:rPr>
          <w:rFonts w:ascii="Arial Narrow" w:hAnsi="Arial Narrow"/>
          <w:bCs/>
          <w:sz w:val="16"/>
          <w:szCs w:val="16"/>
        </w:rPr>
        <w:t xml:space="preserve">; р/с № 40702810800003400822  в "РАЙФФАЙЗЕНБАНК" (АО)  Г. МОСКВА к/с № 30101810200000000700 </w:t>
      </w:r>
      <w:r>
        <w:rPr>
          <w:rFonts w:ascii="Arial Narrow" w:hAnsi="Arial Narrow"/>
          <w:b/>
          <w:bCs/>
          <w:sz w:val="16"/>
          <w:szCs w:val="16"/>
        </w:rPr>
        <w:t>БИК</w:t>
      </w:r>
      <w:r>
        <w:rPr>
          <w:rFonts w:ascii="Arial Narrow" w:hAnsi="Arial Narrow"/>
          <w:bCs/>
          <w:sz w:val="16"/>
          <w:szCs w:val="16"/>
        </w:rPr>
        <w:t xml:space="preserve"> 044525700  </w:t>
      </w:r>
      <w:r>
        <w:rPr>
          <w:rFonts w:ascii="Arial Narrow" w:hAnsi="Arial Narrow"/>
          <w:b/>
          <w:bCs/>
          <w:sz w:val="16"/>
          <w:szCs w:val="16"/>
        </w:rPr>
        <w:t>ОКАТО</w:t>
      </w:r>
      <w:r>
        <w:rPr>
          <w:rFonts w:ascii="Arial Narrow" w:hAnsi="Arial Narrow"/>
          <w:bCs/>
          <w:sz w:val="16"/>
          <w:szCs w:val="16"/>
        </w:rPr>
        <w:t xml:space="preserve"> 45286585000</w:t>
      </w:r>
    </w:p>
    <w:bookmarkEnd w:id="1"/>
    <w:p w:rsidR="00D15CC3" w:rsidRDefault="006E35AA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</w:pPr>
      <w:r>
        <w:rPr>
          <w:rFonts w:ascii="Arial Narrow" w:hAnsi="Arial Narrow"/>
          <w:b/>
          <w:bCs/>
          <w:sz w:val="16"/>
          <w:szCs w:val="16"/>
        </w:rPr>
        <w:t>НАЗНАЧЕНИЕ ПЛАТЕЖА</w:t>
      </w:r>
      <w:r>
        <w:rPr>
          <w:rFonts w:ascii="Arial Narrow" w:hAnsi="Arial Narrow"/>
          <w:bCs/>
          <w:sz w:val="16"/>
          <w:szCs w:val="16"/>
        </w:rPr>
        <w:t xml:space="preserve">: ОПЛАТА ЗА ПУБЛИКАЦИЮ СВЕДЕНИЙ О БАНКРОТСТВЕ ДОЛЖНИКА </w:t>
      </w:r>
      <w:r>
        <w:rPr>
          <w:rFonts w:ascii="Arial Narrow" w:hAnsi="Arial Narrow"/>
          <w:b/>
          <w:bCs/>
          <w:sz w:val="16"/>
          <w:szCs w:val="16"/>
        </w:rPr>
        <w:t>ПО СЧЕТУ (УКАЗАТЬ НАИМЕНОВАНИЕ ДОЛЖНИКА, ОГРН, № СЧЕТА)</w:t>
      </w:r>
    </w:p>
    <w:p w:rsidR="00D15CC3" w:rsidRDefault="006E35AA">
      <w:pPr>
        <w:pStyle w:val="Standard"/>
        <w:spacing w:after="0"/>
      </w:pPr>
      <w:r>
        <w:rPr>
          <w:rFonts w:ascii="Arial Narrow" w:hAnsi="Arial Narrow"/>
          <w:b/>
          <w:sz w:val="16"/>
          <w:szCs w:val="16"/>
        </w:rPr>
        <w:t xml:space="preserve">Публикация объявлений производится в срок не более 10 (десяти) дней с даты получения Заявки при условии поступления денежных средств на счет Издателя не позднее среды 13:00 </w:t>
      </w:r>
      <w:proofErr w:type="spellStart"/>
      <w:r>
        <w:rPr>
          <w:rFonts w:ascii="Arial Narrow" w:hAnsi="Arial Narrow"/>
          <w:b/>
          <w:sz w:val="16"/>
          <w:szCs w:val="16"/>
        </w:rPr>
        <w:t>мск</w:t>
      </w:r>
      <w:proofErr w:type="spellEnd"/>
      <w:r>
        <w:rPr>
          <w:rFonts w:ascii="Arial Narrow" w:hAnsi="Arial Narrow"/>
          <w:b/>
          <w:sz w:val="16"/>
          <w:szCs w:val="16"/>
        </w:rPr>
        <w:t>.</w:t>
      </w:r>
    </w:p>
    <w:p w:rsidR="00D15CC3" w:rsidRDefault="006E35AA">
      <w:pPr>
        <w:pStyle w:val="Standard"/>
        <w:spacing w:after="0"/>
      </w:pPr>
      <w:r>
        <w:rPr>
          <w:rFonts w:ascii="Arial Narrow" w:hAnsi="Arial Narrow"/>
          <w:b/>
          <w:bCs/>
          <w:sz w:val="16"/>
          <w:szCs w:val="16"/>
        </w:rPr>
        <w:t>Претензии по поводу публикации принимаются в течение семи дней с даты публикации.</w:t>
      </w:r>
      <w:r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b/>
          <w:bCs/>
          <w:sz w:val="16"/>
          <w:szCs w:val="16"/>
        </w:rPr>
        <w:t>В случае несоответствия информации, содержащейся в подписанной заявке и присланном отдельно тексте объявления,</w:t>
      </w:r>
      <w:r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b/>
          <w:bCs/>
          <w:sz w:val="16"/>
          <w:szCs w:val="16"/>
        </w:rPr>
        <w:t>ответственность за это лежит на Заказчике, повторная публикация в указанном случае не производится.</w:t>
      </w:r>
    </w:p>
    <w:p w:rsidR="00D15CC3" w:rsidRDefault="006E35AA">
      <w:pPr>
        <w:pStyle w:val="Standard"/>
        <w:spacing w:after="0"/>
      </w:pPr>
      <w:r>
        <w:rPr>
          <w:rFonts w:ascii="Arial Narrow" w:hAnsi="Arial Narrow"/>
          <w:b/>
          <w:sz w:val="16"/>
          <w:szCs w:val="16"/>
        </w:rPr>
        <w:t>Подписывая настоящую заявку, выражаю согласие на получение всех отчетных документов через систему «</w:t>
      </w:r>
      <w:proofErr w:type="spellStart"/>
      <w:r>
        <w:rPr>
          <w:rFonts w:ascii="Arial Narrow" w:hAnsi="Arial Narrow"/>
          <w:b/>
          <w:sz w:val="16"/>
          <w:szCs w:val="16"/>
        </w:rPr>
        <w:t>Диадок</w:t>
      </w:r>
      <w:proofErr w:type="spellEnd"/>
      <w:r>
        <w:rPr>
          <w:rFonts w:ascii="Arial Narrow" w:hAnsi="Arial Narrow"/>
          <w:b/>
          <w:sz w:val="16"/>
          <w:szCs w:val="16"/>
        </w:rPr>
        <w:t>» (diadoc.ru).</w:t>
      </w:r>
    </w:p>
    <w:p w:rsidR="00D15CC3" w:rsidRDefault="006E35AA">
      <w:pPr>
        <w:pStyle w:val="Standard"/>
        <w:spacing w:after="0"/>
      </w:pPr>
      <w:r>
        <w:rPr>
          <w:rFonts w:ascii="Arial Narrow" w:hAnsi="Arial Narrow"/>
          <w:b/>
          <w:sz w:val="16"/>
          <w:szCs w:val="16"/>
        </w:rPr>
        <w:t>Издатель оставляет за собой право отказать в публикации:</w:t>
      </w:r>
    </w:p>
    <w:p w:rsidR="00D15CC3" w:rsidRDefault="006E35AA">
      <w:pPr>
        <w:pStyle w:val="Standard"/>
        <w:numPr>
          <w:ilvl w:val="0"/>
          <w:numId w:val="1"/>
        </w:numPr>
        <w:spacing w:after="0"/>
      </w:pPr>
      <w:r>
        <w:rPr>
          <w:rFonts w:ascii="Arial Narrow" w:hAnsi="Arial Narrow"/>
          <w:sz w:val="16"/>
          <w:szCs w:val="16"/>
        </w:rPr>
        <w:t>при непредставлении подтверждающих документов и текста сообщения;</w:t>
      </w:r>
    </w:p>
    <w:p w:rsidR="00D15CC3" w:rsidRDefault="006E35AA">
      <w:pPr>
        <w:pStyle w:val="Standard"/>
        <w:numPr>
          <w:ilvl w:val="0"/>
          <w:numId w:val="1"/>
        </w:numPr>
        <w:spacing w:after="0"/>
      </w:pPr>
      <w:r>
        <w:rPr>
          <w:rFonts w:ascii="Arial Narrow" w:hAnsi="Arial Narrow"/>
          <w:sz w:val="16"/>
          <w:szCs w:val="16"/>
        </w:rPr>
        <w:t xml:space="preserve">при неправильном заполнении или </w:t>
      </w:r>
      <w:proofErr w:type="spellStart"/>
      <w:r>
        <w:rPr>
          <w:rFonts w:ascii="Arial Narrow" w:hAnsi="Arial Narrow"/>
          <w:sz w:val="16"/>
          <w:szCs w:val="16"/>
        </w:rPr>
        <w:t>незаполнении</w:t>
      </w:r>
      <w:proofErr w:type="spellEnd"/>
      <w:r>
        <w:rPr>
          <w:rFonts w:ascii="Arial Narrow" w:hAnsi="Arial Narrow"/>
          <w:sz w:val="16"/>
          <w:szCs w:val="16"/>
        </w:rPr>
        <w:t xml:space="preserve"> настоящей заявки;</w:t>
      </w:r>
    </w:p>
    <w:p w:rsidR="00D15CC3" w:rsidRDefault="006E35AA">
      <w:pPr>
        <w:pStyle w:val="Standard"/>
        <w:numPr>
          <w:ilvl w:val="0"/>
          <w:numId w:val="1"/>
        </w:numPr>
        <w:spacing w:after="0"/>
      </w:pPr>
      <w:r>
        <w:rPr>
          <w:rFonts w:ascii="Arial Narrow" w:hAnsi="Arial Narrow"/>
          <w:sz w:val="16"/>
          <w:szCs w:val="16"/>
        </w:rPr>
        <w:t>при отсутствии или неправильном заполнении назначения платежа в платежном документе:</w:t>
      </w:r>
    </w:p>
    <w:p w:rsidR="00D15CC3" w:rsidRDefault="006E35AA">
      <w:pPr>
        <w:pStyle w:val="Standard"/>
        <w:numPr>
          <w:ilvl w:val="0"/>
          <w:numId w:val="1"/>
        </w:numPr>
        <w:spacing w:after="0"/>
      </w:pPr>
      <w:r>
        <w:rPr>
          <w:rFonts w:ascii="Arial Narrow" w:hAnsi="Arial Narrow"/>
          <w:sz w:val="16"/>
          <w:szCs w:val="16"/>
        </w:rPr>
        <w:t>при неоплате услуг Издателя.</w:t>
      </w:r>
    </w:p>
    <w:p w:rsidR="00D15CC3" w:rsidRDefault="006E35AA">
      <w:pPr>
        <w:pStyle w:val="Standard"/>
      </w:pPr>
      <w:r>
        <w:rPr>
          <w:rFonts w:ascii="Arial Narrow" w:hAnsi="Arial Narrow"/>
          <w:b/>
          <w:sz w:val="16"/>
          <w:szCs w:val="16"/>
        </w:rPr>
        <w:t>Заказчик</w:t>
      </w:r>
      <w:r>
        <w:rPr>
          <w:rFonts w:ascii="Arial Narrow" w:hAnsi="Arial Narrow"/>
          <w:sz w:val="16"/>
          <w:szCs w:val="16"/>
        </w:rPr>
        <w:t>:</w:t>
      </w:r>
    </w:p>
    <w:tbl>
      <w:tblPr>
        <w:tblW w:w="1003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3"/>
        <w:gridCol w:w="2268"/>
        <w:gridCol w:w="2976"/>
        <w:gridCol w:w="284"/>
      </w:tblGrid>
      <w:tr w:rsidR="00D15CC3" w:rsidTr="00F05612">
        <w:trPr>
          <w:trHeight w:val="61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5AA" w:rsidRDefault="00E129DD">
            <w:pPr>
              <w:pStyle w:val="Standard"/>
            </w:pPr>
            <w:r>
              <w:t xml:space="preserve">Директор ООО «ЦЭП» </w:t>
            </w:r>
            <w:proofErr w:type="spellStart"/>
            <w:r>
              <w:t>Мозжухин</w:t>
            </w:r>
            <w:proofErr w:type="spellEnd"/>
            <w:r>
              <w:t xml:space="preserve"> П.Л.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D15CC3">
            <w:pPr>
              <w:pStyle w:val="Standard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Arial Narrow" w:hAnsi="Arial Narrow"/>
                <w:sz w:val="16"/>
                <w:szCs w:val="16"/>
              </w:rPr>
              <w:t>подпись</w:t>
            </w:r>
          </w:p>
        </w:tc>
        <w:tc>
          <w:tcPr>
            <w:tcW w:w="2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D15CC3">
            <w:pPr>
              <w:pStyle w:val="Standard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D15CC3" w:rsidTr="00F05612">
        <w:trPr>
          <w:trHeight w:val="71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D15CC3">
            <w:pPr>
              <w:pStyle w:val="Standard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D15CC3">
            <w:pPr>
              <w:pStyle w:val="Standard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6E35AA">
            <w:pPr>
              <w:pStyle w:val="Standard"/>
            </w:pPr>
            <w:r>
              <w:rPr>
                <w:rFonts w:ascii="Arial Narrow" w:hAnsi="Arial Narrow"/>
                <w:sz w:val="16"/>
                <w:szCs w:val="16"/>
              </w:rPr>
              <w:t>М.П.</w:t>
            </w:r>
          </w:p>
        </w:tc>
        <w:tc>
          <w:tcPr>
            <w:tcW w:w="2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C3" w:rsidRDefault="00D15CC3">
            <w:pPr>
              <w:pStyle w:val="Standard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15CC3" w:rsidRDefault="00D15CC3" w:rsidP="00E129DD">
      <w:pPr>
        <w:pStyle w:val="Standard"/>
      </w:pPr>
    </w:p>
    <w:sectPr w:rsidR="00D15CC3">
      <w:headerReference w:type="default" r:id="rId8"/>
      <w:pgSz w:w="11905" w:h="16837"/>
      <w:pgMar w:top="411" w:right="926" w:bottom="180" w:left="1080" w:header="35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B75" w:rsidRDefault="00AD5B75">
      <w:pPr>
        <w:spacing w:after="0" w:line="240" w:lineRule="auto"/>
      </w:pPr>
      <w:r>
        <w:separator/>
      </w:r>
    </w:p>
  </w:endnote>
  <w:endnote w:type="continuationSeparator" w:id="0">
    <w:p w:rsidR="00AD5B75" w:rsidRDefault="00AD5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B75" w:rsidRDefault="00AD5B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D5B75" w:rsidRDefault="00AD5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58D" w:rsidRDefault="006E35AA">
    <w:pPr>
      <w:pStyle w:val="Standard"/>
      <w:shd w:val="clear" w:color="auto" w:fill="FFFFFF"/>
      <w:tabs>
        <w:tab w:val="left" w:pos="2110"/>
      </w:tabs>
    </w:pPr>
    <w:r>
      <w:rPr>
        <w:rFonts w:ascii="Arial Narrow" w:hAnsi="Arial Narrow"/>
        <w:sz w:val="18"/>
        <w:szCs w:val="18"/>
      </w:rPr>
      <w:t xml:space="preserve">В </w:t>
    </w:r>
    <w:r>
      <w:rPr>
        <w:rFonts w:ascii="Arial Narrow" w:hAnsi="Arial Narrow"/>
        <w:bCs/>
        <w:sz w:val="18"/>
        <w:szCs w:val="18"/>
      </w:rPr>
      <w:t>АКЦИОНЕРНОЕ ОБЩЕСТВО «КОММЕРСАНТЪ»</w:t>
    </w:r>
    <w:r>
      <w:rPr>
        <w:rFonts w:ascii="Arial Narrow" w:hAnsi="Arial Narrow"/>
        <w:sz w:val="18"/>
        <w:szCs w:val="18"/>
      </w:rPr>
      <w:t xml:space="preserve"> </w:t>
    </w:r>
    <w:r>
      <w:rPr>
        <w:rFonts w:ascii="Arial Narrow" w:hAnsi="Arial Narrow"/>
        <w:b/>
        <w:sz w:val="20"/>
        <w:szCs w:val="20"/>
      </w:rPr>
      <w:t>Дата заполнения</w:t>
    </w:r>
    <w:r w:rsidR="0028192D" w:rsidRPr="0028192D">
      <w:rPr>
        <w:rFonts w:ascii="Arial Narrow" w:hAnsi="Arial Narrow"/>
        <w:b/>
        <w:sz w:val="20"/>
        <w:szCs w:val="20"/>
      </w:rPr>
      <w:t xml:space="preserve"> </w:t>
    </w:r>
    <w:r w:rsidR="004E528C">
      <w:rPr>
        <w:rFonts w:ascii="Arial Narrow" w:hAnsi="Arial Narrow"/>
        <w:b/>
        <w:sz w:val="20"/>
        <w:szCs w:val="20"/>
      </w:rPr>
      <w:t>02.03.2021</w:t>
    </w:r>
    <w:r w:rsidR="00FF7D41">
      <w:rPr>
        <w:rFonts w:ascii="Arial Narrow" w:hAnsi="Arial Narrow"/>
        <w:b/>
        <w:sz w:val="20"/>
        <w:szCs w:val="20"/>
      </w:rPr>
      <w:t>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0A7A1C"/>
    <w:multiLevelType w:val="multilevel"/>
    <w:tmpl w:val="BA5E20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CC3"/>
    <w:rsid w:val="0001747A"/>
    <w:rsid w:val="0003088F"/>
    <w:rsid w:val="000332E4"/>
    <w:rsid w:val="000C75DE"/>
    <w:rsid w:val="000E0A40"/>
    <w:rsid w:val="000F6286"/>
    <w:rsid w:val="00100816"/>
    <w:rsid w:val="00122FCE"/>
    <w:rsid w:val="00142963"/>
    <w:rsid w:val="00232798"/>
    <w:rsid w:val="0027792D"/>
    <w:rsid w:val="0028192D"/>
    <w:rsid w:val="002861F7"/>
    <w:rsid w:val="002B76AD"/>
    <w:rsid w:val="002C16D2"/>
    <w:rsid w:val="002C34F2"/>
    <w:rsid w:val="00377917"/>
    <w:rsid w:val="003A3A55"/>
    <w:rsid w:val="003B2D44"/>
    <w:rsid w:val="003B538B"/>
    <w:rsid w:val="003C7C4B"/>
    <w:rsid w:val="003D3C72"/>
    <w:rsid w:val="003E7E30"/>
    <w:rsid w:val="003F71C5"/>
    <w:rsid w:val="004430D3"/>
    <w:rsid w:val="00451DA0"/>
    <w:rsid w:val="004851EB"/>
    <w:rsid w:val="004A5694"/>
    <w:rsid w:val="004B7A01"/>
    <w:rsid w:val="004E528C"/>
    <w:rsid w:val="004F25BC"/>
    <w:rsid w:val="0052412C"/>
    <w:rsid w:val="00585B26"/>
    <w:rsid w:val="00647540"/>
    <w:rsid w:val="00651DE5"/>
    <w:rsid w:val="006E35AA"/>
    <w:rsid w:val="00725CFC"/>
    <w:rsid w:val="00787CFC"/>
    <w:rsid w:val="007F0A82"/>
    <w:rsid w:val="007F5C77"/>
    <w:rsid w:val="00803431"/>
    <w:rsid w:val="00821F83"/>
    <w:rsid w:val="00834298"/>
    <w:rsid w:val="00A735F7"/>
    <w:rsid w:val="00AD5B75"/>
    <w:rsid w:val="00B05A85"/>
    <w:rsid w:val="00B14A6A"/>
    <w:rsid w:val="00BA3E55"/>
    <w:rsid w:val="00C028E9"/>
    <w:rsid w:val="00C37E0B"/>
    <w:rsid w:val="00C64E96"/>
    <w:rsid w:val="00C949EB"/>
    <w:rsid w:val="00CE746D"/>
    <w:rsid w:val="00D15CC3"/>
    <w:rsid w:val="00D16762"/>
    <w:rsid w:val="00D85F8B"/>
    <w:rsid w:val="00DE2384"/>
    <w:rsid w:val="00DF058D"/>
    <w:rsid w:val="00E129DD"/>
    <w:rsid w:val="00E4299A"/>
    <w:rsid w:val="00E53926"/>
    <w:rsid w:val="00F05612"/>
    <w:rsid w:val="00F33231"/>
    <w:rsid w:val="00FE12DE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E22D79-88EE-48A1-8DF4-11F77BAEC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Arial Unicode MS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  <w:rPr>
      <w:rFonts w:cs="Tahoma"/>
    </w:rPr>
  </w:style>
  <w:style w:type="paragraph" w:styleId="a5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a6">
    <w:name w:val="header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pPr>
      <w:suppressLineNumbers/>
      <w:tabs>
        <w:tab w:val="center" w:pos="4677"/>
        <w:tab w:val="right" w:pos="9355"/>
      </w:tabs>
      <w:spacing w:after="0" w:line="240" w:lineRule="auto"/>
    </w:pPr>
  </w:style>
  <w:style w:type="character" w:styleId="a8">
    <w:name w:val="Placeholder Text"/>
    <w:rPr>
      <w:color w:val="808080"/>
    </w:rPr>
  </w:style>
  <w:style w:type="character" w:customStyle="1" w:styleId="a9">
    <w:name w:val="Верхний колонтитул Знак"/>
  </w:style>
  <w:style w:type="character" w:customStyle="1" w:styleId="aa">
    <w:name w:val="Нижний колонтитул Знак"/>
  </w:style>
  <w:style w:type="character" w:customStyle="1" w:styleId="ListLabel1">
    <w:name w:val="ListLabel 1"/>
    <w:rPr>
      <w:rFonts w:cs="Times New Roman"/>
    </w:rPr>
  </w:style>
  <w:style w:type="character" w:customStyle="1" w:styleId="paragraph">
    <w:name w:val="paragraph"/>
    <w:rsid w:val="00FF7D41"/>
  </w:style>
  <w:style w:type="character" w:customStyle="1" w:styleId="apple-converted-space">
    <w:name w:val="apple-converted-space"/>
    <w:basedOn w:val="a0"/>
    <w:rsid w:val="00FF7D41"/>
  </w:style>
  <w:style w:type="paragraph" w:styleId="ab">
    <w:name w:val="Balloon Text"/>
    <w:basedOn w:val="a"/>
    <w:link w:val="ac"/>
    <w:uiPriority w:val="99"/>
    <w:semiHidden/>
    <w:unhideWhenUsed/>
    <w:rsid w:val="006E3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E35AA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E12DE"/>
  </w:style>
  <w:style w:type="table" w:styleId="ad">
    <w:name w:val="Table Grid"/>
    <w:basedOn w:val="a1"/>
    <w:uiPriority w:val="39"/>
    <w:rsid w:val="00017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01747A"/>
    <w:rPr>
      <w:color w:val="0563C1" w:themeColor="hyperlink"/>
      <w:u w:val="single"/>
    </w:rPr>
  </w:style>
  <w:style w:type="paragraph" w:customStyle="1" w:styleId="Default">
    <w:name w:val="Default"/>
    <w:rsid w:val="00D16762"/>
    <w:pPr>
      <w:widowControl/>
      <w:suppressAutoHyphens w:val="0"/>
      <w:autoSpaceDE w:val="0"/>
      <w:adjustRightInd w:val="0"/>
      <w:spacing w:after="0" w:line="240" w:lineRule="auto"/>
      <w:textAlignment w:val="auto"/>
    </w:pPr>
    <w:rPr>
      <w:rFonts w:ascii="Times New Roman" w:eastAsia="Calibri" w:hAnsi="Times New Roman" w:cs="Times New Roman"/>
      <w:color w:val="000000"/>
      <w:kern w:val="0"/>
      <w:sz w:val="24"/>
      <w:szCs w:val="24"/>
    </w:rPr>
  </w:style>
  <w:style w:type="paragraph" w:customStyle="1" w:styleId="ConsPlusNormal">
    <w:name w:val="ConsPlusNormal"/>
    <w:rsid w:val="00D16762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" w:eastAsiaTheme="minorEastAsia" w:hAnsi="Arial" w:cs="Arial"/>
      <w:kern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0A870-250A-46E2-BFEA-B3F7DBAD6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 Georgy</dc:creator>
  <cp:keywords/>
  <cp:lastModifiedBy>Михаил Янкин</cp:lastModifiedBy>
  <cp:revision>18</cp:revision>
  <cp:lastPrinted>2018-12-26T14:24:00Z</cp:lastPrinted>
  <dcterms:created xsi:type="dcterms:W3CDTF">2017-10-02T14:53:00Z</dcterms:created>
  <dcterms:modified xsi:type="dcterms:W3CDTF">2021-03-02T14:02:00Z</dcterms:modified>
</cp:coreProperties>
</file>