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E3E48">
        <w:rPr>
          <w:b/>
          <w:sz w:val="24"/>
          <w:szCs w:val="24"/>
        </w:rPr>
        <w:t>203</w:t>
      </w:r>
      <w:r w:rsidR="00424B57">
        <w:rPr>
          <w:b/>
          <w:sz w:val="24"/>
          <w:szCs w:val="24"/>
        </w:rPr>
        <w:t>.</w:t>
      </w:r>
    </w:p>
    <w:p w:rsidR="00320475" w:rsidRPr="00320475" w:rsidRDefault="00AE3E48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25.03.2021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AE3E48">
        <w:rPr>
          <w:sz w:val="24"/>
          <w:szCs w:val="24"/>
        </w:rPr>
        <w:t>Куранов Алексей Игоревич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AE3E48">
        <w:rPr>
          <w:sz w:val="24"/>
          <w:szCs w:val="24"/>
        </w:rPr>
        <w:t>публичное предложение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AE3E48">
        <w:rPr>
          <w:sz w:val="24"/>
          <w:szCs w:val="24"/>
        </w:rPr>
        <w:t>ПП000203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AE3E48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AE3E48">
        <w:rPr>
          <w:sz w:val="24"/>
          <w:szCs w:val="24"/>
        </w:rPr>
        <w:t>Открытое акционерное общество "Останкинский молочный комбинат"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AE3E48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AE3E48">
        <w:rPr>
          <w:sz w:val="24"/>
          <w:szCs w:val="24"/>
        </w:rPr>
        <w:t>ПП000203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5"/>
        <w:gridCol w:w="7807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E3E48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AE3E48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AE3E48"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E3E4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Реализация дебиторской задолженности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AE3E48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AE3E48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E3E4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26.01.2021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E3E4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25.03.2021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14:20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E3E4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23.01.2021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E3E4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23.01.2021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E3E48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21.01.2021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E3E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3E48" w:rsidRDefault="00AE3E48" w:rsidP="00AE3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E3E48" w:rsidRDefault="00AE3E48" w:rsidP="00AE3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Куранов Алексей Игоревич</w:t>
            </w:r>
          </w:p>
        </w:tc>
      </w:tr>
      <w:tr w:rsidR="00AE3E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3E48" w:rsidRDefault="00AE3E48" w:rsidP="00AE3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E3E48" w:rsidRDefault="00AE3E48" w:rsidP="00AE3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771535436296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E3E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3E48" w:rsidRDefault="00AE3E48" w:rsidP="00AE3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AE3E48" w:rsidRDefault="00AE3E48" w:rsidP="00AE3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Куранов Алексей  Игоревич</w:t>
            </w:r>
          </w:p>
        </w:tc>
      </w:tr>
      <w:tr w:rsidR="00AE3E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3E48" w:rsidRDefault="00AE3E48" w:rsidP="00AE3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E3E48" w:rsidRDefault="00AE3E48" w:rsidP="00AE3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AE3E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3E48" w:rsidRDefault="00AE3E48" w:rsidP="00AE3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E3E48" w:rsidRDefault="00AE3E48" w:rsidP="00AE3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AE3E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3E48" w:rsidRDefault="00AE3E48" w:rsidP="00AE3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E3E48" w:rsidRDefault="00AE3E48" w:rsidP="00AE3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E3E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3E48" w:rsidRDefault="00AE3E48" w:rsidP="00AE3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E3E48" w:rsidRDefault="00AE3E48" w:rsidP="00AE3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Москвы</w:t>
            </w:r>
          </w:p>
        </w:tc>
      </w:tr>
      <w:tr w:rsidR="00AE3E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3E48" w:rsidRDefault="00AE3E48" w:rsidP="00AE3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E3E48" w:rsidRDefault="00AE3E48" w:rsidP="00AE3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А40-55732/2017</w:t>
            </w:r>
          </w:p>
        </w:tc>
      </w:tr>
      <w:tr w:rsidR="00AE3E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3E48" w:rsidRDefault="00AE3E48" w:rsidP="00AE3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E3E48" w:rsidRDefault="00AE3E48" w:rsidP="00AE3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Решением Арбитражного суда города Москвы от 26 апреля 2017 года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E3E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3E48" w:rsidRDefault="00AE3E48" w:rsidP="00AE3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E3E48" w:rsidRDefault="00AE3E48" w:rsidP="00AE3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AE3E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3E48" w:rsidRDefault="00AE3E48" w:rsidP="00AE3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AE3E48" w:rsidRDefault="00AE3E48" w:rsidP="00AE3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AE3E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3E48" w:rsidRDefault="00AE3E48" w:rsidP="00AE3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AE3E48" w:rsidRDefault="00AE3E48" w:rsidP="00AE3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ОАО "ОМК"</w:t>
            </w:r>
          </w:p>
        </w:tc>
      </w:tr>
      <w:tr w:rsidR="00AE3E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3E48" w:rsidRDefault="00AE3E48" w:rsidP="00AE3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E3E48" w:rsidRDefault="00AE3E48" w:rsidP="00AE3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7715087436</w:t>
            </w:r>
          </w:p>
        </w:tc>
      </w:tr>
      <w:tr w:rsidR="00AE3E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3E48" w:rsidRDefault="00AE3E48" w:rsidP="00AE3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AE3E48" w:rsidRDefault="00AE3E48" w:rsidP="00AE3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1027739359977</w:t>
            </w:r>
          </w:p>
        </w:tc>
      </w:tr>
      <w:tr w:rsidR="00AE3E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3E48" w:rsidRDefault="00AE3E48" w:rsidP="00AE3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E3E48" w:rsidRDefault="00AE3E48" w:rsidP="00AE3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день подведения результатов оформляется протокол о результатах проведения торгов. Договор купли-продажи заключается в течение 5 дней с даты получения победителем предложения заключить договор.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E3E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3E48" w:rsidRDefault="00AE3E48" w:rsidP="00AE3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E3E48" w:rsidRDefault="00AE3E48" w:rsidP="00AE3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Куранов Алексей Игоревич</w:t>
            </w:r>
          </w:p>
        </w:tc>
      </w:tr>
      <w:tr w:rsidR="00AE3E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3E48" w:rsidRDefault="00AE3E48" w:rsidP="00AE3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E3E48" w:rsidRDefault="00AE3E48" w:rsidP="00AE3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8-916-602-30-25 </w:t>
            </w:r>
          </w:p>
        </w:tc>
      </w:tr>
      <w:tr w:rsidR="00AE3E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3E48" w:rsidRDefault="00AE3E48" w:rsidP="00AE3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E3E48" w:rsidRDefault="00AE3E48" w:rsidP="00AE3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a.kuranov.au@gmail.com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E3E48" w:rsidRDefault="00AE3E48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E3E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3E48" w:rsidRDefault="00AE3E48" w:rsidP="00AE3E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E3E48" w:rsidRDefault="00AE3E48" w:rsidP="00AE3E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Дебиторская задолженность</w:t>
            </w:r>
          </w:p>
        </w:tc>
      </w:tr>
      <w:tr w:rsidR="00AE3E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3E48" w:rsidRDefault="00AE3E48" w:rsidP="00AE3E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E3E48" w:rsidRDefault="00AE3E48" w:rsidP="00AE3E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Заявки на торги подаются в электронной форме посредством системы электронного документооборота на сайте — http://eurtp.ru/ (место проведения торгов). Заявки принимаются после оплаты задатка и представления п/п с отметкой банка об исполнении. Заявка на участие в торгах и принятие решения о допуске заявителя к участию в торгах осуществляется в порядке, установленном ст. 110 ФЗ «О несостоятельности (банкротстве)». Заявители, допущенные к участию в торгах, признаются участниками торгов.</w:t>
            </w:r>
          </w:p>
        </w:tc>
      </w:tr>
      <w:tr w:rsidR="00AE3E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3E48" w:rsidRDefault="00AE3E48" w:rsidP="00AE3E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E3E48" w:rsidRDefault="00AE3E48" w:rsidP="00AE3E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Дебиторская задолженность   Ньюхольм Системз С.А.   (Республика Панама, г. Панама, ул. 50-я, Глобал Плаза Тауэр, 19-й этаж, офис «ЭЙЧ»). </w:t>
            </w:r>
            <w:r>
              <w:rPr>
                <w:rFonts w:cstheme="minorHAnsi"/>
                <w:sz w:val="24"/>
                <w:szCs w:val="24"/>
              </w:rPr>
              <w:lastRenderedPageBreak/>
              <w:t xml:space="preserve">Исполнительный лист выдан 03.06.2019г. Срок предъявления исполнительного листа к исполнению в течение трех лет со дня вступления судебного акта в законную силу (30.04.2019г.). </w:t>
            </w:r>
          </w:p>
        </w:tc>
      </w:tr>
      <w:tr w:rsidR="00AE3E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3E48" w:rsidRDefault="00AE3E48" w:rsidP="00AE3E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5341" w:type="dxa"/>
          </w:tcPr>
          <w:p w:rsidR="00AE3E48" w:rsidRDefault="00AE3E48" w:rsidP="00AE3E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10044520,19</w:t>
            </w:r>
          </w:p>
        </w:tc>
      </w:tr>
      <w:tr w:rsidR="00AE3E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3E48" w:rsidRDefault="00AE3E48" w:rsidP="00AE3E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E3E48" w:rsidRDefault="00AE3E48" w:rsidP="00AE3E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E3E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3E48" w:rsidRDefault="00AE3E48" w:rsidP="00AE3E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E3E48" w:rsidRDefault="00AE3E48" w:rsidP="00AE3E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10% от выкупной цены Лота</w:t>
            </w:r>
          </w:p>
        </w:tc>
      </w:tr>
      <w:tr w:rsidR="00AE3E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3E48" w:rsidRDefault="00AE3E48" w:rsidP="00AE3E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E3E48" w:rsidRDefault="00AE3E48" w:rsidP="00AE3E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составляет 10 % от начальной цены, действующей на конкретном этапе предложения, вносится в сроки приёма заявок по следующим реквизитам: ОАО «ОМК»: р/с: 40702810000000066416 в ПАО «ПРОМСВЯЗЬБАНК» БИК 044525555, к/с:  30101810400000000555.  Назначение: Задаток по Лоту №1. Датой внесения задатка в безналичной форме считается дата зачисления денег на расчётный счёт. Задаток должен поступить на указанный счёт не позднее окончания срока приема заявок. В случае признания победителем торгов задаток засчитывается в счёт оплаты приобретенного имущества. </w:t>
            </w:r>
          </w:p>
        </w:tc>
      </w:tr>
      <w:tr w:rsidR="00AE3E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3E48" w:rsidRDefault="00AE3E48" w:rsidP="00AE3E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E3E48" w:rsidRDefault="00AE3E48" w:rsidP="00AE3E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ОАО «ОМК»: р/с: 40702810000000066416 в ПАО «ПРОМСВЯЗЬБАНК» БИК 044525555, к/с:  30101810400000000555.  Назначение: Задаток по Лоту №1.</w:t>
            </w:r>
          </w:p>
        </w:tc>
      </w:tr>
      <w:tr w:rsidR="00AE3E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3E48" w:rsidRDefault="00AE3E48" w:rsidP="00AE3E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AE3E48" w:rsidRDefault="00AE3E48" w:rsidP="00AE3E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AE3E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3E48" w:rsidRDefault="00AE3E48" w:rsidP="00AE3E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AE3E48" w:rsidRDefault="00AE3E48" w:rsidP="00AE3E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AE3E48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1E3CF9-C312-4E49-82BD-E3D032F3B6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694</Words>
  <Characters>3961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2021-03-25T14:32:00Z</dcterms:created>
  <dcterms:modified xsi:type="dcterms:W3CDTF">2021-03-25T14:32:00Z</dcterms:modified>
</cp:coreProperties>
</file>