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3896">
        <w:rPr>
          <w:b/>
          <w:sz w:val="24"/>
          <w:szCs w:val="24"/>
        </w:rPr>
        <w:t>204</w:t>
      </w:r>
      <w:r w:rsidR="00424B57">
        <w:rPr>
          <w:b/>
          <w:sz w:val="24"/>
          <w:szCs w:val="24"/>
        </w:rPr>
        <w:t>.</w:t>
      </w:r>
    </w:p>
    <w:p w:rsidR="00320475" w:rsidRPr="00320475" w:rsidRDefault="00F5389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08.02.2021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53896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53896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53896">
        <w:rPr>
          <w:sz w:val="24"/>
          <w:szCs w:val="24"/>
        </w:rPr>
        <w:t>ПП000204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5389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53896">
        <w:rPr>
          <w:sz w:val="24"/>
          <w:szCs w:val="24"/>
        </w:rPr>
        <w:t>Лукьянов Константин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5389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53896">
        <w:rPr>
          <w:sz w:val="24"/>
          <w:szCs w:val="24"/>
        </w:rPr>
        <w:t>ПП000204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389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5389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53896">
              <w:rPr>
                <w:sz w:val="24"/>
                <w:szCs w:val="24"/>
              </w:rPr>
              <w:t>Лукьянов Константин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38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публичного предложения по продаже имущества должника Лукьянова Константина Петровича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5389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5389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38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08.02.2021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38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22.03.2021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38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04.02.2021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38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389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04.02.2021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А57-26566/2019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111702707000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3896" w:rsidRDefault="00F5389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360000,00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5389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F5389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Полуприцеп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KELBERG, VIN SKBS40B304AKE9330, 2004 года выпуска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270000,00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538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53896" w:rsidRDefault="00F53896" w:rsidP="00F538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53896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75179-E937-4D2E-B7DA-7ED4E5D5A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2021-02-08T07:47:00Z</dcterms:created>
  <dcterms:modified xsi:type="dcterms:W3CDTF">2021-02-08T07:47:00Z</dcterms:modified>
</cp:coreProperties>
</file>