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F15" w:rsidRPr="002B3381" w:rsidRDefault="00AA1FAE" w:rsidP="00982F15">
      <w:pPr>
        <w:jc w:val="right"/>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Pr="002B3381">
        <w:rPr>
          <w:sz w:val="24"/>
          <w:szCs w:val="24"/>
        </w:rPr>
        <w:t xml:space="preserve">                     </w:t>
      </w:r>
      <w:r w:rsidR="00CE5FB0" w:rsidRPr="002B3381">
        <w:rPr>
          <w:sz w:val="24"/>
          <w:szCs w:val="24"/>
        </w:rPr>
        <w:t xml:space="preserve">            </w:t>
      </w:r>
      <w:r w:rsidR="00882381" w:rsidRPr="002B3381">
        <w:rPr>
          <w:sz w:val="24"/>
          <w:szCs w:val="24"/>
        </w:rPr>
        <w:t xml:space="preserve">        </w:t>
      </w:r>
    </w:p>
    <w:p w:rsidR="002F2120" w:rsidRDefault="002F2120" w:rsidP="000554F7">
      <w:pPr>
        <w:ind w:firstLine="567"/>
        <w:jc w:val="right"/>
        <w:rPr>
          <w:sz w:val="24"/>
          <w:szCs w:val="24"/>
        </w:rPr>
      </w:pPr>
    </w:p>
    <w:p w:rsidR="00982F15" w:rsidRDefault="00982F15" w:rsidP="000554F7">
      <w:pPr>
        <w:ind w:firstLine="567"/>
        <w:jc w:val="right"/>
        <w:rPr>
          <w:sz w:val="24"/>
          <w:szCs w:val="24"/>
        </w:rPr>
      </w:pPr>
    </w:p>
    <w:p w:rsidR="00982F15" w:rsidRPr="002B3381" w:rsidRDefault="00982F15" w:rsidP="000554F7">
      <w:pPr>
        <w:ind w:firstLine="567"/>
        <w:jc w:val="right"/>
        <w:rPr>
          <w:sz w:val="24"/>
          <w:szCs w:val="24"/>
        </w:rPr>
      </w:pPr>
    </w:p>
    <w:p w:rsidR="001B16BC" w:rsidRPr="002B3381" w:rsidRDefault="001B16BC" w:rsidP="006854DA">
      <w:pPr>
        <w:ind w:firstLine="567"/>
        <w:jc w:val="both"/>
        <w:rPr>
          <w:b/>
          <w:sz w:val="24"/>
          <w:szCs w:val="24"/>
        </w:rPr>
      </w:pPr>
    </w:p>
    <w:p w:rsidR="006854DA" w:rsidRPr="002B3381" w:rsidRDefault="006854DA" w:rsidP="006854DA">
      <w:pPr>
        <w:ind w:firstLine="567"/>
        <w:jc w:val="both"/>
        <w:rPr>
          <w:b/>
          <w:sz w:val="24"/>
          <w:szCs w:val="24"/>
        </w:rPr>
      </w:pPr>
    </w:p>
    <w:p w:rsidR="00626CB2" w:rsidRPr="002B3381" w:rsidRDefault="00626CB2" w:rsidP="006854DA">
      <w:pPr>
        <w:ind w:firstLine="567"/>
        <w:jc w:val="center"/>
        <w:rPr>
          <w:b/>
          <w:sz w:val="24"/>
          <w:szCs w:val="24"/>
        </w:rPr>
      </w:pPr>
    </w:p>
    <w:p w:rsidR="00626CB2" w:rsidRPr="002B3381" w:rsidRDefault="00626CB2" w:rsidP="006854DA">
      <w:pPr>
        <w:ind w:firstLine="567"/>
        <w:jc w:val="center"/>
        <w:rPr>
          <w:b/>
          <w:sz w:val="24"/>
          <w:szCs w:val="24"/>
        </w:rPr>
      </w:pPr>
    </w:p>
    <w:p w:rsidR="00626CB2" w:rsidRPr="002B3381" w:rsidRDefault="00626CB2" w:rsidP="006854DA">
      <w:pPr>
        <w:ind w:firstLine="567"/>
        <w:jc w:val="center"/>
        <w:rPr>
          <w:b/>
          <w:sz w:val="24"/>
          <w:szCs w:val="24"/>
        </w:rPr>
      </w:pPr>
    </w:p>
    <w:p w:rsidR="00626CB2" w:rsidRPr="002B3381" w:rsidRDefault="00626CB2" w:rsidP="006854DA">
      <w:pPr>
        <w:ind w:firstLine="567"/>
        <w:jc w:val="center"/>
        <w:rPr>
          <w:b/>
          <w:sz w:val="24"/>
          <w:szCs w:val="24"/>
        </w:rPr>
      </w:pPr>
    </w:p>
    <w:p w:rsidR="00626CB2" w:rsidRPr="002B3381" w:rsidRDefault="00626CB2" w:rsidP="006854DA">
      <w:pPr>
        <w:ind w:firstLine="567"/>
        <w:jc w:val="center"/>
        <w:rPr>
          <w:b/>
          <w:sz w:val="24"/>
          <w:szCs w:val="24"/>
        </w:rPr>
      </w:pPr>
    </w:p>
    <w:p w:rsidR="00626CB2" w:rsidRPr="002B3381" w:rsidRDefault="00626CB2" w:rsidP="006854DA">
      <w:pPr>
        <w:ind w:firstLine="567"/>
        <w:jc w:val="center"/>
        <w:rPr>
          <w:b/>
          <w:sz w:val="24"/>
          <w:szCs w:val="24"/>
        </w:rPr>
      </w:pPr>
    </w:p>
    <w:p w:rsidR="00030892" w:rsidRDefault="00030892" w:rsidP="002B3381">
      <w:pPr>
        <w:ind w:firstLine="567"/>
        <w:jc w:val="center"/>
        <w:rPr>
          <w:b/>
          <w:sz w:val="36"/>
          <w:szCs w:val="24"/>
        </w:rPr>
      </w:pPr>
    </w:p>
    <w:p w:rsidR="00030892" w:rsidRDefault="00030892" w:rsidP="002B3381">
      <w:pPr>
        <w:ind w:firstLine="567"/>
        <w:jc w:val="center"/>
        <w:rPr>
          <w:b/>
          <w:sz w:val="36"/>
          <w:szCs w:val="24"/>
        </w:rPr>
      </w:pPr>
    </w:p>
    <w:p w:rsidR="00BF5271" w:rsidRDefault="00030892" w:rsidP="002B3381">
      <w:pPr>
        <w:ind w:firstLine="567"/>
        <w:jc w:val="center"/>
        <w:rPr>
          <w:b/>
          <w:sz w:val="36"/>
          <w:szCs w:val="24"/>
        </w:rPr>
      </w:pPr>
      <w:r>
        <w:rPr>
          <w:b/>
          <w:sz w:val="36"/>
          <w:szCs w:val="24"/>
        </w:rPr>
        <w:t xml:space="preserve">ПОЛОЖЕНИЕ </w:t>
      </w:r>
    </w:p>
    <w:p w:rsidR="00030892" w:rsidRDefault="005E3422" w:rsidP="002B3381">
      <w:pPr>
        <w:ind w:firstLine="567"/>
        <w:jc w:val="center"/>
        <w:rPr>
          <w:b/>
          <w:sz w:val="36"/>
          <w:szCs w:val="24"/>
        </w:rPr>
      </w:pPr>
      <w:r>
        <w:rPr>
          <w:b/>
          <w:sz w:val="36"/>
          <w:szCs w:val="24"/>
        </w:rPr>
        <w:t xml:space="preserve">о порядке, </w:t>
      </w:r>
      <w:r w:rsidR="00030892">
        <w:rPr>
          <w:b/>
          <w:sz w:val="36"/>
          <w:szCs w:val="24"/>
        </w:rPr>
        <w:t>условиях и сроках реализации имущества гражданина</w:t>
      </w:r>
    </w:p>
    <w:p w:rsidR="0092477D" w:rsidRPr="002B3381" w:rsidRDefault="0092477D" w:rsidP="006854DA">
      <w:pPr>
        <w:jc w:val="center"/>
        <w:rPr>
          <w:sz w:val="24"/>
          <w:szCs w:val="24"/>
        </w:rPr>
      </w:pPr>
    </w:p>
    <w:p w:rsidR="0092477D" w:rsidRPr="002B3381" w:rsidRDefault="0092477D" w:rsidP="006854DA">
      <w:pPr>
        <w:jc w:val="center"/>
        <w:rPr>
          <w:sz w:val="24"/>
          <w:szCs w:val="24"/>
        </w:rPr>
      </w:pPr>
    </w:p>
    <w:p w:rsidR="006854DA" w:rsidRPr="002B3381" w:rsidRDefault="006854DA" w:rsidP="006854DA">
      <w:pPr>
        <w:jc w:val="center"/>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92477D" w:rsidP="006854DA">
      <w:pPr>
        <w:ind w:firstLine="567"/>
        <w:jc w:val="both"/>
        <w:rPr>
          <w:b/>
          <w:sz w:val="24"/>
          <w:szCs w:val="24"/>
        </w:rPr>
      </w:pPr>
      <w:r w:rsidRPr="002B3381">
        <w:rPr>
          <w:sz w:val="24"/>
          <w:szCs w:val="24"/>
        </w:rPr>
        <w:t xml:space="preserve"> </w:t>
      </w: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Default="006854DA" w:rsidP="006854DA">
      <w:pPr>
        <w:ind w:firstLine="567"/>
        <w:jc w:val="both"/>
        <w:rPr>
          <w:b/>
          <w:sz w:val="24"/>
          <w:szCs w:val="24"/>
        </w:rPr>
      </w:pPr>
    </w:p>
    <w:p w:rsidR="00030892" w:rsidRPr="002B3381" w:rsidRDefault="00030892"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6854DA" w:rsidRPr="002B3381" w:rsidRDefault="006854DA" w:rsidP="006854DA">
      <w:pPr>
        <w:ind w:firstLine="567"/>
        <w:jc w:val="both"/>
        <w:rPr>
          <w:b/>
          <w:sz w:val="24"/>
          <w:szCs w:val="24"/>
        </w:rPr>
      </w:pPr>
    </w:p>
    <w:p w:rsidR="002F2120" w:rsidRPr="002B3381" w:rsidRDefault="002F2120" w:rsidP="006854DA">
      <w:pPr>
        <w:ind w:firstLine="567"/>
        <w:jc w:val="both"/>
        <w:rPr>
          <w:b/>
          <w:sz w:val="24"/>
          <w:szCs w:val="24"/>
        </w:rPr>
      </w:pPr>
    </w:p>
    <w:p w:rsidR="002F2120" w:rsidRPr="002B3381" w:rsidRDefault="002F2120" w:rsidP="006854DA">
      <w:pPr>
        <w:ind w:firstLine="567"/>
        <w:jc w:val="both"/>
        <w:rPr>
          <w:b/>
          <w:sz w:val="24"/>
          <w:szCs w:val="24"/>
        </w:rPr>
      </w:pPr>
    </w:p>
    <w:p w:rsidR="002F2120" w:rsidRPr="002B3381" w:rsidRDefault="002F2120" w:rsidP="006854DA">
      <w:pPr>
        <w:ind w:firstLine="567"/>
        <w:jc w:val="both"/>
        <w:rPr>
          <w:b/>
          <w:sz w:val="24"/>
          <w:szCs w:val="24"/>
        </w:rPr>
      </w:pPr>
    </w:p>
    <w:p w:rsidR="0080681A" w:rsidRPr="002B3381" w:rsidRDefault="0080681A" w:rsidP="006854DA">
      <w:pPr>
        <w:ind w:firstLine="567"/>
        <w:jc w:val="both"/>
        <w:rPr>
          <w:b/>
          <w:sz w:val="24"/>
          <w:szCs w:val="24"/>
        </w:rPr>
      </w:pPr>
    </w:p>
    <w:p w:rsidR="001E3759" w:rsidRPr="002B3381" w:rsidRDefault="001E3759" w:rsidP="006854DA">
      <w:pPr>
        <w:ind w:firstLine="567"/>
        <w:jc w:val="both"/>
        <w:rPr>
          <w:b/>
          <w:sz w:val="24"/>
          <w:szCs w:val="24"/>
        </w:rPr>
      </w:pPr>
    </w:p>
    <w:p w:rsidR="001E3759" w:rsidRPr="002B3381" w:rsidRDefault="001E3759" w:rsidP="006854DA">
      <w:pPr>
        <w:ind w:firstLine="567"/>
        <w:jc w:val="both"/>
        <w:rPr>
          <w:b/>
          <w:sz w:val="24"/>
          <w:szCs w:val="24"/>
        </w:rPr>
      </w:pPr>
    </w:p>
    <w:p w:rsidR="001E3759" w:rsidRPr="002B3381" w:rsidRDefault="001E3759" w:rsidP="006854DA">
      <w:pPr>
        <w:ind w:firstLine="567"/>
        <w:jc w:val="both"/>
        <w:rPr>
          <w:b/>
          <w:sz w:val="24"/>
          <w:szCs w:val="24"/>
        </w:rPr>
      </w:pPr>
    </w:p>
    <w:p w:rsidR="001E3759" w:rsidRPr="002B3381" w:rsidRDefault="001E3759" w:rsidP="006854DA">
      <w:pPr>
        <w:ind w:firstLine="567"/>
        <w:jc w:val="both"/>
        <w:rPr>
          <w:b/>
          <w:sz w:val="24"/>
          <w:szCs w:val="24"/>
        </w:rPr>
      </w:pPr>
    </w:p>
    <w:p w:rsidR="00FF3D29" w:rsidRPr="002B3381" w:rsidRDefault="00FF3D29" w:rsidP="00FF3D29">
      <w:pPr>
        <w:jc w:val="both"/>
        <w:rPr>
          <w:b/>
          <w:sz w:val="24"/>
          <w:szCs w:val="24"/>
        </w:rPr>
      </w:pPr>
    </w:p>
    <w:p w:rsidR="006854DA" w:rsidRPr="002B3381" w:rsidRDefault="003375C6" w:rsidP="00FF3D29">
      <w:pPr>
        <w:jc w:val="center"/>
        <w:rPr>
          <w:b/>
          <w:sz w:val="24"/>
          <w:szCs w:val="24"/>
        </w:rPr>
      </w:pPr>
      <w:r>
        <w:rPr>
          <w:b/>
          <w:sz w:val="24"/>
          <w:szCs w:val="24"/>
        </w:rPr>
        <w:t>2020</w:t>
      </w:r>
      <w:r w:rsidR="006854DA" w:rsidRPr="002B3381">
        <w:rPr>
          <w:b/>
          <w:sz w:val="24"/>
          <w:szCs w:val="24"/>
        </w:rPr>
        <w:t xml:space="preserve"> год</w:t>
      </w:r>
    </w:p>
    <w:p w:rsidR="006854DA" w:rsidRPr="002B3381" w:rsidRDefault="006854DA" w:rsidP="006854DA">
      <w:pPr>
        <w:jc w:val="both"/>
        <w:rPr>
          <w:b/>
          <w:sz w:val="24"/>
          <w:szCs w:val="24"/>
        </w:rPr>
      </w:pPr>
    </w:p>
    <w:p w:rsidR="00A6460D" w:rsidRDefault="008F30F4" w:rsidP="00473891">
      <w:pPr>
        <w:jc w:val="center"/>
        <w:rPr>
          <w:b/>
          <w:sz w:val="24"/>
          <w:szCs w:val="24"/>
        </w:rPr>
      </w:pPr>
      <w:r>
        <w:rPr>
          <w:b/>
          <w:sz w:val="24"/>
          <w:szCs w:val="24"/>
        </w:rPr>
        <w:br w:type="page"/>
      </w:r>
      <w:r w:rsidR="00BF5271">
        <w:rPr>
          <w:b/>
          <w:sz w:val="24"/>
          <w:szCs w:val="24"/>
        </w:rPr>
        <w:lastRenderedPageBreak/>
        <w:t>Д</w:t>
      </w:r>
      <w:r w:rsidR="00A6460D" w:rsidRPr="002B3381">
        <w:rPr>
          <w:b/>
          <w:sz w:val="24"/>
          <w:szCs w:val="24"/>
        </w:rPr>
        <w:t>ОЛЖНИК:</w:t>
      </w:r>
    </w:p>
    <w:p w:rsidR="00030892" w:rsidRPr="002B3381" w:rsidRDefault="00030892" w:rsidP="00BF5271">
      <w:pPr>
        <w:rPr>
          <w:b/>
          <w:sz w:val="24"/>
          <w:szCs w:val="24"/>
        </w:rPr>
      </w:pPr>
    </w:p>
    <w:tbl>
      <w:tblPr>
        <w:tblW w:w="9646" w:type="dxa"/>
        <w:tblInd w:w="55" w:type="dxa"/>
        <w:tblLayout w:type="fixed"/>
        <w:tblCellMar>
          <w:top w:w="55" w:type="dxa"/>
          <w:left w:w="55" w:type="dxa"/>
          <w:bottom w:w="55" w:type="dxa"/>
          <w:right w:w="55" w:type="dxa"/>
        </w:tblCellMar>
        <w:tblLook w:val="0000" w:firstRow="0" w:lastRow="0" w:firstColumn="0" w:lastColumn="0" w:noHBand="0" w:noVBand="0"/>
      </w:tblPr>
      <w:tblGrid>
        <w:gridCol w:w="4339"/>
        <w:gridCol w:w="5307"/>
      </w:tblGrid>
      <w:tr w:rsidR="00E515DF" w:rsidRPr="00AA55D2" w:rsidTr="00E515DF">
        <w:tc>
          <w:tcPr>
            <w:tcW w:w="4339" w:type="dxa"/>
            <w:tcBorders>
              <w:top w:val="single" w:sz="1" w:space="0" w:color="000000"/>
              <w:left w:val="single" w:sz="1" w:space="0" w:color="000000"/>
              <w:bottom w:val="single" w:sz="1" w:space="0" w:color="000000"/>
              <w:right w:val="single" w:sz="4" w:space="0" w:color="auto"/>
            </w:tcBorders>
            <w:shd w:val="clear" w:color="auto" w:fill="auto"/>
            <w:vAlign w:val="center"/>
          </w:tcPr>
          <w:p w:rsidR="00E515DF" w:rsidRPr="00AA55D2" w:rsidRDefault="00E515DF" w:rsidP="00E515DF">
            <w:pPr>
              <w:suppressAutoHyphens/>
              <w:rPr>
                <w:color w:val="000000"/>
                <w:sz w:val="24"/>
                <w:szCs w:val="24"/>
                <w:lang w:eastAsia="ar-SA"/>
              </w:rPr>
            </w:pPr>
            <w:r w:rsidRPr="00AA55D2">
              <w:rPr>
                <w:color w:val="000000"/>
                <w:sz w:val="24"/>
                <w:szCs w:val="24"/>
                <w:lang w:eastAsia="ar-SA"/>
              </w:rPr>
              <w:t>Должник</w:t>
            </w:r>
          </w:p>
        </w:tc>
        <w:tc>
          <w:tcPr>
            <w:tcW w:w="5307" w:type="dxa"/>
            <w:tcBorders>
              <w:top w:val="single" w:sz="4" w:space="0" w:color="auto"/>
              <w:left w:val="single" w:sz="4" w:space="0" w:color="auto"/>
              <w:bottom w:val="single" w:sz="2" w:space="0" w:color="000000"/>
              <w:right w:val="single" w:sz="4" w:space="0" w:color="auto"/>
            </w:tcBorders>
          </w:tcPr>
          <w:p w:rsidR="00E515DF" w:rsidRPr="00E515DF" w:rsidRDefault="003375C6" w:rsidP="00E515DF">
            <w:pPr>
              <w:suppressAutoHyphens/>
              <w:rPr>
                <w:color w:val="000000"/>
                <w:sz w:val="24"/>
                <w:szCs w:val="24"/>
                <w:lang w:eastAsia="ar-SA"/>
              </w:rPr>
            </w:pPr>
            <w:r>
              <w:rPr>
                <w:sz w:val="24"/>
                <w:szCs w:val="24"/>
              </w:rPr>
              <w:t>Демченко Алексей Леонидович</w:t>
            </w:r>
          </w:p>
        </w:tc>
      </w:tr>
      <w:tr w:rsidR="00E515DF" w:rsidRPr="00AA55D2" w:rsidTr="00E515DF">
        <w:tc>
          <w:tcPr>
            <w:tcW w:w="4339" w:type="dxa"/>
            <w:tcBorders>
              <w:left w:val="single" w:sz="1" w:space="0" w:color="000000"/>
              <w:bottom w:val="single" w:sz="1" w:space="0" w:color="000000"/>
              <w:right w:val="single" w:sz="4" w:space="0" w:color="auto"/>
            </w:tcBorders>
            <w:shd w:val="clear" w:color="auto" w:fill="auto"/>
            <w:vAlign w:val="center"/>
          </w:tcPr>
          <w:p w:rsidR="00E515DF" w:rsidRPr="00AA55D2" w:rsidRDefault="00E515DF" w:rsidP="00E515DF">
            <w:pPr>
              <w:suppressAutoHyphens/>
              <w:rPr>
                <w:color w:val="000000"/>
                <w:sz w:val="24"/>
                <w:szCs w:val="24"/>
                <w:lang w:eastAsia="ar-SA"/>
              </w:rPr>
            </w:pPr>
            <w:r w:rsidRPr="00AA55D2">
              <w:rPr>
                <w:color w:val="000000"/>
                <w:sz w:val="24"/>
                <w:szCs w:val="24"/>
                <w:lang w:eastAsia="ar-SA"/>
              </w:rPr>
              <w:t>ИНН/СНИЛС</w:t>
            </w:r>
          </w:p>
        </w:tc>
        <w:tc>
          <w:tcPr>
            <w:tcW w:w="5307" w:type="dxa"/>
            <w:tcBorders>
              <w:top w:val="single" w:sz="2" w:space="0" w:color="000000"/>
              <w:left w:val="single" w:sz="4" w:space="0" w:color="auto"/>
              <w:bottom w:val="single" w:sz="2" w:space="0" w:color="000000"/>
              <w:right w:val="single" w:sz="4" w:space="0" w:color="auto"/>
            </w:tcBorders>
          </w:tcPr>
          <w:p w:rsidR="00E515DF" w:rsidRPr="00F43643" w:rsidRDefault="003375C6" w:rsidP="00E515DF">
            <w:pPr>
              <w:suppressAutoHyphens/>
              <w:rPr>
                <w:color w:val="000000"/>
                <w:sz w:val="24"/>
                <w:szCs w:val="24"/>
                <w:lang w:eastAsia="ar-SA"/>
              </w:rPr>
            </w:pPr>
            <w:r>
              <w:rPr>
                <w:sz w:val="24"/>
                <w:szCs w:val="24"/>
              </w:rPr>
              <w:t>616201031651/047-769-097 12</w:t>
            </w:r>
          </w:p>
        </w:tc>
      </w:tr>
      <w:tr w:rsidR="00E515DF" w:rsidRPr="00AA55D2" w:rsidTr="00E515DF">
        <w:tc>
          <w:tcPr>
            <w:tcW w:w="4339" w:type="dxa"/>
            <w:tcBorders>
              <w:left w:val="single" w:sz="1" w:space="0" w:color="000000"/>
              <w:bottom w:val="single" w:sz="1" w:space="0" w:color="000000"/>
              <w:right w:val="single" w:sz="4" w:space="0" w:color="auto"/>
            </w:tcBorders>
            <w:shd w:val="clear" w:color="auto" w:fill="auto"/>
            <w:vAlign w:val="center"/>
          </w:tcPr>
          <w:p w:rsidR="00E515DF" w:rsidRPr="00AA55D2" w:rsidRDefault="00E515DF" w:rsidP="00E515DF">
            <w:pPr>
              <w:suppressAutoHyphens/>
              <w:rPr>
                <w:color w:val="000000"/>
                <w:sz w:val="24"/>
                <w:szCs w:val="24"/>
                <w:lang w:eastAsia="ar-SA"/>
              </w:rPr>
            </w:pPr>
            <w:r w:rsidRPr="00AA55D2">
              <w:rPr>
                <w:color w:val="000000"/>
                <w:sz w:val="24"/>
                <w:szCs w:val="24"/>
                <w:lang w:eastAsia="ar-SA"/>
              </w:rPr>
              <w:t>Категория должника</w:t>
            </w:r>
          </w:p>
        </w:tc>
        <w:tc>
          <w:tcPr>
            <w:tcW w:w="5307" w:type="dxa"/>
            <w:tcBorders>
              <w:top w:val="single" w:sz="2" w:space="0" w:color="000000"/>
              <w:left w:val="single" w:sz="4" w:space="0" w:color="auto"/>
              <w:bottom w:val="single" w:sz="2" w:space="0" w:color="000000"/>
              <w:right w:val="single" w:sz="4" w:space="0" w:color="auto"/>
            </w:tcBorders>
          </w:tcPr>
          <w:p w:rsidR="00E515DF" w:rsidRPr="00F43643" w:rsidRDefault="00E515DF" w:rsidP="00E515DF">
            <w:pPr>
              <w:suppressAutoHyphens/>
              <w:rPr>
                <w:color w:val="000000"/>
                <w:sz w:val="24"/>
                <w:szCs w:val="24"/>
                <w:lang w:eastAsia="ar-SA"/>
              </w:rPr>
            </w:pPr>
            <w:r w:rsidRPr="00E515DF">
              <w:rPr>
                <w:color w:val="000000"/>
                <w:sz w:val="24"/>
                <w:szCs w:val="24"/>
                <w:lang w:eastAsia="ar-SA"/>
              </w:rPr>
              <w:t>Физическое лицо</w:t>
            </w:r>
          </w:p>
        </w:tc>
      </w:tr>
      <w:tr w:rsidR="00E515DF" w:rsidRPr="00AA55D2" w:rsidTr="00E515DF">
        <w:tc>
          <w:tcPr>
            <w:tcW w:w="4339" w:type="dxa"/>
            <w:tcBorders>
              <w:left w:val="single" w:sz="1" w:space="0" w:color="000000"/>
              <w:bottom w:val="single" w:sz="1" w:space="0" w:color="000000"/>
              <w:right w:val="single" w:sz="4" w:space="0" w:color="auto"/>
            </w:tcBorders>
            <w:shd w:val="clear" w:color="auto" w:fill="auto"/>
            <w:vAlign w:val="center"/>
          </w:tcPr>
          <w:p w:rsidR="00E515DF" w:rsidRPr="00AA55D2" w:rsidRDefault="00E515DF" w:rsidP="00E515DF">
            <w:pPr>
              <w:suppressAutoHyphens/>
              <w:rPr>
                <w:color w:val="000000"/>
                <w:sz w:val="24"/>
                <w:szCs w:val="24"/>
                <w:lang w:eastAsia="ar-SA"/>
              </w:rPr>
            </w:pPr>
            <w:r w:rsidRPr="00AA55D2">
              <w:rPr>
                <w:color w:val="000000"/>
                <w:sz w:val="24"/>
                <w:szCs w:val="24"/>
                <w:lang w:eastAsia="ar-SA"/>
              </w:rPr>
              <w:t>Дата и место рождения должника</w:t>
            </w:r>
          </w:p>
        </w:tc>
        <w:tc>
          <w:tcPr>
            <w:tcW w:w="5307" w:type="dxa"/>
            <w:tcBorders>
              <w:top w:val="single" w:sz="2" w:space="0" w:color="000000"/>
              <w:left w:val="single" w:sz="4" w:space="0" w:color="auto"/>
              <w:bottom w:val="single" w:sz="2" w:space="0" w:color="000000"/>
              <w:right w:val="single" w:sz="4" w:space="0" w:color="auto"/>
            </w:tcBorders>
          </w:tcPr>
          <w:p w:rsidR="003375C6" w:rsidRDefault="003375C6" w:rsidP="003375C6">
            <w:pPr>
              <w:suppressAutoHyphens/>
              <w:autoSpaceDE w:val="0"/>
              <w:autoSpaceDN w:val="0"/>
              <w:rPr>
                <w:sz w:val="24"/>
                <w:szCs w:val="24"/>
              </w:rPr>
            </w:pPr>
            <w:r>
              <w:rPr>
                <w:sz w:val="24"/>
                <w:szCs w:val="24"/>
              </w:rPr>
              <w:t xml:space="preserve">03.11.1977 </w:t>
            </w:r>
            <w:r w:rsidRPr="00FC5323">
              <w:rPr>
                <w:sz w:val="24"/>
                <w:szCs w:val="24"/>
              </w:rPr>
              <w:t>года рождения</w:t>
            </w:r>
            <w:r w:rsidRPr="00D72BB1">
              <w:rPr>
                <w:sz w:val="24"/>
                <w:szCs w:val="24"/>
              </w:rPr>
              <w:t xml:space="preserve">, </w:t>
            </w:r>
          </w:p>
          <w:p w:rsidR="00E515DF" w:rsidRPr="005E3422" w:rsidRDefault="003375C6" w:rsidP="003375C6">
            <w:pPr>
              <w:suppressAutoHyphens/>
              <w:autoSpaceDE w:val="0"/>
              <w:autoSpaceDN w:val="0"/>
              <w:rPr>
                <w:color w:val="000000"/>
                <w:sz w:val="22"/>
                <w:szCs w:val="22"/>
                <w:lang w:eastAsia="ar-SA"/>
              </w:rPr>
            </w:pPr>
            <w:r>
              <w:rPr>
                <w:sz w:val="24"/>
                <w:szCs w:val="24"/>
              </w:rPr>
              <w:t>Уроженец гор. Ростова-на-Дону,</w:t>
            </w:r>
          </w:p>
        </w:tc>
      </w:tr>
      <w:tr w:rsidR="00E515DF" w:rsidRPr="00AA55D2" w:rsidTr="00E515DF">
        <w:trPr>
          <w:trHeight w:val="242"/>
        </w:trPr>
        <w:tc>
          <w:tcPr>
            <w:tcW w:w="4339" w:type="dxa"/>
            <w:tcBorders>
              <w:left w:val="single" w:sz="1" w:space="0" w:color="000000"/>
              <w:bottom w:val="single" w:sz="1" w:space="0" w:color="000000"/>
              <w:right w:val="single" w:sz="4" w:space="0" w:color="auto"/>
            </w:tcBorders>
            <w:shd w:val="clear" w:color="auto" w:fill="auto"/>
            <w:vAlign w:val="center"/>
          </w:tcPr>
          <w:p w:rsidR="00E515DF" w:rsidRPr="00AA55D2" w:rsidRDefault="00E515DF" w:rsidP="00E515DF">
            <w:pPr>
              <w:suppressAutoHyphens/>
              <w:rPr>
                <w:color w:val="000000"/>
                <w:sz w:val="24"/>
                <w:szCs w:val="24"/>
                <w:lang w:eastAsia="ar-SA"/>
              </w:rPr>
            </w:pPr>
            <w:r w:rsidRPr="00AA55D2">
              <w:rPr>
                <w:color w:val="000000"/>
                <w:sz w:val="24"/>
                <w:szCs w:val="24"/>
                <w:lang w:eastAsia="ar-SA"/>
              </w:rPr>
              <w:t>Почтовый адрес должника</w:t>
            </w:r>
          </w:p>
        </w:tc>
        <w:tc>
          <w:tcPr>
            <w:tcW w:w="5307" w:type="dxa"/>
            <w:tcBorders>
              <w:top w:val="single" w:sz="2" w:space="0" w:color="000000"/>
              <w:left w:val="single" w:sz="4" w:space="0" w:color="auto"/>
              <w:bottom w:val="single" w:sz="4" w:space="0" w:color="auto"/>
              <w:right w:val="single" w:sz="4" w:space="0" w:color="auto"/>
            </w:tcBorders>
          </w:tcPr>
          <w:p w:rsidR="00E515DF" w:rsidRPr="005E3422" w:rsidRDefault="003375C6" w:rsidP="003375C6">
            <w:pPr>
              <w:suppressAutoHyphens/>
              <w:autoSpaceDE w:val="0"/>
              <w:autoSpaceDN w:val="0"/>
              <w:rPr>
                <w:color w:val="000000"/>
                <w:sz w:val="24"/>
                <w:szCs w:val="24"/>
                <w:lang w:eastAsia="ar-SA"/>
              </w:rPr>
            </w:pPr>
            <w:r>
              <w:rPr>
                <w:sz w:val="24"/>
                <w:szCs w:val="24"/>
              </w:rPr>
              <w:t>344101 г. Ростов-на-Дону, ул.1-я Баррикадная,2/2, кв.5</w:t>
            </w:r>
          </w:p>
        </w:tc>
      </w:tr>
    </w:tbl>
    <w:p w:rsidR="00A6460D" w:rsidRPr="002B3381" w:rsidRDefault="00A6460D" w:rsidP="00A6460D">
      <w:pPr>
        <w:jc w:val="both"/>
        <w:rPr>
          <w:sz w:val="24"/>
          <w:szCs w:val="24"/>
        </w:rPr>
      </w:pPr>
    </w:p>
    <w:p w:rsidR="006854DA" w:rsidRDefault="005802C8" w:rsidP="00473891">
      <w:pPr>
        <w:jc w:val="center"/>
        <w:rPr>
          <w:b/>
          <w:sz w:val="24"/>
          <w:szCs w:val="24"/>
        </w:rPr>
      </w:pPr>
      <w:r>
        <w:rPr>
          <w:b/>
          <w:sz w:val="24"/>
          <w:szCs w:val="24"/>
        </w:rPr>
        <w:t>ФИНАНСОВ</w:t>
      </w:r>
      <w:r w:rsidR="006854DA" w:rsidRPr="002B3381">
        <w:rPr>
          <w:b/>
          <w:sz w:val="24"/>
          <w:szCs w:val="24"/>
        </w:rPr>
        <w:t>ЫЙ УПРАВЛЯЮЩИЙ:</w:t>
      </w:r>
    </w:p>
    <w:p w:rsidR="0085257E" w:rsidRPr="002B3381" w:rsidRDefault="0085257E" w:rsidP="00A6460D">
      <w:pPr>
        <w:jc w:val="both"/>
        <w:rPr>
          <w:b/>
          <w:sz w:val="24"/>
          <w:szCs w:val="24"/>
        </w:rPr>
      </w:pPr>
    </w:p>
    <w:tbl>
      <w:tblPr>
        <w:tblStyle w:val="1f"/>
        <w:tblW w:w="9634" w:type="dxa"/>
        <w:tblLook w:val="04A0" w:firstRow="1" w:lastRow="0" w:firstColumn="1" w:lastColumn="0" w:noHBand="0" w:noVBand="1"/>
      </w:tblPr>
      <w:tblGrid>
        <w:gridCol w:w="4390"/>
        <w:gridCol w:w="5244"/>
      </w:tblGrid>
      <w:tr w:rsidR="0085257E" w:rsidTr="0085257E">
        <w:tc>
          <w:tcPr>
            <w:tcW w:w="4390" w:type="dxa"/>
            <w:vAlign w:val="center"/>
          </w:tcPr>
          <w:p w:rsidR="0085257E" w:rsidRPr="00392D31" w:rsidRDefault="0085257E" w:rsidP="00CF3F8E">
            <w:pPr>
              <w:suppressAutoHyphens/>
              <w:rPr>
                <w:color w:val="000000"/>
                <w:sz w:val="24"/>
                <w:szCs w:val="24"/>
                <w:lang w:eastAsia="ar-SA"/>
              </w:rPr>
            </w:pPr>
            <w:r>
              <w:rPr>
                <w:color w:val="000000"/>
                <w:sz w:val="24"/>
                <w:szCs w:val="24"/>
                <w:lang w:eastAsia="ar-SA"/>
              </w:rPr>
              <w:t>Финансовый управляющий</w:t>
            </w:r>
          </w:p>
        </w:tc>
        <w:tc>
          <w:tcPr>
            <w:tcW w:w="5244" w:type="dxa"/>
            <w:vAlign w:val="center"/>
          </w:tcPr>
          <w:p w:rsidR="0085257E" w:rsidRPr="00392D31" w:rsidRDefault="00AF5198" w:rsidP="0074304F">
            <w:pPr>
              <w:suppressAutoHyphens/>
              <w:jc w:val="center"/>
              <w:rPr>
                <w:color w:val="000000"/>
                <w:sz w:val="24"/>
                <w:szCs w:val="24"/>
                <w:lang w:eastAsia="ar-SA"/>
              </w:rPr>
            </w:pPr>
            <w:r>
              <w:rPr>
                <w:color w:val="000000"/>
                <w:sz w:val="24"/>
                <w:szCs w:val="24"/>
                <w:lang w:eastAsia="ar-SA"/>
              </w:rPr>
              <w:t>Лях Виктор Игоревич</w:t>
            </w:r>
          </w:p>
        </w:tc>
      </w:tr>
      <w:tr w:rsidR="0085257E" w:rsidTr="0085257E">
        <w:tc>
          <w:tcPr>
            <w:tcW w:w="4390" w:type="dxa"/>
            <w:vAlign w:val="center"/>
          </w:tcPr>
          <w:p w:rsidR="0085257E" w:rsidRDefault="0085257E" w:rsidP="00CF3F8E">
            <w:pPr>
              <w:suppressAutoHyphens/>
              <w:rPr>
                <w:color w:val="000000"/>
                <w:sz w:val="24"/>
                <w:szCs w:val="24"/>
                <w:lang w:eastAsia="ar-SA"/>
              </w:rPr>
            </w:pPr>
            <w:r w:rsidRPr="00392D31">
              <w:rPr>
                <w:color w:val="000000"/>
                <w:sz w:val="24"/>
                <w:szCs w:val="24"/>
                <w:lang w:eastAsia="ar-SA"/>
              </w:rPr>
              <w:t>Наименование саморегулируемой организации, членом которой является арбитражный управляющий</w:t>
            </w:r>
          </w:p>
        </w:tc>
        <w:tc>
          <w:tcPr>
            <w:tcW w:w="5244" w:type="dxa"/>
            <w:vAlign w:val="center"/>
          </w:tcPr>
          <w:p w:rsidR="0085257E" w:rsidRDefault="00AF5198" w:rsidP="00AF5198">
            <w:pPr>
              <w:suppressAutoHyphens/>
              <w:jc w:val="center"/>
              <w:rPr>
                <w:color w:val="000000"/>
                <w:sz w:val="24"/>
                <w:szCs w:val="24"/>
                <w:lang w:eastAsia="ar-SA"/>
              </w:rPr>
            </w:pPr>
            <w:r w:rsidRPr="00392D31">
              <w:rPr>
                <w:color w:val="000000"/>
                <w:sz w:val="24"/>
                <w:szCs w:val="24"/>
                <w:lang w:eastAsia="ar-SA"/>
              </w:rPr>
              <w:t xml:space="preserve">Ассоциация </w:t>
            </w:r>
            <w:r>
              <w:rPr>
                <w:color w:val="000000"/>
                <w:sz w:val="24"/>
                <w:szCs w:val="24"/>
                <w:lang w:eastAsia="ar-SA"/>
              </w:rPr>
              <w:t>«Межрегиональная  саморегулируемая  организация арбитражных управляющих»</w:t>
            </w:r>
          </w:p>
        </w:tc>
      </w:tr>
      <w:tr w:rsidR="0085257E" w:rsidTr="0085257E">
        <w:trPr>
          <w:trHeight w:val="1067"/>
        </w:trPr>
        <w:tc>
          <w:tcPr>
            <w:tcW w:w="4390" w:type="dxa"/>
            <w:vAlign w:val="center"/>
          </w:tcPr>
          <w:p w:rsidR="0085257E" w:rsidRDefault="0085257E" w:rsidP="00CF3F8E">
            <w:pPr>
              <w:suppressAutoHyphens/>
              <w:rPr>
                <w:color w:val="000000"/>
                <w:sz w:val="24"/>
                <w:szCs w:val="24"/>
                <w:lang w:eastAsia="ar-SA"/>
              </w:rPr>
            </w:pPr>
            <w:r w:rsidRPr="00392D31">
              <w:rPr>
                <w:color w:val="000000"/>
                <w:sz w:val="24"/>
                <w:szCs w:val="24"/>
                <w:lang w:eastAsia="ar-SA"/>
              </w:rPr>
              <w:t>Номер и дата регистрации в едином государственном реестре саморегулируемых организации арбитражных управляющих</w:t>
            </w:r>
          </w:p>
        </w:tc>
        <w:tc>
          <w:tcPr>
            <w:tcW w:w="5244" w:type="dxa"/>
            <w:vAlign w:val="center"/>
          </w:tcPr>
          <w:p w:rsidR="00AF5198" w:rsidRPr="00955540" w:rsidRDefault="00AF5198" w:rsidP="00AF5198">
            <w:pPr>
              <w:suppressAutoHyphens/>
              <w:jc w:val="center"/>
              <w:rPr>
                <w:color w:val="000000"/>
                <w:sz w:val="24"/>
                <w:szCs w:val="24"/>
                <w:lang w:eastAsia="ar-SA"/>
              </w:rPr>
            </w:pPr>
            <w:r w:rsidRPr="00964D59">
              <w:rPr>
                <w:color w:val="000000"/>
                <w:sz w:val="24"/>
                <w:szCs w:val="24"/>
                <w:lang w:eastAsia="ar-SA"/>
              </w:rPr>
              <w:t>№ 3010 от 01.09.2003</w:t>
            </w:r>
          </w:p>
          <w:p w:rsidR="0085257E" w:rsidRPr="00955540" w:rsidRDefault="0085257E" w:rsidP="00CF3F8E">
            <w:pPr>
              <w:suppressAutoHyphens/>
              <w:rPr>
                <w:color w:val="000000"/>
                <w:sz w:val="24"/>
                <w:szCs w:val="24"/>
                <w:lang w:eastAsia="ar-SA"/>
              </w:rPr>
            </w:pPr>
          </w:p>
          <w:p w:rsidR="0085257E" w:rsidRDefault="0085257E" w:rsidP="00CF3F8E">
            <w:pPr>
              <w:suppressAutoHyphens/>
              <w:rPr>
                <w:color w:val="000000"/>
                <w:sz w:val="24"/>
                <w:szCs w:val="24"/>
                <w:lang w:eastAsia="ar-SA"/>
              </w:rPr>
            </w:pPr>
          </w:p>
          <w:p w:rsidR="0085257E" w:rsidRDefault="0085257E" w:rsidP="00CF3F8E">
            <w:pPr>
              <w:suppressAutoHyphens/>
              <w:rPr>
                <w:color w:val="000000"/>
                <w:sz w:val="24"/>
                <w:szCs w:val="24"/>
                <w:lang w:eastAsia="ar-SA"/>
              </w:rPr>
            </w:pPr>
          </w:p>
        </w:tc>
      </w:tr>
      <w:tr w:rsidR="0085257E" w:rsidTr="0085257E">
        <w:tc>
          <w:tcPr>
            <w:tcW w:w="4390" w:type="dxa"/>
            <w:vAlign w:val="center"/>
          </w:tcPr>
          <w:p w:rsidR="0085257E" w:rsidRDefault="0085257E" w:rsidP="00CF3F8E">
            <w:pPr>
              <w:suppressAutoHyphens/>
              <w:rPr>
                <w:color w:val="000000"/>
                <w:sz w:val="24"/>
                <w:szCs w:val="24"/>
                <w:lang w:eastAsia="ar-SA"/>
              </w:rPr>
            </w:pPr>
            <w:r w:rsidRPr="00AA55D2">
              <w:rPr>
                <w:color w:val="000000"/>
                <w:sz w:val="24"/>
                <w:szCs w:val="24"/>
                <w:lang w:eastAsia="ar-SA"/>
              </w:rPr>
              <w:t>Наименование страховой организации, с которой заключен договор о страховании ответственности арбитражного управляющего</w:t>
            </w:r>
          </w:p>
        </w:tc>
        <w:tc>
          <w:tcPr>
            <w:tcW w:w="5244" w:type="dxa"/>
            <w:vAlign w:val="center"/>
          </w:tcPr>
          <w:p w:rsidR="00AF5198" w:rsidRPr="008119DD" w:rsidRDefault="00AF5198" w:rsidP="00AF5198">
            <w:pPr>
              <w:suppressLineNumbers/>
              <w:suppressAutoHyphens/>
              <w:jc w:val="center"/>
              <w:rPr>
                <w:color w:val="000000"/>
                <w:sz w:val="24"/>
                <w:szCs w:val="24"/>
                <w:lang w:eastAsia="ar-SA"/>
              </w:rPr>
            </w:pPr>
            <w:r w:rsidRPr="00F33679">
              <w:rPr>
                <w:color w:val="000000"/>
                <w:sz w:val="24"/>
                <w:szCs w:val="24"/>
                <w:lang w:eastAsia="ar-SA"/>
              </w:rPr>
              <w:t>ОО</w:t>
            </w:r>
            <w:r>
              <w:rPr>
                <w:color w:val="000000"/>
                <w:sz w:val="24"/>
                <w:szCs w:val="24"/>
                <w:lang w:eastAsia="ar-SA"/>
              </w:rPr>
              <w:t xml:space="preserve">О </w:t>
            </w:r>
            <w:r>
              <w:rPr>
                <w:color w:val="000000"/>
                <w:sz w:val="24"/>
                <w:szCs w:val="24"/>
                <w:lang w:val="en-US" w:eastAsia="ar-SA"/>
              </w:rPr>
              <w:t>C</w:t>
            </w:r>
            <w:r>
              <w:rPr>
                <w:color w:val="000000"/>
                <w:sz w:val="24"/>
                <w:szCs w:val="24"/>
                <w:lang w:eastAsia="ar-SA"/>
              </w:rPr>
              <w:t xml:space="preserve">К </w:t>
            </w:r>
            <w:r w:rsidR="003375C6">
              <w:rPr>
                <w:color w:val="000000"/>
                <w:sz w:val="24"/>
                <w:szCs w:val="24"/>
                <w:lang w:eastAsia="ar-SA"/>
              </w:rPr>
              <w:t>«Арсеналъ</w:t>
            </w:r>
            <w:r>
              <w:rPr>
                <w:color w:val="000000"/>
                <w:sz w:val="24"/>
                <w:szCs w:val="24"/>
                <w:lang w:eastAsia="ar-SA"/>
              </w:rPr>
              <w:t>»</w:t>
            </w:r>
          </w:p>
          <w:p w:rsidR="0085257E" w:rsidRDefault="0085257E" w:rsidP="00CF3F8E">
            <w:pPr>
              <w:suppressLineNumbers/>
              <w:suppressAutoHyphens/>
              <w:rPr>
                <w:color w:val="000000"/>
                <w:sz w:val="24"/>
                <w:szCs w:val="24"/>
                <w:lang w:eastAsia="ar-SA"/>
              </w:rPr>
            </w:pPr>
          </w:p>
          <w:p w:rsidR="0085257E" w:rsidRDefault="0085257E" w:rsidP="00CF3F8E">
            <w:pPr>
              <w:suppressLineNumbers/>
              <w:suppressAutoHyphens/>
              <w:rPr>
                <w:color w:val="000000"/>
                <w:sz w:val="24"/>
                <w:szCs w:val="24"/>
                <w:lang w:eastAsia="ar-SA"/>
              </w:rPr>
            </w:pPr>
          </w:p>
          <w:p w:rsidR="0085257E" w:rsidRDefault="0085257E" w:rsidP="00CF3F8E">
            <w:pPr>
              <w:suppressLineNumbers/>
              <w:suppressAutoHyphens/>
              <w:rPr>
                <w:color w:val="000000"/>
                <w:sz w:val="24"/>
                <w:szCs w:val="24"/>
                <w:lang w:eastAsia="ar-SA"/>
              </w:rPr>
            </w:pPr>
          </w:p>
        </w:tc>
      </w:tr>
      <w:tr w:rsidR="0085257E" w:rsidTr="0085257E">
        <w:tc>
          <w:tcPr>
            <w:tcW w:w="4390" w:type="dxa"/>
            <w:vAlign w:val="center"/>
          </w:tcPr>
          <w:p w:rsidR="0085257E" w:rsidRDefault="0085257E" w:rsidP="00CF3F8E">
            <w:pPr>
              <w:suppressAutoHyphens/>
              <w:rPr>
                <w:color w:val="000000"/>
                <w:sz w:val="24"/>
                <w:szCs w:val="24"/>
                <w:lang w:eastAsia="ar-SA"/>
              </w:rPr>
            </w:pPr>
            <w:r w:rsidRPr="00AA55D2">
              <w:rPr>
                <w:color w:val="000000"/>
                <w:sz w:val="24"/>
                <w:szCs w:val="24"/>
                <w:lang w:eastAsia="ar-SA"/>
              </w:rPr>
              <w:t>Номер договора страхования, дата его заключения и срок действия</w:t>
            </w:r>
          </w:p>
        </w:tc>
        <w:tc>
          <w:tcPr>
            <w:tcW w:w="5244" w:type="dxa"/>
            <w:vAlign w:val="center"/>
          </w:tcPr>
          <w:p w:rsidR="003375C6" w:rsidRPr="000A6555" w:rsidRDefault="003375C6" w:rsidP="003375C6">
            <w:pPr>
              <w:suppressLineNumbers/>
              <w:suppressAutoHyphens/>
              <w:jc w:val="center"/>
              <w:rPr>
                <w:color w:val="000000"/>
                <w:sz w:val="24"/>
                <w:szCs w:val="24"/>
                <w:lang w:eastAsia="ar-SA"/>
              </w:rPr>
            </w:pPr>
            <w:r w:rsidRPr="000A6555">
              <w:rPr>
                <w:color w:val="000000"/>
                <w:sz w:val="24"/>
                <w:szCs w:val="24"/>
                <w:lang w:eastAsia="ar-SA"/>
              </w:rPr>
              <w:t>До</w:t>
            </w:r>
            <w:r>
              <w:rPr>
                <w:color w:val="000000"/>
                <w:sz w:val="24"/>
                <w:szCs w:val="24"/>
                <w:lang w:eastAsia="ar-SA"/>
              </w:rPr>
              <w:t>говор №61-20/</w:t>
            </w:r>
            <w:r>
              <w:rPr>
                <w:color w:val="000000"/>
                <w:sz w:val="24"/>
                <w:szCs w:val="24"/>
                <w:lang w:val="en-US" w:eastAsia="ar-SA"/>
              </w:rPr>
              <w:t>TPL</w:t>
            </w:r>
            <w:r>
              <w:rPr>
                <w:color w:val="000000"/>
                <w:sz w:val="24"/>
                <w:szCs w:val="24"/>
                <w:lang w:eastAsia="ar-SA"/>
              </w:rPr>
              <w:t>/000412 от 24.01.2020</w:t>
            </w:r>
          </w:p>
          <w:p w:rsidR="0085257E" w:rsidRDefault="003375C6" w:rsidP="003375C6">
            <w:pPr>
              <w:suppressAutoHyphens/>
              <w:rPr>
                <w:color w:val="000000"/>
                <w:sz w:val="24"/>
                <w:szCs w:val="24"/>
                <w:lang w:eastAsia="ar-SA"/>
              </w:rPr>
            </w:pPr>
            <w:r>
              <w:rPr>
                <w:color w:val="000000"/>
                <w:sz w:val="24"/>
                <w:szCs w:val="24"/>
                <w:lang w:eastAsia="ar-SA"/>
              </w:rPr>
              <w:t>Срок действия с 27.01.2020 по 26.21.2021</w:t>
            </w:r>
          </w:p>
        </w:tc>
      </w:tr>
      <w:tr w:rsidR="0085257E" w:rsidTr="0085257E">
        <w:tc>
          <w:tcPr>
            <w:tcW w:w="4390" w:type="dxa"/>
            <w:vAlign w:val="center"/>
          </w:tcPr>
          <w:p w:rsidR="0085257E" w:rsidRPr="00AA55D2" w:rsidRDefault="0085257E" w:rsidP="00CF3F8E">
            <w:pPr>
              <w:suppressLineNumbers/>
              <w:suppressAutoHyphens/>
              <w:rPr>
                <w:color w:val="000000"/>
                <w:sz w:val="24"/>
                <w:szCs w:val="24"/>
                <w:lang w:eastAsia="ar-SA"/>
              </w:rPr>
            </w:pPr>
            <w:r w:rsidRPr="00AA55D2">
              <w:rPr>
                <w:color w:val="000000"/>
                <w:sz w:val="24"/>
                <w:szCs w:val="24"/>
                <w:lang w:eastAsia="ar-SA"/>
              </w:rPr>
              <w:t>Адрес для направления корреспонденции</w:t>
            </w:r>
          </w:p>
          <w:p w:rsidR="0085257E" w:rsidRDefault="0085257E" w:rsidP="00CF3F8E">
            <w:pPr>
              <w:suppressAutoHyphens/>
              <w:rPr>
                <w:color w:val="000000"/>
                <w:sz w:val="24"/>
                <w:szCs w:val="24"/>
                <w:lang w:eastAsia="ar-SA"/>
              </w:rPr>
            </w:pPr>
            <w:r w:rsidRPr="00AA55D2">
              <w:rPr>
                <w:color w:val="000000"/>
                <w:sz w:val="24"/>
                <w:szCs w:val="24"/>
                <w:lang w:eastAsia="ar-SA"/>
              </w:rPr>
              <w:t>финансовому управляющему</w:t>
            </w:r>
          </w:p>
        </w:tc>
        <w:tc>
          <w:tcPr>
            <w:tcW w:w="5244" w:type="dxa"/>
            <w:vAlign w:val="center"/>
          </w:tcPr>
          <w:p w:rsidR="0085257E" w:rsidRDefault="003375C6" w:rsidP="00AF5198">
            <w:pPr>
              <w:suppressAutoHyphens/>
              <w:jc w:val="center"/>
              <w:rPr>
                <w:color w:val="000000"/>
                <w:sz w:val="24"/>
                <w:szCs w:val="24"/>
                <w:lang w:eastAsia="ar-SA"/>
              </w:rPr>
            </w:pPr>
            <w:r>
              <w:rPr>
                <w:color w:val="000000"/>
                <w:sz w:val="24"/>
                <w:szCs w:val="24"/>
                <w:lang w:eastAsia="ar-SA"/>
              </w:rPr>
              <w:t>344082, г. Ростов-на-Дону, пер. Хатуринский,4 оф.18</w:t>
            </w:r>
          </w:p>
        </w:tc>
      </w:tr>
    </w:tbl>
    <w:p w:rsidR="006854DA" w:rsidRDefault="006854DA" w:rsidP="006854DA">
      <w:pPr>
        <w:ind w:firstLine="567"/>
        <w:jc w:val="both"/>
        <w:rPr>
          <w:b/>
          <w:sz w:val="24"/>
          <w:szCs w:val="24"/>
        </w:rPr>
      </w:pPr>
    </w:p>
    <w:tbl>
      <w:tblPr>
        <w:tblW w:w="9646" w:type="dxa"/>
        <w:tblInd w:w="55" w:type="dxa"/>
        <w:tblLayout w:type="fixed"/>
        <w:tblCellMar>
          <w:top w:w="55" w:type="dxa"/>
          <w:left w:w="55" w:type="dxa"/>
          <w:bottom w:w="55" w:type="dxa"/>
          <w:right w:w="55" w:type="dxa"/>
        </w:tblCellMar>
        <w:tblLook w:val="0000" w:firstRow="0" w:lastRow="0" w:firstColumn="0" w:lastColumn="0" w:noHBand="0" w:noVBand="0"/>
      </w:tblPr>
      <w:tblGrid>
        <w:gridCol w:w="4339"/>
        <w:gridCol w:w="5307"/>
      </w:tblGrid>
      <w:tr w:rsidR="0085257E" w:rsidRPr="00D72BB1" w:rsidTr="0085257E">
        <w:tc>
          <w:tcPr>
            <w:tcW w:w="4339" w:type="dxa"/>
            <w:tcBorders>
              <w:top w:val="single" w:sz="1" w:space="0" w:color="000000"/>
              <w:left w:val="single" w:sz="1" w:space="0" w:color="000000"/>
              <w:bottom w:val="single" w:sz="1" w:space="0" w:color="000000"/>
            </w:tcBorders>
            <w:shd w:val="clear" w:color="auto" w:fill="auto"/>
          </w:tcPr>
          <w:p w:rsidR="0085257E" w:rsidRPr="00D72BB1" w:rsidRDefault="0085257E" w:rsidP="00CF3F8E">
            <w:pPr>
              <w:suppressLineNumbers/>
              <w:suppressAutoHyphens/>
              <w:rPr>
                <w:color w:val="000000"/>
                <w:sz w:val="24"/>
                <w:szCs w:val="24"/>
                <w:lang w:eastAsia="ar-SA"/>
              </w:rPr>
            </w:pPr>
            <w:r w:rsidRPr="00D72BB1">
              <w:rPr>
                <w:color w:val="000000"/>
                <w:sz w:val="24"/>
                <w:szCs w:val="24"/>
                <w:lang w:eastAsia="ar-SA"/>
              </w:rPr>
              <w:t>Наименование арбитражного суда, в производстве   которого находится дело о банкротстве</w:t>
            </w:r>
          </w:p>
        </w:tc>
        <w:tc>
          <w:tcPr>
            <w:tcW w:w="5307" w:type="dxa"/>
            <w:tcBorders>
              <w:top w:val="single" w:sz="1" w:space="0" w:color="000000"/>
              <w:left w:val="single" w:sz="1" w:space="0" w:color="000000"/>
              <w:bottom w:val="single" w:sz="1" w:space="0" w:color="000000"/>
              <w:right w:val="single" w:sz="1" w:space="0" w:color="000000"/>
            </w:tcBorders>
            <w:shd w:val="clear" w:color="auto" w:fill="auto"/>
            <w:vAlign w:val="center"/>
          </w:tcPr>
          <w:p w:rsidR="0085257E" w:rsidRDefault="0085257E" w:rsidP="00CF3F8E">
            <w:pPr>
              <w:suppressLineNumbers/>
              <w:suppressAutoHyphens/>
              <w:rPr>
                <w:color w:val="000000"/>
                <w:sz w:val="24"/>
                <w:szCs w:val="24"/>
                <w:lang w:eastAsia="ar-SA"/>
              </w:rPr>
            </w:pPr>
            <w:r w:rsidRPr="00D72BB1">
              <w:rPr>
                <w:color w:val="000000"/>
                <w:sz w:val="24"/>
                <w:szCs w:val="24"/>
                <w:lang w:eastAsia="ar-SA"/>
              </w:rPr>
              <w:t>Арбитражный суд Ростовской области</w:t>
            </w:r>
          </w:p>
          <w:p w:rsidR="0085257E" w:rsidRPr="00D72BB1" w:rsidRDefault="0085257E" w:rsidP="00CF3F8E">
            <w:pPr>
              <w:suppressLineNumbers/>
              <w:suppressAutoHyphens/>
              <w:rPr>
                <w:color w:val="000000"/>
                <w:sz w:val="24"/>
                <w:szCs w:val="24"/>
                <w:lang w:eastAsia="ar-SA"/>
              </w:rPr>
            </w:pPr>
          </w:p>
        </w:tc>
      </w:tr>
      <w:tr w:rsidR="0085257E" w:rsidRPr="00D72BB1" w:rsidTr="0085257E">
        <w:tc>
          <w:tcPr>
            <w:tcW w:w="4339" w:type="dxa"/>
            <w:tcBorders>
              <w:left w:val="single" w:sz="1" w:space="0" w:color="000000"/>
              <w:bottom w:val="single" w:sz="1" w:space="0" w:color="000000"/>
            </w:tcBorders>
            <w:shd w:val="clear" w:color="auto" w:fill="auto"/>
          </w:tcPr>
          <w:p w:rsidR="0085257E" w:rsidRPr="00D72BB1" w:rsidRDefault="0085257E" w:rsidP="00CF3F8E">
            <w:pPr>
              <w:suppressLineNumbers/>
              <w:suppressAutoHyphens/>
              <w:rPr>
                <w:color w:val="000000"/>
                <w:sz w:val="24"/>
                <w:szCs w:val="24"/>
                <w:lang w:eastAsia="ar-SA"/>
              </w:rPr>
            </w:pPr>
            <w:r w:rsidRPr="00D72BB1">
              <w:rPr>
                <w:color w:val="000000"/>
                <w:sz w:val="24"/>
                <w:szCs w:val="24"/>
                <w:lang w:eastAsia="ar-SA"/>
              </w:rPr>
              <w:t>Номер дела</w:t>
            </w:r>
          </w:p>
        </w:tc>
        <w:tc>
          <w:tcPr>
            <w:tcW w:w="5307" w:type="dxa"/>
            <w:tcBorders>
              <w:left w:val="single" w:sz="1" w:space="0" w:color="000000"/>
              <w:bottom w:val="single" w:sz="1" w:space="0" w:color="000000"/>
              <w:right w:val="single" w:sz="1" w:space="0" w:color="000000"/>
            </w:tcBorders>
            <w:shd w:val="clear" w:color="auto" w:fill="auto"/>
          </w:tcPr>
          <w:p w:rsidR="0085257E" w:rsidRPr="00D72BB1" w:rsidRDefault="003375C6" w:rsidP="00CF3F8E">
            <w:pPr>
              <w:suppressLineNumbers/>
              <w:suppressAutoHyphens/>
              <w:rPr>
                <w:color w:val="000000"/>
                <w:sz w:val="24"/>
                <w:szCs w:val="24"/>
                <w:lang w:val="en-US" w:eastAsia="ar-SA"/>
              </w:rPr>
            </w:pPr>
            <w:r>
              <w:rPr>
                <w:sz w:val="24"/>
                <w:szCs w:val="24"/>
              </w:rPr>
              <w:t>А53-5175/</w:t>
            </w:r>
            <w:r w:rsidR="002E4C98">
              <w:rPr>
                <w:sz w:val="24"/>
                <w:szCs w:val="24"/>
              </w:rPr>
              <w:t>201</w:t>
            </w:r>
            <w:r>
              <w:rPr>
                <w:sz w:val="24"/>
                <w:szCs w:val="24"/>
              </w:rPr>
              <w:t>9</w:t>
            </w:r>
          </w:p>
        </w:tc>
      </w:tr>
      <w:tr w:rsidR="0085257E" w:rsidRPr="00D72BB1" w:rsidTr="0085257E">
        <w:tc>
          <w:tcPr>
            <w:tcW w:w="4339" w:type="dxa"/>
            <w:tcBorders>
              <w:left w:val="single" w:sz="1" w:space="0" w:color="000000"/>
              <w:bottom w:val="single" w:sz="1" w:space="0" w:color="000000"/>
            </w:tcBorders>
            <w:shd w:val="clear" w:color="auto" w:fill="auto"/>
          </w:tcPr>
          <w:p w:rsidR="0085257E" w:rsidRPr="00D72BB1" w:rsidRDefault="0085257E" w:rsidP="00CF3F8E">
            <w:pPr>
              <w:suppressLineNumbers/>
              <w:suppressAutoHyphens/>
              <w:rPr>
                <w:color w:val="000000"/>
                <w:sz w:val="24"/>
                <w:szCs w:val="24"/>
                <w:lang w:eastAsia="ar-SA"/>
              </w:rPr>
            </w:pPr>
            <w:r w:rsidRPr="00D72BB1">
              <w:rPr>
                <w:color w:val="000000"/>
                <w:sz w:val="24"/>
                <w:szCs w:val="24"/>
                <w:lang w:eastAsia="ar-SA"/>
              </w:rPr>
              <w:t>Дата принятия судебного акта о введении в отношении должника процедуры банкротства</w:t>
            </w:r>
          </w:p>
        </w:tc>
        <w:tc>
          <w:tcPr>
            <w:tcW w:w="5307" w:type="dxa"/>
            <w:tcBorders>
              <w:left w:val="single" w:sz="1" w:space="0" w:color="000000"/>
              <w:bottom w:val="single" w:sz="1" w:space="0" w:color="000000"/>
              <w:right w:val="single" w:sz="1" w:space="0" w:color="000000"/>
            </w:tcBorders>
            <w:shd w:val="clear" w:color="auto" w:fill="auto"/>
          </w:tcPr>
          <w:p w:rsidR="0085257E" w:rsidRPr="00D72BB1" w:rsidRDefault="003375C6" w:rsidP="003375C6">
            <w:pPr>
              <w:suppressLineNumbers/>
              <w:suppressAutoHyphens/>
              <w:rPr>
                <w:color w:val="000000"/>
                <w:sz w:val="24"/>
                <w:szCs w:val="24"/>
                <w:lang w:eastAsia="ar-SA"/>
              </w:rPr>
            </w:pPr>
            <w:r w:rsidRPr="00D72BB1">
              <w:rPr>
                <w:sz w:val="24"/>
                <w:szCs w:val="24"/>
              </w:rPr>
              <w:t>Решение Арбитражного суда Ростовской области</w:t>
            </w:r>
            <w:r>
              <w:rPr>
                <w:sz w:val="24"/>
                <w:szCs w:val="24"/>
              </w:rPr>
              <w:t xml:space="preserve"> по делу А53-5175/2019</w:t>
            </w:r>
            <w:r w:rsidRPr="00D72BB1">
              <w:rPr>
                <w:sz w:val="24"/>
                <w:szCs w:val="24"/>
              </w:rPr>
              <w:t xml:space="preserve"> </w:t>
            </w:r>
            <w:r>
              <w:rPr>
                <w:sz w:val="24"/>
                <w:szCs w:val="24"/>
              </w:rPr>
              <w:t>от 16.04.2019</w:t>
            </w:r>
          </w:p>
        </w:tc>
      </w:tr>
      <w:tr w:rsidR="0085257E" w:rsidRPr="00D72BB1" w:rsidTr="0085257E">
        <w:tc>
          <w:tcPr>
            <w:tcW w:w="4339" w:type="dxa"/>
            <w:tcBorders>
              <w:left w:val="single" w:sz="1" w:space="0" w:color="000000"/>
              <w:bottom w:val="single" w:sz="1" w:space="0" w:color="000000"/>
            </w:tcBorders>
            <w:shd w:val="clear" w:color="auto" w:fill="auto"/>
          </w:tcPr>
          <w:p w:rsidR="0085257E" w:rsidRPr="00D72BB1" w:rsidRDefault="0085257E" w:rsidP="00CF3F8E">
            <w:pPr>
              <w:suppressLineNumbers/>
              <w:suppressAutoHyphens/>
              <w:rPr>
                <w:color w:val="000000"/>
                <w:sz w:val="24"/>
                <w:szCs w:val="24"/>
                <w:lang w:eastAsia="ar-SA"/>
              </w:rPr>
            </w:pPr>
            <w:r w:rsidRPr="00D72BB1">
              <w:rPr>
                <w:color w:val="000000"/>
                <w:sz w:val="24"/>
                <w:szCs w:val="24"/>
                <w:lang w:eastAsia="ar-SA"/>
              </w:rPr>
              <w:t>Дата принятия судебного акта об утверждении арбитражного управляющего</w:t>
            </w:r>
          </w:p>
        </w:tc>
        <w:tc>
          <w:tcPr>
            <w:tcW w:w="5307" w:type="dxa"/>
            <w:tcBorders>
              <w:left w:val="single" w:sz="1" w:space="0" w:color="000000"/>
              <w:bottom w:val="single" w:sz="1" w:space="0" w:color="000000"/>
              <w:right w:val="single" w:sz="1" w:space="0" w:color="000000"/>
            </w:tcBorders>
            <w:shd w:val="clear" w:color="auto" w:fill="auto"/>
          </w:tcPr>
          <w:p w:rsidR="003375C6" w:rsidRDefault="0085257E" w:rsidP="003375C6">
            <w:pPr>
              <w:suppressLineNumbers/>
              <w:suppressAutoHyphens/>
              <w:jc w:val="both"/>
              <w:rPr>
                <w:sz w:val="24"/>
                <w:szCs w:val="24"/>
              </w:rPr>
            </w:pPr>
            <w:r w:rsidRPr="00D72BB1">
              <w:rPr>
                <w:sz w:val="24"/>
                <w:szCs w:val="24"/>
              </w:rPr>
              <w:t xml:space="preserve"> </w:t>
            </w:r>
          </w:p>
          <w:p w:rsidR="0085257E" w:rsidRPr="00D72BB1" w:rsidRDefault="003375C6" w:rsidP="003375C6">
            <w:pPr>
              <w:suppressLineNumbers/>
              <w:suppressAutoHyphens/>
              <w:rPr>
                <w:color w:val="000000"/>
                <w:sz w:val="24"/>
                <w:szCs w:val="24"/>
                <w:lang w:eastAsia="ar-SA"/>
              </w:rPr>
            </w:pPr>
            <w:r w:rsidRPr="00D72BB1">
              <w:rPr>
                <w:sz w:val="24"/>
                <w:szCs w:val="24"/>
              </w:rPr>
              <w:t>Решение Арбитражного суда Ростовской области</w:t>
            </w:r>
            <w:r>
              <w:rPr>
                <w:sz w:val="24"/>
                <w:szCs w:val="24"/>
              </w:rPr>
              <w:t xml:space="preserve"> по делу А53-5175/2019</w:t>
            </w:r>
            <w:r w:rsidRPr="00D72BB1">
              <w:rPr>
                <w:sz w:val="24"/>
                <w:szCs w:val="24"/>
              </w:rPr>
              <w:t xml:space="preserve"> </w:t>
            </w:r>
            <w:r>
              <w:rPr>
                <w:sz w:val="24"/>
                <w:szCs w:val="24"/>
              </w:rPr>
              <w:t>от 16.04.2019</w:t>
            </w:r>
          </w:p>
        </w:tc>
      </w:tr>
    </w:tbl>
    <w:p w:rsidR="0085257E" w:rsidRDefault="0085257E" w:rsidP="006854DA">
      <w:pPr>
        <w:ind w:firstLine="567"/>
        <w:jc w:val="both"/>
        <w:rPr>
          <w:b/>
          <w:sz w:val="24"/>
          <w:szCs w:val="24"/>
        </w:rPr>
      </w:pPr>
    </w:p>
    <w:p w:rsidR="00E515DF" w:rsidRDefault="00E515DF" w:rsidP="006854DA">
      <w:pPr>
        <w:ind w:firstLine="567"/>
        <w:jc w:val="both"/>
        <w:rPr>
          <w:b/>
          <w:sz w:val="24"/>
          <w:szCs w:val="24"/>
        </w:rPr>
      </w:pPr>
    </w:p>
    <w:p w:rsidR="00E515DF" w:rsidRDefault="00E515DF" w:rsidP="006854DA">
      <w:pPr>
        <w:ind w:firstLine="567"/>
        <w:jc w:val="both"/>
        <w:rPr>
          <w:b/>
          <w:sz w:val="24"/>
          <w:szCs w:val="24"/>
        </w:rPr>
      </w:pPr>
    </w:p>
    <w:p w:rsidR="00E515DF" w:rsidRPr="002B3381" w:rsidRDefault="00E515DF" w:rsidP="006854DA">
      <w:pPr>
        <w:ind w:firstLine="567"/>
        <w:jc w:val="both"/>
        <w:rPr>
          <w:b/>
          <w:sz w:val="24"/>
          <w:szCs w:val="24"/>
        </w:rPr>
      </w:pPr>
    </w:p>
    <w:p w:rsidR="00903D89" w:rsidRDefault="00903D89" w:rsidP="00AB603C">
      <w:pPr>
        <w:jc w:val="center"/>
        <w:rPr>
          <w:b/>
          <w:sz w:val="24"/>
          <w:szCs w:val="24"/>
          <w:u w:val="single"/>
        </w:rPr>
      </w:pPr>
    </w:p>
    <w:p w:rsidR="00903D89" w:rsidRDefault="00903D89" w:rsidP="00AB603C">
      <w:pPr>
        <w:jc w:val="center"/>
        <w:rPr>
          <w:b/>
          <w:sz w:val="24"/>
          <w:szCs w:val="24"/>
          <w:u w:val="single"/>
        </w:rPr>
      </w:pPr>
    </w:p>
    <w:p w:rsidR="002F554B" w:rsidRDefault="002F554B" w:rsidP="00AB603C">
      <w:pPr>
        <w:jc w:val="center"/>
        <w:rPr>
          <w:b/>
          <w:sz w:val="24"/>
          <w:szCs w:val="24"/>
          <w:u w:val="single"/>
        </w:rPr>
      </w:pPr>
    </w:p>
    <w:p w:rsidR="002F554B" w:rsidRDefault="002F554B" w:rsidP="00AB603C">
      <w:pPr>
        <w:jc w:val="center"/>
        <w:rPr>
          <w:b/>
          <w:sz w:val="24"/>
          <w:szCs w:val="24"/>
          <w:u w:val="single"/>
        </w:rPr>
      </w:pPr>
    </w:p>
    <w:p w:rsidR="002F554B" w:rsidRDefault="002F554B" w:rsidP="00AB603C">
      <w:pPr>
        <w:jc w:val="center"/>
        <w:rPr>
          <w:b/>
          <w:sz w:val="24"/>
          <w:szCs w:val="24"/>
          <w:u w:val="single"/>
        </w:rPr>
      </w:pPr>
    </w:p>
    <w:p w:rsidR="00AB603C" w:rsidRPr="002B3381" w:rsidRDefault="00C57BE6" w:rsidP="00AB603C">
      <w:pPr>
        <w:jc w:val="center"/>
        <w:rPr>
          <w:b/>
          <w:sz w:val="24"/>
          <w:szCs w:val="24"/>
          <w:u w:val="single"/>
        </w:rPr>
      </w:pPr>
      <w:r w:rsidRPr="002B3381">
        <w:rPr>
          <w:b/>
          <w:sz w:val="24"/>
          <w:szCs w:val="24"/>
          <w:u w:val="single"/>
        </w:rPr>
        <w:t>1</w:t>
      </w:r>
      <w:r w:rsidR="00AB603C" w:rsidRPr="002B3381">
        <w:rPr>
          <w:b/>
          <w:sz w:val="24"/>
          <w:szCs w:val="24"/>
          <w:u w:val="single"/>
        </w:rPr>
        <w:t>. ОБЩИЕ ПОЛОЖЕНИЯ</w:t>
      </w:r>
    </w:p>
    <w:p w:rsidR="00425491" w:rsidRPr="002B3381" w:rsidRDefault="00A7730C" w:rsidP="00ED20BB">
      <w:pPr>
        <w:pStyle w:val="a2"/>
        <w:tabs>
          <w:tab w:val="left" w:pos="0"/>
        </w:tabs>
        <w:ind w:firstLine="540"/>
        <w:rPr>
          <w:sz w:val="24"/>
          <w:szCs w:val="24"/>
        </w:rPr>
      </w:pPr>
      <w:r w:rsidRPr="002B3381">
        <w:rPr>
          <w:sz w:val="24"/>
          <w:szCs w:val="24"/>
        </w:rPr>
        <w:t>1.1.</w:t>
      </w:r>
      <w:r w:rsidR="00425491" w:rsidRPr="002B3381">
        <w:rPr>
          <w:sz w:val="24"/>
          <w:szCs w:val="24"/>
        </w:rPr>
        <w:t xml:space="preserve">Настоящее положение разработано в соответствии с требованиями Гражданского кодекса Российской Федерации, Федерального </w:t>
      </w:r>
      <w:r w:rsidR="00E30E8A">
        <w:rPr>
          <w:sz w:val="24"/>
          <w:szCs w:val="24"/>
          <w:lang w:val="ru-RU"/>
        </w:rPr>
        <w:t>з</w:t>
      </w:r>
      <w:r w:rsidR="00425491" w:rsidRPr="002B3381">
        <w:rPr>
          <w:sz w:val="24"/>
          <w:szCs w:val="24"/>
        </w:rPr>
        <w:t xml:space="preserve">акона </w:t>
      </w:r>
      <w:r w:rsidR="00E30E8A" w:rsidRPr="002B3381">
        <w:rPr>
          <w:sz w:val="24"/>
          <w:szCs w:val="24"/>
        </w:rPr>
        <w:t xml:space="preserve">от 26.10.2002 </w:t>
      </w:r>
      <w:r w:rsidR="00425491" w:rsidRPr="002B3381">
        <w:rPr>
          <w:sz w:val="24"/>
          <w:szCs w:val="24"/>
        </w:rPr>
        <w:t>№127-ФЗ</w:t>
      </w:r>
      <w:r w:rsidR="00E30E8A">
        <w:rPr>
          <w:sz w:val="24"/>
          <w:szCs w:val="24"/>
          <w:lang w:val="ru-RU"/>
        </w:rPr>
        <w:t xml:space="preserve"> </w:t>
      </w:r>
      <w:r w:rsidR="00E30E8A">
        <w:rPr>
          <w:sz w:val="24"/>
          <w:szCs w:val="24"/>
          <w:lang w:val="ru-RU"/>
        </w:rPr>
        <w:br/>
      </w:r>
      <w:r w:rsidR="00425491" w:rsidRPr="002B3381">
        <w:rPr>
          <w:sz w:val="24"/>
          <w:szCs w:val="24"/>
        </w:rPr>
        <w:t xml:space="preserve">«О несостоятельности (банкротстве)», Федерального закона </w:t>
      </w:r>
      <w:r w:rsidR="00E30E8A" w:rsidRPr="002B3381">
        <w:rPr>
          <w:sz w:val="24"/>
          <w:szCs w:val="24"/>
        </w:rPr>
        <w:t>от 16.07.1998</w:t>
      </w:r>
      <w:r w:rsidR="00E30E8A">
        <w:rPr>
          <w:sz w:val="24"/>
          <w:szCs w:val="24"/>
          <w:lang w:val="ru-RU"/>
        </w:rPr>
        <w:t xml:space="preserve"> </w:t>
      </w:r>
      <w:r w:rsidR="00425491" w:rsidRPr="002B3381">
        <w:rPr>
          <w:sz w:val="24"/>
          <w:szCs w:val="24"/>
        </w:rPr>
        <w:t>№ 102-ФЗ</w:t>
      </w:r>
      <w:r w:rsidR="00E30E8A">
        <w:rPr>
          <w:sz w:val="24"/>
          <w:szCs w:val="24"/>
        </w:rPr>
        <w:br/>
      </w:r>
      <w:r w:rsidR="00425491" w:rsidRPr="002B3381">
        <w:rPr>
          <w:sz w:val="24"/>
          <w:szCs w:val="24"/>
        </w:rPr>
        <w:t xml:space="preserve">«Об ипотеке (залоге недвижимости)», </w:t>
      </w:r>
      <w:r w:rsidR="00E30E8A">
        <w:rPr>
          <w:sz w:val="24"/>
          <w:szCs w:val="24"/>
          <w:lang w:val="ru-RU"/>
        </w:rPr>
        <w:t>П</w:t>
      </w:r>
      <w:r w:rsidR="00E30E8A" w:rsidRPr="00E30E8A">
        <w:rPr>
          <w:sz w:val="24"/>
          <w:szCs w:val="24"/>
        </w:rPr>
        <w:t>риказ</w:t>
      </w:r>
      <w:r w:rsidR="00E30E8A">
        <w:rPr>
          <w:sz w:val="24"/>
          <w:szCs w:val="24"/>
          <w:lang w:val="ru-RU"/>
        </w:rPr>
        <w:t>а</w:t>
      </w:r>
      <w:r w:rsidR="00E30E8A" w:rsidRPr="00E30E8A">
        <w:rPr>
          <w:sz w:val="24"/>
          <w:szCs w:val="24"/>
        </w:rPr>
        <w:t xml:space="preserve"> Минэконо</w:t>
      </w:r>
      <w:r w:rsidR="00E30E8A">
        <w:rPr>
          <w:sz w:val="24"/>
          <w:szCs w:val="24"/>
        </w:rPr>
        <w:t>мразвития России от 23.07.2015 №</w:t>
      </w:r>
      <w:r w:rsidR="00E30E8A" w:rsidRPr="00E30E8A">
        <w:rPr>
          <w:sz w:val="24"/>
          <w:szCs w:val="24"/>
        </w:rPr>
        <w:t xml:space="preserve"> 495</w:t>
      </w:r>
      <w:r w:rsidR="00425491" w:rsidRPr="002B3381">
        <w:rPr>
          <w:sz w:val="24"/>
          <w:szCs w:val="24"/>
        </w:rPr>
        <w:t xml:space="preserve"> «</w:t>
      </w:r>
      <w:r w:rsidR="00E30E8A" w:rsidRPr="00E30E8A">
        <w:t xml:space="preserve"> </w:t>
      </w:r>
      <w:r w:rsidR="00E30E8A" w:rsidRPr="00E30E8A">
        <w:rPr>
          <w:sz w:val="24"/>
          <w:szCs w:val="24"/>
        </w:rPr>
        <w:t>Об утверждении Порядка проведения торгов в электронной форме по продаже имущества должник</w:t>
      </w:r>
      <w:r w:rsidR="0085257E">
        <w:rPr>
          <w:sz w:val="24"/>
          <w:szCs w:val="24"/>
          <w:lang w:val="ru-RU"/>
        </w:rPr>
        <w:t>а</w:t>
      </w:r>
      <w:r w:rsidR="00E30E8A" w:rsidRPr="00E30E8A">
        <w:rPr>
          <w:sz w:val="24"/>
          <w:szCs w:val="24"/>
        </w:rPr>
        <w:t xml:space="preserve"> в ходе процедур, применяемых в деле о банкротстве, Требований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должник</w:t>
      </w:r>
      <w:r w:rsidR="0085257E">
        <w:rPr>
          <w:sz w:val="24"/>
          <w:szCs w:val="24"/>
          <w:lang w:val="ru-RU"/>
        </w:rPr>
        <w:t>а</w:t>
      </w:r>
      <w:r w:rsidR="00E30E8A" w:rsidRPr="00E30E8A">
        <w:rPr>
          <w:sz w:val="24"/>
          <w:szCs w:val="24"/>
        </w:rPr>
        <w:t xml:space="preserve"> в ходе процедур, применяемых в деле о банкротстве, внесении изменений в приказ Минэкономразвития России от 5 апреля 2013 г. </w:t>
      </w:r>
      <w:r w:rsidR="00E30E8A">
        <w:rPr>
          <w:sz w:val="24"/>
          <w:szCs w:val="24"/>
          <w:lang w:val="ru-RU"/>
        </w:rPr>
        <w:t>№</w:t>
      </w:r>
      <w:r w:rsidR="00E30E8A" w:rsidRPr="00E30E8A">
        <w:rPr>
          <w:sz w:val="24"/>
          <w:szCs w:val="24"/>
        </w:rPr>
        <w:t xml:space="preserve"> 178 и признании утратившими силу некоторых приказов Минэкономразвития России</w:t>
      </w:r>
      <w:r w:rsidR="00425491" w:rsidRPr="002B3381">
        <w:rPr>
          <w:sz w:val="24"/>
          <w:szCs w:val="24"/>
        </w:rPr>
        <w:t>»</w:t>
      </w:r>
      <w:r w:rsidR="00E30E8A">
        <w:rPr>
          <w:sz w:val="24"/>
          <w:szCs w:val="24"/>
          <w:lang w:val="ru-RU"/>
        </w:rPr>
        <w:t xml:space="preserve"> (далее – Приказ № 495)</w:t>
      </w:r>
      <w:r w:rsidR="00882381" w:rsidRPr="002B3381">
        <w:rPr>
          <w:sz w:val="24"/>
          <w:szCs w:val="24"/>
        </w:rPr>
        <w:t xml:space="preserve">. </w:t>
      </w:r>
    </w:p>
    <w:p w:rsidR="00E515DF" w:rsidRDefault="00425491" w:rsidP="00E515DF">
      <w:pPr>
        <w:pStyle w:val="a2"/>
        <w:tabs>
          <w:tab w:val="left" w:pos="0"/>
        </w:tabs>
        <w:ind w:firstLine="540"/>
        <w:rPr>
          <w:sz w:val="24"/>
          <w:szCs w:val="24"/>
          <w:lang w:val="ru-RU"/>
        </w:rPr>
      </w:pPr>
      <w:r w:rsidRPr="00E30E8A">
        <w:rPr>
          <w:sz w:val="24"/>
          <w:szCs w:val="24"/>
        </w:rPr>
        <w:t xml:space="preserve">1.2. </w:t>
      </w:r>
      <w:r w:rsidR="00AB603C" w:rsidRPr="00E30E8A">
        <w:rPr>
          <w:sz w:val="24"/>
          <w:szCs w:val="24"/>
        </w:rPr>
        <w:t xml:space="preserve">Настоящее </w:t>
      </w:r>
      <w:r w:rsidR="006B226A" w:rsidRPr="00E30E8A">
        <w:rPr>
          <w:sz w:val="24"/>
          <w:szCs w:val="24"/>
        </w:rPr>
        <w:t xml:space="preserve">Предложение </w:t>
      </w:r>
      <w:r w:rsidR="00E4444A" w:rsidRPr="00E30E8A">
        <w:rPr>
          <w:sz w:val="24"/>
          <w:szCs w:val="24"/>
        </w:rPr>
        <w:t xml:space="preserve">о </w:t>
      </w:r>
      <w:r w:rsidR="00E91E16" w:rsidRPr="00E30E8A">
        <w:rPr>
          <w:sz w:val="24"/>
          <w:szCs w:val="24"/>
        </w:rPr>
        <w:t xml:space="preserve">продаже </w:t>
      </w:r>
      <w:r w:rsidR="00A27F6F" w:rsidRPr="00E30E8A">
        <w:rPr>
          <w:sz w:val="24"/>
          <w:szCs w:val="24"/>
        </w:rPr>
        <w:t>имущества</w:t>
      </w:r>
      <w:r w:rsidR="00E515DF">
        <w:rPr>
          <w:sz w:val="24"/>
          <w:szCs w:val="24"/>
          <w:lang w:val="ru-RU"/>
        </w:rPr>
        <w:t>:</w:t>
      </w:r>
      <w:r w:rsidR="00024AA6" w:rsidRPr="00E30E8A">
        <w:rPr>
          <w:sz w:val="24"/>
          <w:szCs w:val="24"/>
        </w:rPr>
        <w:t xml:space="preserve"> </w:t>
      </w:r>
    </w:p>
    <w:p w:rsidR="002F554B" w:rsidRDefault="003375C6" w:rsidP="0012225C">
      <w:pPr>
        <w:pStyle w:val="afffffff5"/>
        <w:ind w:left="644" w:hanging="644"/>
        <w:rPr>
          <w:sz w:val="24"/>
          <w:szCs w:val="24"/>
        </w:rPr>
      </w:pPr>
      <w:r>
        <w:rPr>
          <w:sz w:val="24"/>
          <w:szCs w:val="24"/>
        </w:rPr>
        <w:t>100% доли в уставном капитал ООО «Лайт» (ИНН:6162045246, ОГРН:1056162043057,</w:t>
      </w:r>
    </w:p>
    <w:p w:rsidR="003375C6" w:rsidRPr="0012225C" w:rsidRDefault="003375C6" w:rsidP="0012225C">
      <w:pPr>
        <w:pStyle w:val="afffffff5"/>
        <w:ind w:left="644" w:hanging="644"/>
        <w:rPr>
          <w:sz w:val="24"/>
          <w:szCs w:val="24"/>
        </w:rPr>
      </w:pPr>
      <w:r>
        <w:rPr>
          <w:sz w:val="24"/>
          <w:szCs w:val="24"/>
        </w:rPr>
        <w:t>адрес:344004, г. Ростов-на-Дону, ул. Профсоюз</w:t>
      </w:r>
      <w:r w:rsidR="002F554B">
        <w:rPr>
          <w:sz w:val="24"/>
          <w:szCs w:val="24"/>
        </w:rPr>
        <w:t>н</w:t>
      </w:r>
      <w:r>
        <w:rPr>
          <w:sz w:val="24"/>
          <w:szCs w:val="24"/>
        </w:rPr>
        <w:t>ая, 126/121/39</w:t>
      </w:r>
      <w:r w:rsidR="0012225C">
        <w:rPr>
          <w:sz w:val="24"/>
          <w:szCs w:val="24"/>
        </w:rPr>
        <w:t>.</w:t>
      </w:r>
    </w:p>
    <w:p w:rsidR="006B226A" w:rsidRPr="0085257E" w:rsidRDefault="003375C6" w:rsidP="00903D89">
      <w:pPr>
        <w:pStyle w:val="a2"/>
        <w:tabs>
          <w:tab w:val="left" w:pos="0"/>
        </w:tabs>
        <w:rPr>
          <w:sz w:val="24"/>
          <w:szCs w:val="24"/>
          <w:lang w:val="ru-RU"/>
        </w:rPr>
      </w:pPr>
      <w:r w:rsidRPr="00E30E8A">
        <w:rPr>
          <w:sz w:val="24"/>
          <w:szCs w:val="24"/>
        </w:rPr>
        <w:t xml:space="preserve"> </w:t>
      </w:r>
      <w:r w:rsidR="006B226A" w:rsidRPr="00E30E8A">
        <w:rPr>
          <w:sz w:val="24"/>
          <w:szCs w:val="24"/>
        </w:rPr>
        <w:t>(</w:t>
      </w:r>
      <w:r w:rsidR="00E4444A" w:rsidRPr="00E30E8A">
        <w:rPr>
          <w:sz w:val="24"/>
          <w:szCs w:val="24"/>
        </w:rPr>
        <w:t xml:space="preserve">далее – </w:t>
      </w:r>
      <w:r w:rsidR="006B226A" w:rsidRPr="00E30E8A">
        <w:rPr>
          <w:sz w:val="24"/>
          <w:szCs w:val="24"/>
        </w:rPr>
        <w:t>Предложение) устанавлив</w:t>
      </w:r>
      <w:r w:rsidR="00AB603C" w:rsidRPr="00E30E8A">
        <w:rPr>
          <w:sz w:val="24"/>
          <w:szCs w:val="24"/>
        </w:rPr>
        <w:t>ает</w:t>
      </w:r>
      <w:r w:rsidR="006B226A" w:rsidRPr="00E30E8A">
        <w:rPr>
          <w:sz w:val="24"/>
          <w:szCs w:val="24"/>
        </w:rPr>
        <w:t>:</w:t>
      </w:r>
    </w:p>
    <w:p w:rsidR="00AB603C" w:rsidRPr="002B3381" w:rsidRDefault="006B226A" w:rsidP="00ED20BB">
      <w:pPr>
        <w:pStyle w:val="a2"/>
        <w:tabs>
          <w:tab w:val="left" w:pos="0"/>
        </w:tabs>
        <w:ind w:firstLine="540"/>
        <w:rPr>
          <w:sz w:val="24"/>
          <w:szCs w:val="24"/>
        </w:rPr>
      </w:pPr>
      <w:r w:rsidRPr="002B3381">
        <w:rPr>
          <w:sz w:val="24"/>
          <w:szCs w:val="24"/>
        </w:rPr>
        <w:t>-</w:t>
      </w:r>
      <w:r w:rsidR="00AB603C" w:rsidRPr="002B3381">
        <w:rPr>
          <w:sz w:val="24"/>
          <w:szCs w:val="24"/>
        </w:rPr>
        <w:t xml:space="preserve"> пр</w:t>
      </w:r>
      <w:r w:rsidR="008364A8" w:rsidRPr="002B3381">
        <w:rPr>
          <w:sz w:val="24"/>
          <w:szCs w:val="24"/>
        </w:rPr>
        <w:t xml:space="preserve">авила проведения </w:t>
      </w:r>
      <w:r w:rsidR="00AB603C" w:rsidRPr="002B3381">
        <w:rPr>
          <w:sz w:val="24"/>
          <w:szCs w:val="24"/>
        </w:rPr>
        <w:t>торгов</w:t>
      </w:r>
      <w:r w:rsidR="008364A8" w:rsidRPr="002B3381">
        <w:rPr>
          <w:sz w:val="24"/>
          <w:szCs w:val="24"/>
        </w:rPr>
        <w:t xml:space="preserve"> в форме </w:t>
      </w:r>
      <w:r w:rsidR="000610C2" w:rsidRPr="002B3381">
        <w:rPr>
          <w:sz w:val="24"/>
          <w:szCs w:val="24"/>
        </w:rPr>
        <w:t>аукциона</w:t>
      </w:r>
      <w:r w:rsidR="00AB603C" w:rsidRPr="002B3381">
        <w:rPr>
          <w:sz w:val="24"/>
          <w:szCs w:val="24"/>
        </w:rPr>
        <w:t xml:space="preserve"> в электронной форме по продаже </w:t>
      </w:r>
      <w:r w:rsidR="008F5490" w:rsidRPr="00E30E8A">
        <w:rPr>
          <w:sz w:val="24"/>
          <w:szCs w:val="24"/>
        </w:rPr>
        <w:t>имуществ</w:t>
      </w:r>
      <w:r w:rsidR="00AB3D4C" w:rsidRPr="00E30E8A">
        <w:rPr>
          <w:sz w:val="24"/>
          <w:szCs w:val="24"/>
        </w:rPr>
        <w:t>а</w:t>
      </w:r>
      <w:r w:rsidR="002B3381" w:rsidRPr="00E30E8A">
        <w:rPr>
          <w:sz w:val="24"/>
          <w:szCs w:val="24"/>
        </w:rPr>
        <w:t xml:space="preserve"> </w:t>
      </w:r>
      <w:r w:rsidR="00AB603C" w:rsidRPr="00E30E8A">
        <w:rPr>
          <w:sz w:val="24"/>
          <w:szCs w:val="24"/>
        </w:rPr>
        <w:t>(далее – Должник), определяет порядок, сроки и условия продажи</w:t>
      </w:r>
      <w:r w:rsidR="00AB603C" w:rsidRPr="002B3381">
        <w:rPr>
          <w:sz w:val="24"/>
          <w:szCs w:val="24"/>
        </w:rPr>
        <w:t xml:space="preserve"> </w:t>
      </w:r>
      <w:r w:rsidR="00024AA6" w:rsidRPr="002B3381">
        <w:rPr>
          <w:sz w:val="24"/>
          <w:szCs w:val="24"/>
        </w:rPr>
        <w:t>имуществ</w:t>
      </w:r>
      <w:r w:rsidR="00541896" w:rsidRPr="002B3381">
        <w:rPr>
          <w:sz w:val="24"/>
          <w:szCs w:val="24"/>
        </w:rPr>
        <w:t xml:space="preserve">а </w:t>
      </w:r>
      <w:r w:rsidR="00024AA6" w:rsidRPr="002B3381">
        <w:rPr>
          <w:sz w:val="24"/>
          <w:szCs w:val="24"/>
        </w:rPr>
        <w:t>Должника</w:t>
      </w:r>
      <w:r w:rsidR="00AB603C" w:rsidRPr="002B3381">
        <w:rPr>
          <w:sz w:val="24"/>
          <w:szCs w:val="24"/>
        </w:rPr>
        <w:t xml:space="preserve"> и правила взаим</w:t>
      </w:r>
      <w:r w:rsidR="008364A8" w:rsidRPr="002B3381">
        <w:rPr>
          <w:sz w:val="24"/>
          <w:szCs w:val="24"/>
        </w:rPr>
        <w:t xml:space="preserve">одействия организатора </w:t>
      </w:r>
      <w:r w:rsidR="00AB603C" w:rsidRPr="002B3381">
        <w:rPr>
          <w:sz w:val="24"/>
          <w:szCs w:val="24"/>
        </w:rPr>
        <w:t>торгов</w:t>
      </w:r>
      <w:r w:rsidR="008364A8" w:rsidRPr="002B3381">
        <w:rPr>
          <w:sz w:val="24"/>
          <w:szCs w:val="24"/>
        </w:rPr>
        <w:t xml:space="preserve"> в форме </w:t>
      </w:r>
      <w:r w:rsidR="000610C2" w:rsidRPr="002B3381">
        <w:rPr>
          <w:sz w:val="24"/>
          <w:szCs w:val="24"/>
        </w:rPr>
        <w:t>аукциона</w:t>
      </w:r>
      <w:r w:rsidR="00AB603C" w:rsidRPr="002B3381">
        <w:rPr>
          <w:sz w:val="24"/>
          <w:szCs w:val="24"/>
        </w:rPr>
        <w:t>, оператора электронной площадки, лиц, заинтересованных в регистрации на электронной площадке, лиц, представляющ</w:t>
      </w:r>
      <w:r w:rsidR="008364A8" w:rsidRPr="002B3381">
        <w:rPr>
          <w:sz w:val="24"/>
          <w:szCs w:val="24"/>
        </w:rPr>
        <w:t xml:space="preserve">их заявки на участие в </w:t>
      </w:r>
      <w:r w:rsidR="00AB603C" w:rsidRPr="002B3381">
        <w:rPr>
          <w:sz w:val="24"/>
          <w:szCs w:val="24"/>
        </w:rPr>
        <w:t>торгах</w:t>
      </w:r>
      <w:r w:rsidR="008364A8" w:rsidRPr="002B3381">
        <w:rPr>
          <w:sz w:val="24"/>
          <w:szCs w:val="24"/>
        </w:rPr>
        <w:t xml:space="preserve"> в форме </w:t>
      </w:r>
      <w:r w:rsidR="000610C2" w:rsidRPr="002B3381">
        <w:rPr>
          <w:sz w:val="24"/>
          <w:szCs w:val="24"/>
        </w:rPr>
        <w:t>аукциона</w:t>
      </w:r>
      <w:r w:rsidR="00486B87" w:rsidRPr="002B3381">
        <w:rPr>
          <w:sz w:val="24"/>
          <w:szCs w:val="24"/>
        </w:rPr>
        <w:t xml:space="preserve"> </w:t>
      </w:r>
      <w:r w:rsidR="00AB603C" w:rsidRPr="002B3381">
        <w:rPr>
          <w:sz w:val="24"/>
          <w:szCs w:val="24"/>
        </w:rPr>
        <w:t xml:space="preserve">(далее – </w:t>
      </w:r>
      <w:r w:rsidR="008364A8" w:rsidRPr="002B3381">
        <w:rPr>
          <w:sz w:val="24"/>
          <w:szCs w:val="24"/>
        </w:rPr>
        <w:t xml:space="preserve">Заявители), участников </w:t>
      </w:r>
      <w:r w:rsidR="00AB603C" w:rsidRPr="002B3381">
        <w:rPr>
          <w:sz w:val="24"/>
          <w:szCs w:val="24"/>
        </w:rPr>
        <w:t>торгов</w:t>
      </w:r>
      <w:r w:rsidR="008364A8" w:rsidRPr="002B3381">
        <w:rPr>
          <w:sz w:val="24"/>
          <w:szCs w:val="24"/>
        </w:rPr>
        <w:t xml:space="preserve"> в форме </w:t>
      </w:r>
      <w:r w:rsidR="000610C2" w:rsidRPr="002B3381">
        <w:rPr>
          <w:sz w:val="24"/>
          <w:szCs w:val="24"/>
        </w:rPr>
        <w:t xml:space="preserve">аукциона </w:t>
      </w:r>
      <w:r w:rsidR="00AB603C" w:rsidRPr="002B3381">
        <w:rPr>
          <w:sz w:val="24"/>
          <w:szCs w:val="24"/>
        </w:rPr>
        <w:t>в процессе их организации и проведения.</w:t>
      </w:r>
    </w:p>
    <w:p w:rsidR="000C7773" w:rsidRPr="002B3381" w:rsidRDefault="000C7773" w:rsidP="00ED20BB">
      <w:pPr>
        <w:pStyle w:val="a2"/>
        <w:tabs>
          <w:tab w:val="left" w:pos="0"/>
        </w:tabs>
        <w:ind w:firstLine="540"/>
        <w:rPr>
          <w:sz w:val="24"/>
          <w:szCs w:val="24"/>
        </w:rPr>
      </w:pPr>
      <w:r w:rsidRPr="002B3381">
        <w:rPr>
          <w:sz w:val="24"/>
          <w:szCs w:val="24"/>
        </w:rPr>
        <w:t>Положение также устанавливает правила определения победителя на торгах и условия заключения договора купли-продажи и иные возникающие при реализации  имущества вопросы.</w:t>
      </w:r>
    </w:p>
    <w:p w:rsidR="00BC49B7" w:rsidRDefault="00A7730C" w:rsidP="009F3421">
      <w:pPr>
        <w:pStyle w:val="a2"/>
        <w:tabs>
          <w:tab w:val="left" w:pos="0"/>
        </w:tabs>
        <w:ind w:firstLine="540"/>
        <w:rPr>
          <w:sz w:val="24"/>
          <w:szCs w:val="24"/>
          <w:lang w:val="ru-RU"/>
        </w:rPr>
      </w:pPr>
      <w:r w:rsidRPr="0085257E">
        <w:rPr>
          <w:sz w:val="24"/>
          <w:szCs w:val="24"/>
        </w:rPr>
        <w:t xml:space="preserve">1.3. </w:t>
      </w:r>
      <w:r w:rsidR="00FF3D29" w:rsidRPr="0085257E">
        <w:rPr>
          <w:sz w:val="24"/>
          <w:szCs w:val="24"/>
        </w:rPr>
        <w:t xml:space="preserve">В качестве организатора торгов, в соответствии с п. 8 ст. 110 Федерального закона «О несостоятельности (банкротстве)» от 26.10.2002 № 127-ФЗ, выступает </w:t>
      </w:r>
      <w:r w:rsidR="0012225C">
        <w:rPr>
          <w:sz w:val="24"/>
          <w:szCs w:val="24"/>
          <w:lang w:val="ru-RU"/>
        </w:rPr>
        <w:t xml:space="preserve">финансовый </w:t>
      </w:r>
      <w:r w:rsidR="00903D89">
        <w:rPr>
          <w:sz w:val="24"/>
          <w:szCs w:val="24"/>
          <w:lang w:val="ru-RU"/>
        </w:rPr>
        <w:t>управляющий Должника – Лях В.И.</w:t>
      </w:r>
    </w:p>
    <w:p w:rsidR="002E4C98" w:rsidRPr="005B4BFD" w:rsidRDefault="002E4C98" w:rsidP="009F3421">
      <w:pPr>
        <w:pStyle w:val="a2"/>
        <w:tabs>
          <w:tab w:val="left" w:pos="0"/>
        </w:tabs>
        <w:ind w:firstLine="540"/>
        <w:rPr>
          <w:sz w:val="24"/>
          <w:szCs w:val="24"/>
        </w:rPr>
      </w:pPr>
    </w:p>
    <w:p w:rsidR="00AB603C" w:rsidRPr="005B4BFD" w:rsidRDefault="00C57BE6" w:rsidP="00AB603C">
      <w:pPr>
        <w:jc w:val="center"/>
        <w:rPr>
          <w:b/>
          <w:sz w:val="24"/>
          <w:szCs w:val="24"/>
          <w:u w:val="single"/>
        </w:rPr>
      </w:pPr>
      <w:r w:rsidRPr="005B4BFD">
        <w:rPr>
          <w:b/>
          <w:sz w:val="24"/>
          <w:szCs w:val="24"/>
          <w:u w:val="single"/>
        </w:rPr>
        <w:t>2</w:t>
      </w:r>
      <w:r w:rsidR="00AB603C" w:rsidRPr="005B4BFD">
        <w:rPr>
          <w:b/>
          <w:sz w:val="24"/>
          <w:szCs w:val="24"/>
          <w:u w:val="single"/>
        </w:rPr>
        <w:t>. П</w:t>
      </w:r>
      <w:r w:rsidR="000C7773" w:rsidRPr="005B4BFD">
        <w:rPr>
          <w:b/>
          <w:sz w:val="24"/>
          <w:szCs w:val="24"/>
          <w:u w:val="single"/>
        </w:rPr>
        <w:t>ОДГОТОВКА К ТОРГАМ</w:t>
      </w:r>
    </w:p>
    <w:p w:rsidR="000C7773" w:rsidRDefault="000C7773" w:rsidP="000C7773">
      <w:pPr>
        <w:pStyle w:val="a2"/>
        <w:tabs>
          <w:tab w:val="left" w:pos="0"/>
        </w:tabs>
        <w:ind w:firstLine="540"/>
        <w:rPr>
          <w:sz w:val="24"/>
          <w:szCs w:val="24"/>
        </w:rPr>
      </w:pPr>
      <w:r w:rsidRPr="005B4BFD">
        <w:rPr>
          <w:sz w:val="24"/>
          <w:szCs w:val="24"/>
        </w:rPr>
        <w:t>2.1.</w:t>
      </w:r>
      <w:r w:rsidRPr="005B4BFD">
        <w:rPr>
          <w:b/>
          <w:sz w:val="24"/>
          <w:szCs w:val="24"/>
        </w:rPr>
        <w:t xml:space="preserve"> </w:t>
      </w:r>
      <w:r w:rsidRPr="005B4BFD">
        <w:rPr>
          <w:sz w:val="24"/>
          <w:szCs w:val="24"/>
        </w:rPr>
        <w:t xml:space="preserve"> Настоящее Положение устанавливает порядок, сроки и условия продажи  следующего имущества Должника – </w:t>
      </w:r>
      <w:r w:rsidRPr="005B4BFD">
        <w:rPr>
          <w:rStyle w:val="af3"/>
          <w:sz w:val="24"/>
          <w:szCs w:val="24"/>
        </w:rPr>
        <w:t>(да</w:t>
      </w:r>
      <w:r w:rsidRPr="005B4BFD">
        <w:rPr>
          <w:sz w:val="24"/>
          <w:szCs w:val="24"/>
        </w:rPr>
        <w:t>лее – Имущество).</w:t>
      </w:r>
    </w:p>
    <w:p w:rsidR="003E53B9" w:rsidRPr="002B3381" w:rsidRDefault="003E53B9" w:rsidP="000C7773">
      <w:pPr>
        <w:pStyle w:val="a2"/>
        <w:tabs>
          <w:tab w:val="left" w:pos="0"/>
        </w:tabs>
        <w:ind w:firstLine="540"/>
        <w:rPr>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4834"/>
        <w:gridCol w:w="1984"/>
        <w:gridCol w:w="1985"/>
      </w:tblGrid>
      <w:tr w:rsidR="003E53B9" w:rsidRPr="00F276AE" w:rsidTr="008D19F4">
        <w:tc>
          <w:tcPr>
            <w:tcW w:w="548" w:type="dxa"/>
            <w:shd w:val="clear" w:color="auto" w:fill="auto"/>
            <w:tcMar>
              <w:left w:w="28" w:type="dxa"/>
              <w:right w:w="28" w:type="dxa"/>
            </w:tcMar>
            <w:vAlign w:val="center"/>
          </w:tcPr>
          <w:p w:rsidR="003E53B9" w:rsidRPr="003E53B9" w:rsidRDefault="003E53B9" w:rsidP="00137E02">
            <w:pPr>
              <w:jc w:val="center"/>
              <w:rPr>
                <w:b/>
                <w:sz w:val="22"/>
                <w:szCs w:val="22"/>
                <w:lang w:eastAsia="en-US"/>
              </w:rPr>
            </w:pPr>
            <w:r w:rsidRPr="003E53B9">
              <w:rPr>
                <w:b/>
                <w:sz w:val="22"/>
                <w:szCs w:val="22"/>
                <w:lang w:eastAsia="en-US"/>
              </w:rPr>
              <w:t>№ Лота</w:t>
            </w:r>
          </w:p>
        </w:tc>
        <w:tc>
          <w:tcPr>
            <w:tcW w:w="4834" w:type="dxa"/>
            <w:shd w:val="clear" w:color="auto" w:fill="auto"/>
            <w:tcMar>
              <w:left w:w="28" w:type="dxa"/>
              <w:right w:w="28" w:type="dxa"/>
            </w:tcMar>
            <w:vAlign w:val="center"/>
          </w:tcPr>
          <w:p w:rsidR="003E53B9" w:rsidRPr="003E53B9" w:rsidRDefault="003E53B9" w:rsidP="00137E02">
            <w:pPr>
              <w:jc w:val="center"/>
              <w:rPr>
                <w:b/>
                <w:sz w:val="22"/>
                <w:szCs w:val="22"/>
                <w:lang w:eastAsia="en-US"/>
              </w:rPr>
            </w:pPr>
            <w:r w:rsidRPr="003E53B9">
              <w:rPr>
                <w:b/>
                <w:sz w:val="22"/>
                <w:szCs w:val="22"/>
                <w:lang w:eastAsia="en-US"/>
              </w:rPr>
              <w:t>СОСТАВ ЛОТА:</w:t>
            </w:r>
          </w:p>
          <w:p w:rsidR="003E53B9" w:rsidRPr="003E53B9" w:rsidRDefault="003E53B9" w:rsidP="00137E02">
            <w:pPr>
              <w:jc w:val="center"/>
              <w:rPr>
                <w:b/>
                <w:sz w:val="22"/>
                <w:szCs w:val="22"/>
                <w:lang w:eastAsia="en-US"/>
              </w:rPr>
            </w:pPr>
          </w:p>
        </w:tc>
        <w:tc>
          <w:tcPr>
            <w:tcW w:w="1984" w:type="dxa"/>
            <w:shd w:val="clear" w:color="auto" w:fill="auto"/>
            <w:tcMar>
              <w:left w:w="28" w:type="dxa"/>
              <w:right w:w="28" w:type="dxa"/>
            </w:tcMar>
            <w:vAlign w:val="center"/>
          </w:tcPr>
          <w:p w:rsidR="003E53B9" w:rsidRPr="003E53B9" w:rsidRDefault="003E53B9" w:rsidP="00137E02">
            <w:pPr>
              <w:jc w:val="center"/>
              <w:rPr>
                <w:b/>
                <w:sz w:val="22"/>
                <w:szCs w:val="22"/>
                <w:lang w:eastAsia="en-US"/>
              </w:rPr>
            </w:pPr>
            <w:r w:rsidRPr="003E53B9">
              <w:rPr>
                <w:b/>
                <w:sz w:val="22"/>
                <w:szCs w:val="22"/>
                <w:lang w:eastAsia="en-US"/>
              </w:rPr>
              <w:t>Начальная стоимость на первых торгах (руб., без НДС)</w:t>
            </w:r>
          </w:p>
        </w:tc>
        <w:tc>
          <w:tcPr>
            <w:tcW w:w="1985" w:type="dxa"/>
            <w:shd w:val="clear" w:color="auto" w:fill="auto"/>
            <w:tcMar>
              <w:left w:w="28" w:type="dxa"/>
              <w:right w:w="28" w:type="dxa"/>
            </w:tcMar>
            <w:vAlign w:val="center"/>
          </w:tcPr>
          <w:p w:rsidR="003E53B9" w:rsidRPr="003E53B9" w:rsidRDefault="003E53B9" w:rsidP="00137E02">
            <w:pPr>
              <w:jc w:val="center"/>
              <w:rPr>
                <w:b/>
                <w:sz w:val="22"/>
                <w:szCs w:val="22"/>
              </w:rPr>
            </w:pPr>
            <w:r w:rsidRPr="003E53B9">
              <w:rPr>
                <w:b/>
                <w:sz w:val="22"/>
                <w:szCs w:val="22"/>
              </w:rPr>
              <w:t>Начальная стоимость на повторных торгах (руб., без НДС)</w:t>
            </w:r>
          </w:p>
        </w:tc>
      </w:tr>
      <w:tr w:rsidR="003E53B9" w:rsidRPr="00F276AE" w:rsidTr="008D19F4">
        <w:tc>
          <w:tcPr>
            <w:tcW w:w="548" w:type="dxa"/>
            <w:shd w:val="clear" w:color="auto" w:fill="auto"/>
            <w:tcMar>
              <w:left w:w="28" w:type="dxa"/>
              <w:right w:w="28" w:type="dxa"/>
            </w:tcMar>
            <w:vAlign w:val="center"/>
          </w:tcPr>
          <w:p w:rsidR="003E53B9" w:rsidRPr="003E53B9" w:rsidRDefault="003E53B9" w:rsidP="00FA5935">
            <w:pPr>
              <w:jc w:val="center"/>
              <w:rPr>
                <w:sz w:val="22"/>
                <w:szCs w:val="22"/>
              </w:rPr>
            </w:pPr>
            <w:r w:rsidRPr="003E53B9">
              <w:rPr>
                <w:sz w:val="22"/>
                <w:szCs w:val="22"/>
              </w:rPr>
              <w:t>1</w:t>
            </w:r>
          </w:p>
        </w:tc>
        <w:tc>
          <w:tcPr>
            <w:tcW w:w="4834" w:type="dxa"/>
            <w:shd w:val="clear" w:color="auto" w:fill="auto"/>
            <w:tcMar>
              <w:left w:w="28" w:type="dxa"/>
              <w:right w:w="28" w:type="dxa"/>
            </w:tcMar>
          </w:tcPr>
          <w:p w:rsidR="0012225C" w:rsidRPr="0012225C" w:rsidRDefault="0012225C" w:rsidP="0012225C">
            <w:pPr>
              <w:pStyle w:val="afffffff5"/>
              <w:ind w:left="644" w:hanging="644"/>
              <w:rPr>
                <w:sz w:val="24"/>
                <w:szCs w:val="24"/>
              </w:rPr>
            </w:pPr>
            <w:r>
              <w:rPr>
                <w:sz w:val="24"/>
                <w:szCs w:val="24"/>
              </w:rPr>
              <w:t>100% доли в уставном капитал ООО «Лайт» (ИНН:6162045246, ОГРН:1056162043057, адрес:344004, г. Ростов-на-Дону, ул. Профсоюзая, 126/121/39.</w:t>
            </w:r>
          </w:p>
          <w:p w:rsidR="003E53B9" w:rsidRPr="00845956" w:rsidRDefault="003E53B9" w:rsidP="00845956">
            <w:pPr>
              <w:pStyle w:val="a2"/>
              <w:tabs>
                <w:tab w:val="left" w:pos="0"/>
              </w:tabs>
              <w:rPr>
                <w:sz w:val="24"/>
                <w:szCs w:val="24"/>
                <w:lang w:val="ru-RU"/>
              </w:rPr>
            </w:pPr>
          </w:p>
        </w:tc>
        <w:tc>
          <w:tcPr>
            <w:tcW w:w="1984" w:type="dxa"/>
            <w:shd w:val="clear" w:color="auto" w:fill="auto"/>
            <w:tcMar>
              <w:left w:w="28" w:type="dxa"/>
              <w:right w:w="28" w:type="dxa"/>
            </w:tcMar>
            <w:vAlign w:val="center"/>
          </w:tcPr>
          <w:p w:rsidR="003E53B9" w:rsidRPr="00F276AE" w:rsidRDefault="0012225C" w:rsidP="00FA5935">
            <w:pPr>
              <w:jc w:val="center"/>
              <w:rPr>
                <w:sz w:val="22"/>
                <w:szCs w:val="22"/>
              </w:rPr>
            </w:pPr>
            <w:r>
              <w:rPr>
                <w:sz w:val="22"/>
                <w:szCs w:val="22"/>
              </w:rPr>
              <w:t>882</w:t>
            </w:r>
            <w:r w:rsidR="00903D89">
              <w:rPr>
                <w:sz w:val="22"/>
                <w:szCs w:val="22"/>
              </w:rPr>
              <w:t> 000,00</w:t>
            </w:r>
          </w:p>
        </w:tc>
        <w:tc>
          <w:tcPr>
            <w:tcW w:w="1985" w:type="dxa"/>
            <w:shd w:val="clear" w:color="auto" w:fill="auto"/>
            <w:tcMar>
              <w:left w:w="28" w:type="dxa"/>
              <w:right w:w="28" w:type="dxa"/>
            </w:tcMar>
            <w:vAlign w:val="center"/>
          </w:tcPr>
          <w:p w:rsidR="003E53B9" w:rsidRPr="00F276AE" w:rsidRDefault="0012225C" w:rsidP="00FA5935">
            <w:pPr>
              <w:jc w:val="center"/>
              <w:rPr>
                <w:sz w:val="22"/>
                <w:szCs w:val="22"/>
              </w:rPr>
            </w:pPr>
            <w:r>
              <w:rPr>
                <w:sz w:val="22"/>
                <w:szCs w:val="22"/>
              </w:rPr>
              <w:t>793 000,00</w:t>
            </w:r>
          </w:p>
        </w:tc>
      </w:tr>
      <w:tr w:rsidR="003E53B9" w:rsidRPr="00F276AE" w:rsidTr="008D19F4">
        <w:tc>
          <w:tcPr>
            <w:tcW w:w="5382" w:type="dxa"/>
            <w:gridSpan w:val="2"/>
            <w:shd w:val="clear" w:color="auto" w:fill="auto"/>
            <w:tcMar>
              <w:left w:w="28" w:type="dxa"/>
              <w:right w:w="28" w:type="dxa"/>
            </w:tcMar>
            <w:vAlign w:val="center"/>
          </w:tcPr>
          <w:p w:rsidR="003E53B9" w:rsidRPr="003E53B9" w:rsidRDefault="003E53B9" w:rsidP="003E53B9">
            <w:pPr>
              <w:ind w:firstLine="537"/>
              <w:rPr>
                <w:b/>
                <w:sz w:val="22"/>
                <w:szCs w:val="22"/>
              </w:rPr>
            </w:pPr>
            <w:r w:rsidRPr="003E53B9">
              <w:rPr>
                <w:b/>
                <w:sz w:val="22"/>
                <w:szCs w:val="22"/>
              </w:rPr>
              <w:t>ИТОГО:</w:t>
            </w:r>
          </w:p>
        </w:tc>
        <w:tc>
          <w:tcPr>
            <w:tcW w:w="1984" w:type="dxa"/>
            <w:shd w:val="clear" w:color="auto" w:fill="auto"/>
            <w:tcMar>
              <w:left w:w="28" w:type="dxa"/>
              <w:right w:w="28" w:type="dxa"/>
            </w:tcMar>
            <w:vAlign w:val="center"/>
          </w:tcPr>
          <w:p w:rsidR="003E53B9" w:rsidRPr="00137E02" w:rsidRDefault="0012225C" w:rsidP="00FA5935">
            <w:pPr>
              <w:jc w:val="center"/>
              <w:rPr>
                <w:b/>
                <w:sz w:val="22"/>
                <w:szCs w:val="22"/>
              </w:rPr>
            </w:pPr>
            <w:r>
              <w:rPr>
                <w:b/>
                <w:sz w:val="22"/>
                <w:szCs w:val="22"/>
              </w:rPr>
              <w:t>882 000,00</w:t>
            </w:r>
          </w:p>
        </w:tc>
        <w:tc>
          <w:tcPr>
            <w:tcW w:w="1985" w:type="dxa"/>
            <w:shd w:val="clear" w:color="auto" w:fill="auto"/>
            <w:tcMar>
              <w:left w:w="28" w:type="dxa"/>
              <w:right w:w="28" w:type="dxa"/>
            </w:tcMar>
            <w:vAlign w:val="center"/>
          </w:tcPr>
          <w:p w:rsidR="003E53B9" w:rsidRPr="00137E02" w:rsidRDefault="0012225C" w:rsidP="00FA5935">
            <w:pPr>
              <w:jc w:val="center"/>
              <w:rPr>
                <w:b/>
                <w:sz w:val="22"/>
                <w:szCs w:val="22"/>
              </w:rPr>
            </w:pPr>
            <w:r>
              <w:rPr>
                <w:b/>
                <w:sz w:val="22"/>
                <w:szCs w:val="22"/>
              </w:rPr>
              <w:t>793 000,00</w:t>
            </w:r>
          </w:p>
        </w:tc>
      </w:tr>
    </w:tbl>
    <w:p w:rsidR="009A3472" w:rsidRPr="001158A1" w:rsidRDefault="009A3472" w:rsidP="003E53B9">
      <w:pPr>
        <w:rPr>
          <w:sz w:val="24"/>
          <w:szCs w:val="24"/>
        </w:rPr>
      </w:pPr>
    </w:p>
    <w:p w:rsidR="00425491" w:rsidRPr="002B3381" w:rsidRDefault="000C7773" w:rsidP="00137E02">
      <w:pPr>
        <w:pStyle w:val="a2"/>
        <w:tabs>
          <w:tab w:val="left" w:pos="0"/>
        </w:tabs>
        <w:ind w:firstLine="567"/>
        <w:rPr>
          <w:sz w:val="24"/>
          <w:szCs w:val="24"/>
        </w:rPr>
      </w:pPr>
      <w:r w:rsidRPr="002B3381">
        <w:rPr>
          <w:sz w:val="24"/>
          <w:szCs w:val="24"/>
        </w:rPr>
        <w:tab/>
        <w:t xml:space="preserve">2.2 </w:t>
      </w:r>
      <w:r w:rsidR="00425491" w:rsidRPr="002B3381">
        <w:rPr>
          <w:sz w:val="24"/>
          <w:szCs w:val="24"/>
        </w:rPr>
        <w:t>Торги проводятся в форме</w:t>
      </w:r>
      <w:r w:rsidR="00E51A16">
        <w:rPr>
          <w:sz w:val="24"/>
          <w:szCs w:val="24"/>
          <w:lang w:val="ru-RU"/>
        </w:rPr>
        <w:t xml:space="preserve"> аукциона и</w:t>
      </w:r>
      <w:r w:rsidR="00425491" w:rsidRPr="002B3381">
        <w:rPr>
          <w:sz w:val="24"/>
          <w:szCs w:val="24"/>
        </w:rPr>
        <w:t xml:space="preserve"> являются открытыми  по составу участников. </w:t>
      </w:r>
    </w:p>
    <w:p w:rsidR="00425491" w:rsidRPr="002B3381" w:rsidRDefault="00425491" w:rsidP="00137E02">
      <w:pPr>
        <w:pStyle w:val="a2"/>
        <w:tabs>
          <w:tab w:val="left" w:pos="0"/>
        </w:tabs>
        <w:ind w:firstLine="567"/>
        <w:rPr>
          <w:sz w:val="24"/>
          <w:szCs w:val="24"/>
        </w:rPr>
      </w:pPr>
      <w:r w:rsidRPr="002B3381">
        <w:rPr>
          <w:sz w:val="24"/>
          <w:szCs w:val="24"/>
        </w:rPr>
        <w:t>Предложения по цене Имущества Должника (выставленного лота) подаются в открытой  форме.</w:t>
      </w:r>
    </w:p>
    <w:p w:rsidR="00425491" w:rsidRPr="002B3381" w:rsidRDefault="000C7773" w:rsidP="00137E02">
      <w:pPr>
        <w:pStyle w:val="a2"/>
        <w:tabs>
          <w:tab w:val="left" w:pos="0"/>
        </w:tabs>
        <w:ind w:firstLine="567"/>
        <w:rPr>
          <w:sz w:val="24"/>
          <w:szCs w:val="24"/>
        </w:rPr>
      </w:pPr>
      <w:r w:rsidRPr="002B3381">
        <w:rPr>
          <w:sz w:val="24"/>
          <w:szCs w:val="24"/>
        </w:rPr>
        <w:lastRenderedPageBreak/>
        <w:t>2</w:t>
      </w:r>
      <w:r w:rsidR="00425491" w:rsidRPr="002B3381">
        <w:rPr>
          <w:sz w:val="24"/>
          <w:szCs w:val="24"/>
        </w:rPr>
        <w:t>.</w:t>
      </w:r>
      <w:r w:rsidRPr="002B3381">
        <w:rPr>
          <w:sz w:val="24"/>
          <w:szCs w:val="24"/>
        </w:rPr>
        <w:t>3</w:t>
      </w:r>
      <w:r w:rsidR="00425491" w:rsidRPr="002B3381">
        <w:rPr>
          <w:sz w:val="24"/>
          <w:szCs w:val="24"/>
        </w:rPr>
        <w:t>. Открытые торги по продаже имущества проводятся в форме электронных торгов с исп</w:t>
      </w:r>
      <w:r w:rsidR="0012225C">
        <w:rPr>
          <w:sz w:val="24"/>
          <w:szCs w:val="24"/>
        </w:rPr>
        <w:t xml:space="preserve">ользованием </w:t>
      </w:r>
      <w:r w:rsidR="0012225C">
        <w:rPr>
          <w:sz w:val="24"/>
          <w:szCs w:val="24"/>
        </w:rPr>
        <w:t xml:space="preserve">ЕТП (Евразийская торговая площадка) адрес в сети Интернет: </w:t>
      </w:r>
      <w:r w:rsidR="0012225C" w:rsidRPr="0012225C">
        <w:rPr>
          <w:sz w:val="24"/>
          <w:szCs w:val="24"/>
        </w:rPr>
        <w:t xml:space="preserve">http:// </w:t>
      </w:r>
      <w:hyperlink r:id="rId8" w:history="1">
        <w:r w:rsidR="0012225C" w:rsidRPr="0012225C">
          <w:rPr>
            <w:rStyle w:val="af2"/>
            <w:sz w:val="24"/>
            <w:szCs w:val="24"/>
          </w:rPr>
          <w:t>http://eurtp.ru</w:t>
        </w:r>
      </w:hyperlink>
      <w:r w:rsidR="0012225C">
        <w:t>.</w:t>
      </w:r>
      <w:r w:rsidR="00425491" w:rsidRPr="002B3381">
        <w:rPr>
          <w:sz w:val="24"/>
          <w:szCs w:val="24"/>
        </w:rPr>
        <w:t>Доступ к электронной площадке через сеть Интернет является открытым.</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4</w:t>
      </w:r>
      <w:r w:rsidR="00425491" w:rsidRPr="002B3381">
        <w:rPr>
          <w:sz w:val="24"/>
          <w:szCs w:val="24"/>
        </w:rPr>
        <w:t xml:space="preserve">. </w:t>
      </w:r>
      <w:r w:rsidR="00E51A16">
        <w:rPr>
          <w:sz w:val="24"/>
          <w:szCs w:val="24"/>
          <w:lang w:val="ru-RU"/>
        </w:rPr>
        <w:t>В случае, если Имущество не будет реализовано по результатам первых и повторных торгов, п</w:t>
      </w:r>
      <w:r w:rsidR="00425491" w:rsidRPr="002B3381">
        <w:rPr>
          <w:sz w:val="24"/>
          <w:szCs w:val="24"/>
        </w:rPr>
        <w:t xml:space="preserve">орядок проведения торгов по продаже Имущества посредством публичного предложения </w:t>
      </w:r>
      <w:r w:rsidR="00E51A16">
        <w:rPr>
          <w:sz w:val="24"/>
          <w:szCs w:val="24"/>
          <w:lang w:val="ru-RU"/>
        </w:rPr>
        <w:t xml:space="preserve">определяется </w:t>
      </w:r>
      <w:r w:rsidR="003E53B9">
        <w:rPr>
          <w:sz w:val="24"/>
          <w:szCs w:val="24"/>
          <w:lang w:val="ru-RU"/>
        </w:rPr>
        <w:t>финансовым управляющим</w:t>
      </w:r>
      <w:r w:rsidR="00425491" w:rsidRPr="002B3381">
        <w:rPr>
          <w:sz w:val="24"/>
          <w:szCs w:val="24"/>
        </w:rPr>
        <w:t>.</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5</w:t>
      </w:r>
      <w:r w:rsidR="00425491" w:rsidRPr="002B3381">
        <w:rPr>
          <w:sz w:val="24"/>
          <w:szCs w:val="24"/>
        </w:rPr>
        <w:t>. В открытых торгах могут принимать участие только лица, признанные участниками торгов.</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6</w:t>
      </w:r>
      <w:r w:rsidR="00425491" w:rsidRPr="002B3381">
        <w:rPr>
          <w:sz w:val="24"/>
          <w:szCs w:val="24"/>
        </w:rPr>
        <w:t>. Особенности участия в торгах иностранных юридических лиц и граждан определяются действующим законодательством.</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7</w:t>
      </w:r>
      <w:r w:rsidR="00425491" w:rsidRPr="002B3381">
        <w:rPr>
          <w:sz w:val="24"/>
          <w:szCs w:val="24"/>
        </w:rPr>
        <w:t>. Покупатель участвует на торгах лично или через представителя по доверенности.</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8</w:t>
      </w:r>
      <w:r w:rsidR="00425491" w:rsidRPr="002B3381">
        <w:rPr>
          <w:sz w:val="24"/>
          <w:szCs w:val="24"/>
        </w:rPr>
        <w:t>. Расходы по регистрации перехода права собственности на продаваемое Имущество несет покупатель.</w:t>
      </w:r>
      <w:bookmarkStart w:id="0" w:name="_Toc249932439"/>
      <w:bookmarkStart w:id="1" w:name="_Toc249932508"/>
      <w:bookmarkStart w:id="2" w:name="_Toc249932541"/>
      <w:bookmarkStart w:id="3" w:name="_Toc249932440"/>
      <w:bookmarkStart w:id="4" w:name="_Toc249932509"/>
      <w:bookmarkStart w:id="5" w:name="_Toc249932542"/>
      <w:bookmarkEnd w:id="0"/>
      <w:bookmarkEnd w:id="1"/>
      <w:bookmarkEnd w:id="2"/>
      <w:bookmarkEnd w:id="3"/>
      <w:bookmarkEnd w:id="4"/>
      <w:bookmarkEnd w:id="5"/>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00CB2F33" w:rsidRPr="002B3381">
        <w:rPr>
          <w:sz w:val="24"/>
          <w:szCs w:val="24"/>
        </w:rPr>
        <w:t>9</w:t>
      </w:r>
      <w:r w:rsidR="00425491" w:rsidRPr="002B3381">
        <w:rPr>
          <w:sz w:val="24"/>
          <w:szCs w:val="24"/>
        </w:rPr>
        <w:t>. Организатор торгов в соответствии с настоящим Положением:</w:t>
      </w:r>
    </w:p>
    <w:p w:rsidR="00AA4B9E" w:rsidRPr="00AA4B9E" w:rsidRDefault="00AA4B9E" w:rsidP="00137E02">
      <w:pPr>
        <w:pStyle w:val="a2"/>
        <w:numPr>
          <w:ilvl w:val="0"/>
          <w:numId w:val="38"/>
        </w:numPr>
        <w:tabs>
          <w:tab w:val="left" w:pos="0"/>
        </w:tabs>
        <w:ind w:left="0" w:firstLine="567"/>
        <w:rPr>
          <w:sz w:val="24"/>
          <w:szCs w:val="24"/>
        </w:rPr>
      </w:pPr>
      <w:r w:rsidRPr="00AA4B9E">
        <w:rPr>
          <w:sz w:val="24"/>
          <w:szCs w:val="24"/>
        </w:rPr>
        <w:t>опубликовывает и размещает сообщение о продаже предприятия и сообщение о результатах проведения торгов;</w:t>
      </w:r>
    </w:p>
    <w:p w:rsidR="00AA4B9E" w:rsidRPr="00AA4B9E" w:rsidRDefault="00AA4B9E" w:rsidP="00137E02">
      <w:pPr>
        <w:pStyle w:val="a2"/>
        <w:numPr>
          <w:ilvl w:val="0"/>
          <w:numId w:val="38"/>
        </w:numPr>
        <w:tabs>
          <w:tab w:val="left" w:pos="0"/>
        </w:tabs>
        <w:ind w:left="0" w:firstLine="567"/>
        <w:rPr>
          <w:sz w:val="24"/>
          <w:szCs w:val="24"/>
        </w:rPr>
      </w:pPr>
      <w:r w:rsidRPr="00AA4B9E">
        <w:rPr>
          <w:sz w:val="24"/>
          <w:szCs w:val="24"/>
        </w:rPr>
        <w:t>принимает заявки на участие в торгах, предложения о цене предприятия;</w:t>
      </w:r>
    </w:p>
    <w:p w:rsidR="00E106BC" w:rsidRDefault="00E106BC" w:rsidP="00137E02">
      <w:pPr>
        <w:pStyle w:val="a2"/>
        <w:numPr>
          <w:ilvl w:val="0"/>
          <w:numId w:val="38"/>
        </w:numPr>
        <w:tabs>
          <w:tab w:val="left" w:pos="0"/>
        </w:tabs>
        <w:ind w:left="0" w:firstLine="567"/>
        <w:rPr>
          <w:sz w:val="24"/>
          <w:szCs w:val="24"/>
          <w:lang w:val="ru-RU"/>
        </w:rPr>
      </w:pPr>
      <w:r>
        <w:rPr>
          <w:sz w:val="24"/>
          <w:szCs w:val="24"/>
          <w:lang w:val="ru-RU"/>
        </w:rPr>
        <w:t>заключает договоры о задатке;</w:t>
      </w:r>
    </w:p>
    <w:p w:rsidR="00AA4B9E" w:rsidRPr="00AA4B9E" w:rsidRDefault="00AA4B9E" w:rsidP="00137E02">
      <w:pPr>
        <w:pStyle w:val="a2"/>
        <w:numPr>
          <w:ilvl w:val="0"/>
          <w:numId w:val="38"/>
        </w:numPr>
        <w:tabs>
          <w:tab w:val="left" w:pos="0"/>
        </w:tabs>
        <w:ind w:left="0" w:firstLine="567"/>
        <w:rPr>
          <w:sz w:val="24"/>
          <w:szCs w:val="24"/>
        </w:rPr>
      </w:pPr>
      <w:r w:rsidRPr="00AA4B9E">
        <w:rPr>
          <w:sz w:val="24"/>
          <w:szCs w:val="24"/>
        </w:rPr>
        <w:t>определяет участников торгов;</w:t>
      </w:r>
    </w:p>
    <w:p w:rsidR="00AA4B9E" w:rsidRPr="00AA4B9E" w:rsidRDefault="00AA4B9E" w:rsidP="00137E02">
      <w:pPr>
        <w:pStyle w:val="a2"/>
        <w:numPr>
          <w:ilvl w:val="0"/>
          <w:numId w:val="38"/>
        </w:numPr>
        <w:tabs>
          <w:tab w:val="left" w:pos="0"/>
        </w:tabs>
        <w:ind w:left="0" w:firstLine="567"/>
        <w:rPr>
          <w:sz w:val="24"/>
          <w:szCs w:val="24"/>
        </w:rPr>
      </w:pPr>
      <w:r w:rsidRPr="00AA4B9E">
        <w:rPr>
          <w:sz w:val="24"/>
          <w:szCs w:val="24"/>
        </w:rPr>
        <w:t>осуществляет проведение торгов в случае использования открытой формы представления предложений о цене предприятия;</w:t>
      </w:r>
    </w:p>
    <w:p w:rsidR="00AA4B9E" w:rsidRPr="00AA4B9E" w:rsidRDefault="00AA4B9E" w:rsidP="00137E02">
      <w:pPr>
        <w:pStyle w:val="a2"/>
        <w:numPr>
          <w:ilvl w:val="0"/>
          <w:numId w:val="38"/>
        </w:numPr>
        <w:tabs>
          <w:tab w:val="left" w:pos="0"/>
        </w:tabs>
        <w:ind w:left="0" w:firstLine="567"/>
        <w:rPr>
          <w:sz w:val="24"/>
          <w:szCs w:val="24"/>
        </w:rPr>
      </w:pPr>
      <w:r w:rsidRPr="00AA4B9E">
        <w:rPr>
          <w:sz w:val="24"/>
          <w:szCs w:val="24"/>
        </w:rPr>
        <w:t>определяет победителя торгов и подписывает протокол о результатах проведения торгов;</w:t>
      </w:r>
    </w:p>
    <w:p w:rsidR="00425491" w:rsidRPr="002B3381" w:rsidRDefault="00AA4B9E" w:rsidP="00137E02">
      <w:pPr>
        <w:pStyle w:val="a2"/>
        <w:numPr>
          <w:ilvl w:val="0"/>
          <w:numId w:val="38"/>
        </w:numPr>
        <w:tabs>
          <w:tab w:val="left" w:pos="0"/>
        </w:tabs>
        <w:ind w:left="0" w:firstLine="567"/>
        <w:rPr>
          <w:sz w:val="24"/>
          <w:szCs w:val="24"/>
        </w:rPr>
      </w:pPr>
      <w:r w:rsidRPr="00AA4B9E">
        <w:rPr>
          <w:sz w:val="24"/>
          <w:szCs w:val="24"/>
        </w:rPr>
        <w:t>уведомляет заявителей и участников торгов о результатах проведения торгов</w:t>
      </w:r>
      <w:r w:rsidR="00425491" w:rsidRPr="002B3381">
        <w:rPr>
          <w:sz w:val="24"/>
          <w:szCs w:val="24"/>
        </w:rPr>
        <w:t>.</w:t>
      </w:r>
    </w:p>
    <w:p w:rsidR="00425491" w:rsidRPr="000C5D26" w:rsidRDefault="000C7773" w:rsidP="00137E02">
      <w:pPr>
        <w:pStyle w:val="a2"/>
        <w:tabs>
          <w:tab w:val="left" w:pos="0"/>
        </w:tabs>
        <w:ind w:firstLine="567"/>
        <w:rPr>
          <w:sz w:val="24"/>
          <w:szCs w:val="24"/>
          <w:lang w:val="ru-RU"/>
        </w:rPr>
      </w:pPr>
      <w:r w:rsidRPr="002B3381">
        <w:rPr>
          <w:sz w:val="24"/>
          <w:szCs w:val="24"/>
        </w:rPr>
        <w:t>2</w:t>
      </w:r>
      <w:r w:rsidR="00425491" w:rsidRPr="002B3381">
        <w:rPr>
          <w:sz w:val="24"/>
          <w:szCs w:val="24"/>
        </w:rPr>
        <w:t>.1</w:t>
      </w:r>
      <w:r w:rsidR="00CB2F33" w:rsidRPr="002B3381">
        <w:rPr>
          <w:sz w:val="24"/>
          <w:szCs w:val="24"/>
        </w:rPr>
        <w:t>0</w:t>
      </w:r>
      <w:r w:rsidR="00425491" w:rsidRPr="002B3381">
        <w:rPr>
          <w:sz w:val="24"/>
          <w:szCs w:val="24"/>
        </w:rPr>
        <w:t xml:space="preserve">. Не позднее, чем за </w:t>
      </w:r>
      <w:r w:rsidR="00425491" w:rsidRPr="00D31C68">
        <w:rPr>
          <w:sz w:val="24"/>
          <w:szCs w:val="24"/>
        </w:rPr>
        <w:t>30 (Тридцать)</w:t>
      </w:r>
      <w:r w:rsidR="00425491" w:rsidRPr="002B3381">
        <w:rPr>
          <w:sz w:val="24"/>
          <w:szCs w:val="24"/>
        </w:rPr>
        <w:t xml:space="preserve"> дней до даты проведения торгов их Организатор обязан опубликовать сообщение о продаже имущества </w:t>
      </w:r>
      <w:r w:rsidR="000C5D26">
        <w:rPr>
          <w:sz w:val="24"/>
          <w:szCs w:val="24"/>
          <w:lang w:val="ru-RU"/>
        </w:rPr>
        <w:t>на сайте ЕФРСБ.</w:t>
      </w:r>
    </w:p>
    <w:p w:rsidR="00E106BC" w:rsidRPr="00E106BC"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.1</w:t>
      </w:r>
      <w:r w:rsidR="00CB2F33" w:rsidRPr="002B3381">
        <w:rPr>
          <w:sz w:val="24"/>
          <w:szCs w:val="24"/>
        </w:rPr>
        <w:t>1</w:t>
      </w:r>
      <w:r w:rsidR="00425491" w:rsidRPr="002B3381">
        <w:rPr>
          <w:sz w:val="24"/>
          <w:szCs w:val="24"/>
        </w:rPr>
        <w:t xml:space="preserve">. </w:t>
      </w:r>
      <w:r w:rsidR="00E106BC" w:rsidRPr="00E106BC">
        <w:rPr>
          <w:sz w:val="24"/>
          <w:szCs w:val="24"/>
        </w:rPr>
        <w:t xml:space="preserve">В сообщении о продаже </w:t>
      </w:r>
      <w:r w:rsidR="00E106BC">
        <w:rPr>
          <w:sz w:val="24"/>
          <w:szCs w:val="24"/>
          <w:lang w:val="ru-RU"/>
        </w:rPr>
        <w:t xml:space="preserve">имущества </w:t>
      </w:r>
      <w:r w:rsidR="00E106BC" w:rsidRPr="00E106BC">
        <w:rPr>
          <w:sz w:val="24"/>
          <w:szCs w:val="24"/>
        </w:rPr>
        <w:t>должны содержаться:</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сведения о</w:t>
      </w:r>
      <w:r>
        <w:rPr>
          <w:sz w:val="24"/>
          <w:szCs w:val="24"/>
          <w:lang w:val="ru-RU"/>
        </w:rPr>
        <w:t>б имуществе</w:t>
      </w:r>
      <w:r w:rsidRPr="00E106BC">
        <w:rPr>
          <w:sz w:val="24"/>
          <w:szCs w:val="24"/>
        </w:rPr>
        <w:t xml:space="preserve">, его составе, характеристиках, описание предприятия, порядок ознакомления с </w:t>
      </w:r>
      <w:r>
        <w:rPr>
          <w:sz w:val="24"/>
          <w:szCs w:val="24"/>
          <w:lang w:val="ru-RU"/>
        </w:rPr>
        <w:t>имуществом</w:t>
      </w:r>
      <w:r w:rsidRPr="00E106BC">
        <w:rPr>
          <w:sz w:val="24"/>
          <w:szCs w:val="24"/>
        </w:rPr>
        <w:t>;</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 xml:space="preserve">сведения о форме проведения торгов и форме представления предложений о цене </w:t>
      </w:r>
      <w:r>
        <w:rPr>
          <w:sz w:val="24"/>
          <w:szCs w:val="24"/>
          <w:lang w:val="ru-RU"/>
        </w:rPr>
        <w:t>имущества</w:t>
      </w:r>
      <w:r w:rsidRPr="00E106BC">
        <w:rPr>
          <w:sz w:val="24"/>
          <w:szCs w:val="24"/>
        </w:rPr>
        <w:t>;</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требования к участникам торгов;</w:t>
      </w:r>
    </w:p>
    <w:p w:rsidR="00E106BC" w:rsidRPr="00E106BC" w:rsidRDefault="00E106BC" w:rsidP="00137E02">
      <w:pPr>
        <w:pStyle w:val="a2"/>
        <w:numPr>
          <w:ilvl w:val="0"/>
          <w:numId w:val="38"/>
        </w:numPr>
        <w:tabs>
          <w:tab w:val="left" w:pos="0"/>
        </w:tabs>
        <w:ind w:left="0" w:firstLine="567"/>
        <w:rPr>
          <w:sz w:val="24"/>
          <w:szCs w:val="24"/>
          <w:lang w:val="ru-RU"/>
        </w:rPr>
      </w:pPr>
      <w:r w:rsidRPr="00E106BC">
        <w:rPr>
          <w:sz w:val="24"/>
          <w:szCs w:val="24"/>
        </w:rPr>
        <w:t xml:space="preserve">порядок, место, срок и время представления заявок на участие в торгах и предложений о цене </w:t>
      </w:r>
      <w:r>
        <w:rPr>
          <w:sz w:val="24"/>
          <w:szCs w:val="24"/>
          <w:lang w:val="ru-RU"/>
        </w:rPr>
        <w:t>имущества</w:t>
      </w:r>
      <w:r w:rsidRPr="00E106BC">
        <w:rPr>
          <w:sz w:val="24"/>
          <w:szCs w:val="24"/>
        </w:rPr>
        <w:t xml:space="preserve"> (даты и время начала представления указанных заявок и предложений</w:t>
      </w:r>
      <w:r>
        <w:rPr>
          <w:sz w:val="24"/>
          <w:szCs w:val="24"/>
          <w:lang w:val="ru-RU"/>
        </w:rPr>
        <w:t>);</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порядок оформления участия в торгах, перечень представляемых участниками торгов документов и требования к их оформлению;</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размер задатка, сроки и порядок внесения задатка, реквизиты счетов, на которые вносится задаток;</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 xml:space="preserve">начальная цена продажи </w:t>
      </w:r>
      <w:r>
        <w:rPr>
          <w:sz w:val="24"/>
          <w:szCs w:val="24"/>
          <w:lang w:val="ru-RU"/>
        </w:rPr>
        <w:t>имущества</w:t>
      </w:r>
      <w:r w:rsidRPr="00E106BC">
        <w:rPr>
          <w:sz w:val="24"/>
          <w:szCs w:val="24"/>
        </w:rPr>
        <w:t>;</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 xml:space="preserve">величина повышения начальной цены продажи </w:t>
      </w:r>
      <w:r>
        <w:rPr>
          <w:sz w:val="24"/>
          <w:szCs w:val="24"/>
          <w:lang w:val="ru-RU"/>
        </w:rPr>
        <w:t>имущества</w:t>
      </w:r>
      <w:r>
        <w:rPr>
          <w:sz w:val="24"/>
          <w:szCs w:val="24"/>
        </w:rPr>
        <w:t xml:space="preserve"> (“</w:t>
      </w:r>
      <w:r w:rsidRPr="00E106BC">
        <w:rPr>
          <w:sz w:val="24"/>
          <w:szCs w:val="24"/>
        </w:rPr>
        <w:t>шаг аукциона");</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порядок и критерии выявления победителя торгов;</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дата, время и место подведения результатов торгов;</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 xml:space="preserve">порядок и срок заключения договора купли-продажи </w:t>
      </w:r>
      <w:r w:rsidR="008F33F4">
        <w:rPr>
          <w:sz w:val="24"/>
          <w:szCs w:val="24"/>
          <w:lang w:val="ru-RU"/>
        </w:rPr>
        <w:t>имущества</w:t>
      </w:r>
      <w:r w:rsidRPr="00E106BC">
        <w:rPr>
          <w:sz w:val="24"/>
          <w:szCs w:val="24"/>
        </w:rPr>
        <w:t>;</w:t>
      </w:r>
    </w:p>
    <w:p w:rsidR="00E106BC" w:rsidRPr="00E106BC" w:rsidRDefault="00E106BC" w:rsidP="00137E02">
      <w:pPr>
        <w:pStyle w:val="a2"/>
        <w:numPr>
          <w:ilvl w:val="0"/>
          <w:numId w:val="38"/>
        </w:numPr>
        <w:tabs>
          <w:tab w:val="left" w:pos="0"/>
        </w:tabs>
        <w:ind w:left="0" w:firstLine="567"/>
        <w:rPr>
          <w:sz w:val="24"/>
          <w:szCs w:val="24"/>
        </w:rPr>
      </w:pPr>
      <w:r w:rsidRPr="00E106BC">
        <w:rPr>
          <w:sz w:val="24"/>
          <w:szCs w:val="24"/>
        </w:rPr>
        <w:t>сроки платежей, реквизиты счетов, на которые вносятся платежи;</w:t>
      </w:r>
    </w:p>
    <w:p w:rsidR="00425491" w:rsidRPr="002B3381" w:rsidRDefault="00E106BC" w:rsidP="00137E02">
      <w:pPr>
        <w:pStyle w:val="a2"/>
        <w:numPr>
          <w:ilvl w:val="0"/>
          <w:numId w:val="38"/>
        </w:numPr>
        <w:tabs>
          <w:tab w:val="left" w:pos="0"/>
        </w:tabs>
        <w:ind w:left="0" w:firstLine="567"/>
        <w:rPr>
          <w:sz w:val="24"/>
          <w:szCs w:val="24"/>
        </w:rPr>
      </w:pPr>
      <w:r w:rsidRPr="00E106BC">
        <w:rPr>
          <w:sz w:val="24"/>
          <w:szCs w:val="24"/>
        </w:rPr>
        <w:t>сведения об организаторе торгов, его почтовый адрес, адрес электронной почты, номер контактного телефона</w:t>
      </w:r>
      <w:r w:rsidR="00425491" w:rsidRPr="002B3381">
        <w:rPr>
          <w:sz w:val="24"/>
          <w:szCs w:val="24"/>
        </w:rPr>
        <w:t>.</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.1</w:t>
      </w:r>
      <w:r w:rsidR="00CB2F33" w:rsidRPr="002B3381">
        <w:rPr>
          <w:sz w:val="24"/>
          <w:szCs w:val="24"/>
        </w:rPr>
        <w:t>2</w:t>
      </w:r>
      <w:r w:rsidR="00425491" w:rsidRPr="002B3381">
        <w:rPr>
          <w:sz w:val="24"/>
          <w:szCs w:val="24"/>
        </w:rPr>
        <w:t>. С момента начала приема заявок Организатор торгов предоставляет каждому заинтересованному лицу возможность предварительного ознакомления с составом Имущества и условиями продажи, а также с иной имеющейся у него информацией о выставленном на продажу Имуществе.</w:t>
      </w:r>
    </w:p>
    <w:p w:rsidR="00425491" w:rsidRPr="000C5D26" w:rsidRDefault="000C7773" w:rsidP="00137E02">
      <w:pPr>
        <w:pStyle w:val="a2"/>
        <w:tabs>
          <w:tab w:val="left" w:pos="0"/>
        </w:tabs>
        <w:ind w:firstLine="567"/>
        <w:rPr>
          <w:sz w:val="24"/>
          <w:szCs w:val="24"/>
          <w:lang w:val="ru-RU"/>
        </w:rPr>
      </w:pPr>
      <w:r w:rsidRPr="002B3381">
        <w:rPr>
          <w:sz w:val="24"/>
          <w:szCs w:val="24"/>
        </w:rPr>
        <w:lastRenderedPageBreak/>
        <w:t>2</w:t>
      </w:r>
      <w:r w:rsidR="00425491" w:rsidRPr="002B3381">
        <w:rPr>
          <w:sz w:val="24"/>
          <w:szCs w:val="24"/>
        </w:rPr>
        <w:t>.1</w:t>
      </w:r>
      <w:r w:rsidR="00CB2F33" w:rsidRPr="002B3381">
        <w:rPr>
          <w:sz w:val="24"/>
          <w:szCs w:val="24"/>
        </w:rPr>
        <w:t>3</w:t>
      </w:r>
      <w:r w:rsidR="00425491" w:rsidRPr="002B3381">
        <w:rPr>
          <w:sz w:val="24"/>
          <w:szCs w:val="24"/>
        </w:rPr>
        <w:t xml:space="preserve">. Для участия в торгах Заявитель должен внести </w:t>
      </w:r>
      <w:r w:rsidR="00425491" w:rsidRPr="00ED20BB">
        <w:rPr>
          <w:sz w:val="24"/>
          <w:szCs w:val="24"/>
        </w:rPr>
        <w:t xml:space="preserve">задаток </w:t>
      </w:r>
      <w:r w:rsidR="00425491" w:rsidRPr="00ED20BB">
        <w:rPr>
          <w:bCs/>
          <w:sz w:val="24"/>
          <w:szCs w:val="24"/>
        </w:rPr>
        <w:t xml:space="preserve">в размере </w:t>
      </w:r>
      <w:r w:rsidR="000C5D26">
        <w:rPr>
          <w:bCs/>
          <w:sz w:val="24"/>
          <w:szCs w:val="24"/>
          <w:lang w:val="ru-RU"/>
        </w:rPr>
        <w:t>1</w:t>
      </w:r>
      <w:r w:rsidR="002B3381" w:rsidRPr="00ED20BB">
        <w:rPr>
          <w:bCs/>
          <w:sz w:val="24"/>
          <w:szCs w:val="24"/>
          <w:lang w:val="ru-RU"/>
        </w:rPr>
        <w:t>0</w:t>
      </w:r>
      <w:r w:rsidR="00425491" w:rsidRPr="00ED20BB">
        <w:rPr>
          <w:bCs/>
          <w:sz w:val="24"/>
          <w:szCs w:val="24"/>
        </w:rPr>
        <w:t xml:space="preserve"> </w:t>
      </w:r>
      <w:r w:rsidR="00425491" w:rsidRPr="00ED20BB">
        <w:rPr>
          <w:sz w:val="24"/>
          <w:szCs w:val="24"/>
        </w:rPr>
        <w:t xml:space="preserve">% от начальной цены продажи лота </w:t>
      </w:r>
      <w:r w:rsidR="00425491" w:rsidRPr="002B3381">
        <w:rPr>
          <w:sz w:val="24"/>
          <w:szCs w:val="24"/>
        </w:rPr>
        <w:t>в счет обеспечения оплаты Имущества Должника на банковский счет, указанный в информационном сообщении. Задаток должен быть внесен заявителем в срок, обеспечивающий его поступление на счет, указанный в информационном сообщении о проведении торгов, до даты окончания приема заявок на участие в торгах.</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.1</w:t>
      </w:r>
      <w:r w:rsidR="00CB2F33" w:rsidRPr="002B3381">
        <w:rPr>
          <w:sz w:val="24"/>
          <w:szCs w:val="24"/>
        </w:rPr>
        <w:t>4</w:t>
      </w:r>
      <w:r w:rsidR="00425491" w:rsidRPr="002B3381">
        <w:rPr>
          <w:sz w:val="24"/>
          <w:szCs w:val="24"/>
        </w:rPr>
        <w:t>. Документом, подтверждающим поступление задатка на счет, указанный в информационном сообщении о проведении торгов, является выписка со счета, заверенная банком, либо платежное поручение с отметкой о списании суммы задатка с расчетного счета заявителя.</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.1</w:t>
      </w:r>
      <w:r w:rsidR="00CB2F33" w:rsidRPr="002B3381">
        <w:rPr>
          <w:sz w:val="24"/>
          <w:szCs w:val="24"/>
        </w:rPr>
        <w:t>5</w:t>
      </w:r>
      <w:r w:rsidR="00425491" w:rsidRPr="002B3381">
        <w:rPr>
          <w:sz w:val="24"/>
          <w:szCs w:val="24"/>
        </w:rPr>
        <w:t>. Задаток, внесенный победителем торгов, засчитывается в счет оплаты приобретаемого Имущества.</w:t>
      </w:r>
    </w:p>
    <w:p w:rsidR="00425491" w:rsidRPr="00903D89" w:rsidRDefault="00903D89" w:rsidP="00903D89">
      <w:pPr>
        <w:tabs>
          <w:tab w:val="num" w:pos="567"/>
        </w:tabs>
        <w:spacing w:before="100" w:beforeAutospacing="1" w:after="100" w:afterAutospacing="1"/>
        <w:ind w:right="-2"/>
        <w:jc w:val="both"/>
        <w:rPr>
          <w:sz w:val="24"/>
          <w:szCs w:val="24"/>
        </w:rPr>
      </w:pPr>
      <w:r>
        <w:rPr>
          <w:sz w:val="24"/>
          <w:szCs w:val="24"/>
        </w:rPr>
        <w:tab/>
      </w:r>
      <w:r w:rsidR="000C7773" w:rsidRPr="002B3381">
        <w:rPr>
          <w:sz w:val="24"/>
          <w:szCs w:val="24"/>
        </w:rPr>
        <w:t>2</w:t>
      </w:r>
      <w:r w:rsidR="00425491" w:rsidRPr="002B3381">
        <w:rPr>
          <w:sz w:val="24"/>
          <w:szCs w:val="24"/>
        </w:rPr>
        <w:t>.1</w:t>
      </w:r>
      <w:r w:rsidR="008A0E12">
        <w:rPr>
          <w:sz w:val="24"/>
          <w:szCs w:val="24"/>
        </w:rPr>
        <w:t>6</w:t>
      </w:r>
      <w:r w:rsidR="00425491" w:rsidRPr="002B3381">
        <w:rPr>
          <w:sz w:val="24"/>
          <w:szCs w:val="24"/>
        </w:rPr>
        <w:t xml:space="preserve">. </w:t>
      </w:r>
      <w:r w:rsidR="00425491" w:rsidRPr="00903D89">
        <w:rPr>
          <w:sz w:val="24"/>
          <w:szCs w:val="24"/>
        </w:rPr>
        <w:t>При отказе в допуске заявителя к участию в торгах задаток возвращается в течение 5 (пяти) дней со дня подписания протокола об определении участников торгов.</w:t>
      </w:r>
      <w:r w:rsidRPr="00903D89">
        <w:rPr>
          <w:sz w:val="24"/>
          <w:szCs w:val="24"/>
        </w:rPr>
        <w:t xml:space="preserve"> Комиссия банка за перечисления задатка, обратно Заявителю задатка, входит в состав суммы возвращаемого задатка при его возврате, и устанавливается в соответствии с тарифами кредитной организации.</w:t>
      </w:r>
    </w:p>
    <w:p w:rsidR="00425491" w:rsidRPr="002B3381" w:rsidRDefault="000C7773" w:rsidP="00137E02">
      <w:pPr>
        <w:pStyle w:val="a2"/>
        <w:tabs>
          <w:tab w:val="left" w:pos="0"/>
        </w:tabs>
        <w:ind w:firstLine="567"/>
        <w:rPr>
          <w:sz w:val="24"/>
          <w:szCs w:val="24"/>
        </w:rPr>
      </w:pPr>
      <w:r w:rsidRPr="002B3381">
        <w:rPr>
          <w:sz w:val="24"/>
          <w:szCs w:val="24"/>
        </w:rPr>
        <w:t>2</w:t>
      </w:r>
      <w:r w:rsidR="00425491" w:rsidRPr="002B3381">
        <w:rPr>
          <w:sz w:val="24"/>
          <w:szCs w:val="24"/>
        </w:rPr>
        <w:t>.</w:t>
      </w:r>
      <w:r w:rsidRPr="002B3381">
        <w:rPr>
          <w:sz w:val="24"/>
          <w:szCs w:val="24"/>
        </w:rPr>
        <w:t>1</w:t>
      </w:r>
      <w:r w:rsidR="008A0E12">
        <w:rPr>
          <w:sz w:val="24"/>
          <w:szCs w:val="24"/>
          <w:lang w:val="ru-RU"/>
        </w:rPr>
        <w:t>7</w:t>
      </w:r>
      <w:r w:rsidR="00425491" w:rsidRPr="002B3381">
        <w:rPr>
          <w:sz w:val="24"/>
          <w:szCs w:val="24"/>
        </w:rPr>
        <w:t>. Задаток не возвращается в случае отказа или уклонения победителя торгов от подписания договора купли-продажи Имущества Должника в течение 5 дне</w:t>
      </w:r>
      <w:r w:rsidR="00B80253">
        <w:rPr>
          <w:sz w:val="24"/>
          <w:szCs w:val="24"/>
        </w:rPr>
        <w:t>й с момента направления Финансов</w:t>
      </w:r>
      <w:r w:rsidR="00425491" w:rsidRPr="002B3381">
        <w:rPr>
          <w:sz w:val="24"/>
          <w:szCs w:val="24"/>
        </w:rPr>
        <w:t xml:space="preserve">ым управляющим победителю торгов предложения заключить договор купли-продажи, а также в случае неоплаты Имущества Должника в установленный срок в соответствии с заключенным договором купли-продажи. </w:t>
      </w:r>
    </w:p>
    <w:p w:rsidR="00425491" w:rsidRDefault="000C7773" w:rsidP="00137E02">
      <w:pPr>
        <w:pStyle w:val="a2"/>
        <w:tabs>
          <w:tab w:val="left" w:pos="0"/>
        </w:tabs>
        <w:ind w:firstLine="567"/>
        <w:rPr>
          <w:sz w:val="24"/>
          <w:szCs w:val="24"/>
          <w:lang w:val="ru-RU"/>
        </w:rPr>
      </w:pPr>
      <w:r w:rsidRPr="002B3381">
        <w:rPr>
          <w:sz w:val="24"/>
          <w:szCs w:val="24"/>
        </w:rPr>
        <w:t>2</w:t>
      </w:r>
      <w:r w:rsidR="00425491" w:rsidRPr="002B3381">
        <w:rPr>
          <w:sz w:val="24"/>
          <w:szCs w:val="24"/>
        </w:rPr>
        <w:t>.</w:t>
      </w:r>
      <w:r w:rsidRPr="002B3381">
        <w:rPr>
          <w:sz w:val="24"/>
          <w:szCs w:val="24"/>
        </w:rPr>
        <w:t>1</w:t>
      </w:r>
      <w:r w:rsidR="008A0E12">
        <w:rPr>
          <w:sz w:val="24"/>
          <w:szCs w:val="24"/>
          <w:lang w:val="ru-RU"/>
        </w:rPr>
        <w:t>8</w:t>
      </w:r>
      <w:r w:rsidR="00425491" w:rsidRPr="002B3381">
        <w:rPr>
          <w:sz w:val="24"/>
          <w:szCs w:val="24"/>
        </w:rPr>
        <w:t xml:space="preserve">. Шаг аукциона устанавливается в размере </w:t>
      </w:r>
      <w:r w:rsidR="00425491" w:rsidRPr="00D31C68">
        <w:rPr>
          <w:sz w:val="24"/>
          <w:szCs w:val="24"/>
        </w:rPr>
        <w:t>5 (пять) процентов</w:t>
      </w:r>
      <w:r w:rsidR="00425491" w:rsidRPr="002B3381">
        <w:rPr>
          <w:sz w:val="24"/>
          <w:szCs w:val="24"/>
        </w:rPr>
        <w:t xml:space="preserve"> от начальной цены продажи Имущества.</w:t>
      </w:r>
    </w:p>
    <w:p w:rsidR="00D31C68" w:rsidRPr="00D31C68" w:rsidRDefault="00D31C68" w:rsidP="00D31C68">
      <w:pPr>
        <w:pStyle w:val="a2"/>
        <w:tabs>
          <w:tab w:val="left" w:pos="0"/>
        </w:tabs>
        <w:ind w:firstLine="540"/>
        <w:rPr>
          <w:sz w:val="24"/>
          <w:szCs w:val="24"/>
          <w:lang w:val="ru-RU"/>
        </w:rPr>
      </w:pPr>
    </w:p>
    <w:p w:rsidR="00425491" w:rsidRPr="002B3381" w:rsidRDefault="000C7773" w:rsidP="009A3472">
      <w:pPr>
        <w:ind w:firstLine="540"/>
        <w:jc w:val="center"/>
        <w:rPr>
          <w:sz w:val="24"/>
          <w:szCs w:val="24"/>
        </w:rPr>
      </w:pPr>
      <w:bookmarkStart w:id="6" w:name="h384"/>
      <w:bookmarkEnd w:id="6"/>
      <w:r w:rsidRPr="002B3381">
        <w:rPr>
          <w:b/>
          <w:bCs/>
          <w:sz w:val="24"/>
          <w:szCs w:val="24"/>
        </w:rPr>
        <w:t>3</w:t>
      </w:r>
      <w:r w:rsidR="00425491" w:rsidRPr="002B3381">
        <w:rPr>
          <w:b/>
          <w:bCs/>
          <w:sz w:val="24"/>
          <w:szCs w:val="24"/>
        </w:rPr>
        <w:t>. П</w:t>
      </w:r>
      <w:r w:rsidR="00882381" w:rsidRPr="002B3381">
        <w:rPr>
          <w:b/>
          <w:bCs/>
          <w:sz w:val="24"/>
          <w:szCs w:val="24"/>
        </w:rPr>
        <w:t>ОРЯДОК ОРГАНИЗАЦИИ ЭЛЕКТРОННЫХ ТОРГОВ</w:t>
      </w:r>
      <w:r w:rsidR="00425491" w:rsidRPr="002B3381">
        <w:rPr>
          <w:b/>
          <w:bCs/>
          <w:sz w:val="24"/>
          <w:szCs w:val="24"/>
        </w:rPr>
        <w:t xml:space="preserve">, </w:t>
      </w:r>
      <w:r w:rsidR="008F33F4">
        <w:rPr>
          <w:b/>
          <w:bCs/>
          <w:sz w:val="24"/>
          <w:szCs w:val="24"/>
        </w:rPr>
        <w:br/>
      </w:r>
      <w:r w:rsidR="00882381" w:rsidRPr="002B3381">
        <w:rPr>
          <w:b/>
          <w:bCs/>
          <w:sz w:val="24"/>
          <w:szCs w:val="24"/>
        </w:rPr>
        <w:t>УСЛОВИЯ УЧАСТИЯ В ТОРГАХ</w:t>
      </w:r>
    </w:p>
    <w:p w:rsidR="00CD361B" w:rsidRDefault="000C7773" w:rsidP="00425491">
      <w:pPr>
        <w:ind w:firstLine="540"/>
        <w:jc w:val="both"/>
        <w:rPr>
          <w:sz w:val="24"/>
          <w:szCs w:val="24"/>
        </w:rPr>
      </w:pPr>
      <w:r w:rsidRPr="002B3381">
        <w:rPr>
          <w:sz w:val="24"/>
          <w:szCs w:val="24"/>
        </w:rPr>
        <w:t>3</w:t>
      </w:r>
      <w:r w:rsidR="00425491" w:rsidRPr="002B3381">
        <w:rPr>
          <w:sz w:val="24"/>
          <w:szCs w:val="24"/>
        </w:rPr>
        <w:t xml:space="preserve">.1. </w:t>
      </w:r>
      <w:r w:rsidR="00425491" w:rsidRPr="00CD361B">
        <w:rPr>
          <w:sz w:val="24"/>
          <w:szCs w:val="24"/>
        </w:rPr>
        <w:t>Для проведения открытых торгов Организатор торгов заключает договор о проведении открытых торгов с Оператором электронной площадки.</w:t>
      </w:r>
      <w:r w:rsidR="00473891">
        <w:rPr>
          <w:sz w:val="24"/>
          <w:szCs w:val="24"/>
        </w:rPr>
        <w:t xml:space="preserve"> </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 xml:space="preserve">.2. Для обеспечения доступа к участию в торгах Оператор электронной площадки проводит регистрацию на электронной площадке. Регистрация на электронной площадке осуществляется без взимания платы. </w:t>
      </w:r>
      <w:bookmarkStart w:id="7" w:name="l314"/>
      <w:bookmarkEnd w:id="7"/>
    </w:p>
    <w:p w:rsidR="00425491" w:rsidRPr="002B3381" w:rsidRDefault="00425491" w:rsidP="00425491">
      <w:pPr>
        <w:ind w:firstLine="540"/>
        <w:jc w:val="both"/>
        <w:rPr>
          <w:sz w:val="24"/>
          <w:szCs w:val="24"/>
        </w:rPr>
      </w:pPr>
      <w:r w:rsidRPr="002B3381">
        <w:rPr>
          <w:sz w:val="24"/>
          <w:szCs w:val="24"/>
        </w:rPr>
        <w:t>Для регистрации на электронной площадке заявитель представляет Оператору электронной площадки документы и сведения, предусмотренные в Порядке проведения электронных торгов.</w:t>
      </w:r>
    </w:p>
    <w:p w:rsidR="00425491" w:rsidRPr="002B3381" w:rsidRDefault="000C7773" w:rsidP="00425491">
      <w:pPr>
        <w:ind w:firstLine="540"/>
        <w:jc w:val="both"/>
        <w:rPr>
          <w:sz w:val="24"/>
          <w:szCs w:val="24"/>
        </w:rPr>
      </w:pPr>
      <w:bookmarkStart w:id="8" w:name="l234"/>
      <w:bookmarkEnd w:id="8"/>
      <w:r w:rsidRPr="002B3381">
        <w:rPr>
          <w:sz w:val="24"/>
          <w:szCs w:val="24"/>
        </w:rPr>
        <w:t>3</w:t>
      </w:r>
      <w:r w:rsidR="00425491" w:rsidRPr="002B3381">
        <w:rPr>
          <w:sz w:val="24"/>
          <w:szCs w:val="24"/>
        </w:rPr>
        <w:t>.3. Для проведения торгов Организатор торгов представляет Оператору электронной площадки заявку на проведение открытых торгов в форме электронного документа. Порядок подачи заявки и требования к её оформлению устанавливается в Порядке проведения электронных торгов.</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.4. В заявке на проведение открытых торгов указываются:</w:t>
      </w:r>
    </w:p>
    <w:p w:rsidR="00425491" w:rsidRPr="002B3381" w:rsidRDefault="00425491" w:rsidP="00425491">
      <w:pPr>
        <w:ind w:firstLine="540"/>
        <w:jc w:val="both"/>
        <w:rPr>
          <w:sz w:val="24"/>
          <w:szCs w:val="24"/>
        </w:rPr>
      </w:pPr>
      <w:r w:rsidRPr="002B3381">
        <w:rPr>
          <w:sz w:val="24"/>
          <w:szCs w:val="24"/>
        </w:rPr>
        <w:t>а) наименование (фамилия, имя, отчество - для физического лица) должника, имущество (предприятие) которого выставляется на торги, идентифицирующие должника данные (идентификационный номер налогоплательщика, основной государственный регистрационный номер - для юридических лиц);</w:t>
      </w:r>
    </w:p>
    <w:p w:rsidR="00425491" w:rsidRPr="002B3381" w:rsidRDefault="00425491" w:rsidP="00425491">
      <w:pPr>
        <w:ind w:firstLine="540"/>
        <w:jc w:val="both"/>
        <w:rPr>
          <w:sz w:val="24"/>
          <w:szCs w:val="24"/>
        </w:rPr>
      </w:pPr>
      <w:bookmarkStart w:id="9" w:name="l320"/>
      <w:bookmarkEnd w:id="9"/>
      <w:r w:rsidRPr="002B3381">
        <w:rPr>
          <w:sz w:val="24"/>
          <w:szCs w:val="24"/>
        </w:rPr>
        <w:t xml:space="preserve">б) фамилия, имя, отчество арбитражного управляющего, наименование саморегулируемой организации арбитражных управляющих, членом которой он является; </w:t>
      </w:r>
      <w:bookmarkStart w:id="10" w:name="l235"/>
      <w:bookmarkEnd w:id="10"/>
    </w:p>
    <w:p w:rsidR="00425491" w:rsidRPr="002B3381" w:rsidRDefault="00425491" w:rsidP="00425491">
      <w:pPr>
        <w:ind w:firstLine="540"/>
        <w:jc w:val="both"/>
        <w:rPr>
          <w:sz w:val="24"/>
          <w:szCs w:val="24"/>
        </w:rPr>
      </w:pPr>
      <w:r w:rsidRPr="002B3381">
        <w:rPr>
          <w:sz w:val="24"/>
          <w:szCs w:val="24"/>
        </w:rPr>
        <w:t>в) наименование арбитражного суда, рассматривающего дело о банкротстве, номер дела о банкротстве;</w:t>
      </w:r>
    </w:p>
    <w:p w:rsidR="00425491" w:rsidRPr="002B3381" w:rsidRDefault="00425491" w:rsidP="00425491">
      <w:pPr>
        <w:ind w:firstLine="540"/>
        <w:jc w:val="both"/>
        <w:rPr>
          <w:sz w:val="24"/>
          <w:szCs w:val="24"/>
        </w:rPr>
      </w:pPr>
      <w:r w:rsidRPr="000C5D26">
        <w:rPr>
          <w:sz w:val="24"/>
          <w:szCs w:val="24"/>
        </w:rPr>
        <w:t>г) основание для проведения открытых торгов (реквизиты судебного акта арбитражного суда);</w:t>
      </w:r>
    </w:p>
    <w:p w:rsidR="00425491" w:rsidRPr="002B3381" w:rsidRDefault="00425491" w:rsidP="00425491">
      <w:pPr>
        <w:ind w:firstLine="540"/>
        <w:jc w:val="both"/>
        <w:rPr>
          <w:sz w:val="24"/>
          <w:szCs w:val="24"/>
        </w:rPr>
      </w:pPr>
      <w:r w:rsidRPr="002B3381">
        <w:rPr>
          <w:sz w:val="24"/>
          <w:szCs w:val="24"/>
        </w:rPr>
        <w:lastRenderedPageBreak/>
        <w:t xml:space="preserve">д) сведения об имуществе (предприятии) должника, выставляемом на торги, его составе, характеристиках, описание, порядок ознакомления с имуществом (предприятием) должника; </w:t>
      </w:r>
    </w:p>
    <w:p w:rsidR="00425491" w:rsidRPr="002B3381" w:rsidRDefault="00425491" w:rsidP="00425491">
      <w:pPr>
        <w:ind w:firstLine="540"/>
        <w:jc w:val="both"/>
        <w:rPr>
          <w:sz w:val="24"/>
          <w:szCs w:val="24"/>
        </w:rPr>
      </w:pPr>
      <w:r w:rsidRPr="002B3381">
        <w:rPr>
          <w:sz w:val="24"/>
          <w:szCs w:val="24"/>
        </w:rPr>
        <w:t>е) сведения о форме проведения открытых торгов и форме представления предложений о цене имущества (предприятия) должника;</w:t>
      </w:r>
    </w:p>
    <w:p w:rsidR="00425491" w:rsidRPr="002B3381" w:rsidRDefault="00425491" w:rsidP="00425491">
      <w:pPr>
        <w:ind w:firstLine="540"/>
        <w:jc w:val="both"/>
        <w:rPr>
          <w:sz w:val="24"/>
          <w:szCs w:val="24"/>
        </w:rPr>
      </w:pPr>
      <w:bookmarkStart w:id="11" w:name="l321"/>
      <w:bookmarkEnd w:id="11"/>
      <w:r w:rsidRPr="002B3381">
        <w:rPr>
          <w:sz w:val="24"/>
          <w:szCs w:val="24"/>
        </w:rPr>
        <w:t>ж) условия конкурс</w:t>
      </w:r>
      <w:r w:rsidR="00B80253">
        <w:rPr>
          <w:sz w:val="24"/>
          <w:szCs w:val="24"/>
        </w:rPr>
        <w:t xml:space="preserve">а в случае проведения открытых </w:t>
      </w:r>
      <w:r w:rsidRPr="002B3381">
        <w:rPr>
          <w:sz w:val="24"/>
          <w:szCs w:val="24"/>
        </w:rPr>
        <w:t>торгов в форме конкурса; </w:t>
      </w:r>
      <w:bookmarkStart w:id="12" w:name="l236"/>
      <w:bookmarkEnd w:id="12"/>
    </w:p>
    <w:p w:rsidR="00425491" w:rsidRPr="002B3381" w:rsidRDefault="00425491" w:rsidP="00425491">
      <w:pPr>
        <w:ind w:firstLine="540"/>
        <w:jc w:val="both"/>
        <w:rPr>
          <w:sz w:val="24"/>
          <w:szCs w:val="24"/>
        </w:rPr>
      </w:pPr>
      <w:r w:rsidRPr="002B3381">
        <w:rPr>
          <w:sz w:val="24"/>
          <w:szCs w:val="24"/>
        </w:rPr>
        <w:t>з) порядок, место, срок и время представления заявок на участие в открытых торгах и предложений о цене имущества (предприятия) должника (даты и время начала и окончания представления указанных заявок и предложений);</w:t>
      </w:r>
    </w:p>
    <w:p w:rsidR="00425491" w:rsidRPr="002B3381" w:rsidRDefault="00425491" w:rsidP="00425491">
      <w:pPr>
        <w:ind w:firstLine="540"/>
        <w:jc w:val="both"/>
        <w:rPr>
          <w:sz w:val="24"/>
          <w:szCs w:val="24"/>
        </w:rPr>
      </w:pPr>
      <w:r w:rsidRPr="002B3381">
        <w:rPr>
          <w:sz w:val="24"/>
          <w:szCs w:val="24"/>
        </w:rPr>
        <w:t>и) порядок оформления участия в торгах, перечень представляемых участниками торгов документов и требования к их оформлению;</w:t>
      </w:r>
    </w:p>
    <w:p w:rsidR="00425491" w:rsidRPr="002B3381" w:rsidRDefault="00425491" w:rsidP="00425491">
      <w:pPr>
        <w:ind w:firstLine="540"/>
        <w:jc w:val="both"/>
        <w:rPr>
          <w:sz w:val="24"/>
          <w:szCs w:val="24"/>
        </w:rPr>
      </w:pPr>
      <w:r w:rsidRPr="002B3381">
        <w:rPr>
          <w:sz w:val="24"/>
          <w:szCs w:val="24"/>
        </w:rPr>
        <w:t>к) размер задатка, сроки и порядок внесения и возврата задатка, реквизиты счетов, на которые вносится задаток;</w:t>
      </w:r>
    </w:p>
    <w:p w:rsidR="00425491" w:rsidRPr="002B3381" w:rsidRDefault="00425491" w:rsidP="00425491">
      <w:pPr>
        <w:ind w:firstLine="540"/>
        <w:jc w:val="both"/>
        <w:rPr>
          <w:sz w:val="24"/>
          <w:szCs w:val="24"/>
        </w:rPr>
      </w:pPr>
      <w:r w:rsidRPr="002B3381">
        <w:rPr>
          <w:sz w:val="24"/>
          <w:szCs w:val="24"/>
        </w:rPr>
        <w:t>л) начальная цена продажи имущества (предприятия) должника;</w:t>
      </w:r>
    </w:p>
    <w:p w:rsidR="00425491" w:rsidRPr="002B3381" w:rsidRDefault="00425491" w:rsidP="00425491">
      <w:pPr>
        <w:ind w:firstLine="540"/>
        <w:jc w:val="both"/>
        <w:rPr>
          <w:sz w:val="24"/>
          <w:szCs w:val="24"/>
        </w:rPr>
      </w:pPr>
      <w:bookmarkStart w:id="13" w:name="l322"/>
      <w:bookmarkEnd w:id="13"/>
      <w:r w:rsidRPr="002B3381">
        <w:rPr>
          <w:sz w:val="24"/>
          <w:szCs w:val="24"/>
        </w:rPr>
        <w:t xml:space="preserve">м) величина повышения начальной цены продажи имущества (предприятия) должника («шаг аукциона») в случае использования открытой формы подачи предложений о цене имущества </w:t>
      </w:r>
      <w:bookmarkStart w:id="14" w:name="l237"/>
      <w:bookmarkEnd w:id="14"/>
      <w:r w:rsidRPr="002B3381">
        <w:rPr>
          <w:sz w:val="24"/>
          <w:szCs w:val="24"/>
        </w:rPr>
        <w:t>(предприятия) должника;</w:t>
      </w:r>
    </w:p>
    <w:p w:rsidR="00425491" w:rsidRPr="002B3381" w:rsidRDefault="00425491" w:rsidP="00425491">
      <w:pPr>
        <w:ind w:firstLine="540"/>
        <w:jc w:val="both"/>
        <w:rPr>
          <w:sz w:val="24"/>
          <w:szCs w:val="24"/>
        </w:rPr>
      </w:pPr>
      <w:r w:rsidRPr="002B3381">
        <w:rPr>
          <w:sz w:val="24"/>
          <w:szCs w:val="24"/>
        </w:rPr>
        <w:t>н) порядок и критерии определения победителя торгов;</w:t>
      </w:r>
    </w:p>
    <w:p w:rsidR="00425491" w:rsidRPr="002B3381" w:rsidRDefault="00425491" w:rsidP="00425491">
      <w:pPr>
        <w:ind w:firstLine="540"/>
        <w:jc w:val="both"/>
        <w:rPr>
          <w:sz w:val="24"/>
          <w:szCs w:val="24"/>
        </w:rPr>
      </w:pPr>
      <w:r w:rsidRPr="002B3381">
        <w:rPr>
          <w:sz w:val="24"/>
          <w:szCs w:val="24"/>
        </w:rPr>
        <w:t>о) дата, время и место подведения результатов открытых торгов;</w:t>
      </w:r>
    </w:p>
    <w:p w:rsidR="00425491" w:rsidRPr="002B3381" w:rsidRDefault="00425491" w:rsidP="00425491">
      <w:pPr>
        <w:ind w:firstLine="540"/>
        <w:jc w:val="both"/>
        <w:rPr>
          <w:sz w:val="24"/>
          <w:szCs w:val="24"/>
        </w:rPr>
      </w:pPr>
      <w:r w:rsidRPr="002B3381">
        <w:rPr>
          <w:sz w:val="24"/>
          <w:szCs w:val="24"/>
        </w:rPr>
        <w:t xml:space="preserve">п) порядок и срок заключения договора купли-продажи имущества (предприятия) должника; </w:t>
      </w:r>
    </w:p>
    <w:p w:rsidR="00425491" w:rsidRPr="002B3381" w:rsidRDefault="00425491" w:rsidP="00425491">
      <w:pPr>
        <w:ind w:firstLine="540"/>
        <w:jc w:val="both"/>
        <w:rPr>
          <w:sz w:val="24"/>
          <w:szCs w:val="24"/>
        </w:rPr>
      </w:pPr>
      <w:r w:rsidRPr="002B3381">
        <w:rPr>
          <w:sz w:val="24"/>
          <w:szCs w:val="24"/>
        </w:rPr>
        <w:t xml:space="preserve">р) сроки платежей, реквизиты счетов, на которые вносятся платежи; </w:t>
      </w:r>
    </w:p>
    <w:p w:rsidR="00425491" w:rsidRPr="002B3381" w:rsidRDefault="00425491" w:rsidP="00425491">
      <w:pPr>
        <w:ind w:firstLine="540"/>
        <w:jc w:val="both"/>
        <w:rPr>
          <w:sz w:val="24"/>
          <w:szCs w:val="24"/>
        </w:rPr>
      </w:pPr>
      <w:r w:rsidRPr="002B3381">
        <w:rPr>
          <w:sz w:val="24"/>
          <w:szCs w:val="24"/>
        </w:rPr>
        <w:t>с) сведения об Организаторе торгов (его почтовый адрес, адрес электронной почты, номер контактного телефона);</w:t>
      </w:r>
    </w:p>
    <w:p w:rsidR="00425491" w:rsidRPr="002B3381" w:rsidRDefault="00425491" w:rsidP="00425491">
      <w:pPr>
        <w:ind w:firstLine="540"/>
        <w:jc w:val="both"/>
        <w:rPr>
          <w:sz w:val="24"/>
          <w:szCs w:val="24"/>
        </w:rPr>
      </w:pPr>
      <w:bookmarkStart w:id="15" w:name="l238"/>
      <w:bookmarkEnd w:id="15"/>
      <w:r w:rsidRPr="002B3381">
        <w:rPr>
          <w:sz w:val="24"/>
          <w:szCs w:val="24"/>
        </w:rPr>
        <w:t>т) дата публикации сообщения о проведении открытых торгов, осуществляющем опубликование сведений, предусмотренных Федеральным законом от 26 октября 2002 г. № 127-ФЗ «О несостоятельности (банкротстве)», дата размещения такого сообщения в Едином федеральном реестре сведений о банкротстве»;</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.5. Заявка подписывается электронной цифровой подписью Организатора торгов.</w:t>
      </w:r>
    </w:p>
    <w:p w:rsidR="00754C80" w:rsidRDefault="000C7773" w:rsidP="00425491">
      <w:pPr>
        <w:ind w:firstLine="540"/>
        <w:jc w:val="both"/>
        <w:rPr>
          <w:sz w:val="24"/>
          <w:szCs w:val="24"/>
        </w:rPr>
      </w:pPr>
      <w:r w:rsidRPr="002B3381">
        <w:rPr>
          <w:sz w:val="24"/>
          <w:szCs w:val="24"/>
        </w:rPr>
        <w:t>3</w:t>
      </w:r>
      <w:r w:rsidR="00425491" w:rsidRPr="002B3381">
        <w:rPr>
          <w:sz w:val="24"/>
          <w:szCs w:val="24"/>
        </w:rPr>
        <w:t xml:space="preserve">.6. </w:t>
      </w:r>
      <w:r w:rsidR="00425491" w:rsidRPr="00754C80">
        <w:rPr>
          <w:sz w:val="24"/>
          <w:szCs w:val="24"/>
        </w:rPr>
        <w:t>К</w:t>
      </w:r>
      <w:r w:rsidR="00E51A16" w:rsidRPr="00754C80">
        <w:rPr>
          <w:sz w:val="24"/>
          <w:szCs w:val="24"/>
        </w:rPr>
        <w:t xml:space="preserve"> заявке на проведение открытых </w:t>
      </w:r>
      <w:r w:rsidR="00425491" w:rsidRPr="00754C80">
        <w:rPr>
          <w:sz w:val="24"/>
          <w:szCs w:val="24"/>
        </w:rPr>
        <w:t>торгов прилагаются подписанные электронной цифровой подписью Организатора торгов проект договора о задатке и проект договора купли-продажи имущества должника.</w:t>
      </w:r>
      <w:r w:rsidR="00473891">
        <w:rPr>
          <w:sz w:val="24"/>
          <w:szCs w:val="24"/>
        </w:rPr>
        <w:t xml:space="preserve"> </w:t>
      </w:r>
      <w:bookmarkStart w:id="16" w:name="l324"/>
      <w:bookmarkEnd w:id="16"/>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 xml:space="preserve">.7. Представленная Организатором торгов заявка на проведение открытых торгов регистрируется Оператором электронной площадки в течение одного дня с момента ее поступления. </w:t>
      </w:r>
      <w:bookmarkStart w:id="17" w:name="l240"/>
      <w:bookmarkEnd w:id="17"/>
      <w:r w:rsidR="00425491" w:rsidRPr="002B3381">
        <w:rPr>
          <w:sz w:val="24"/>
          <w:szCs w:val="24"/>
        </w:rPr>
        <w:t>Организатору торгов в течение одного часа с момента регистрации заявки Оператором электронной площадки направляется электронное уведомление о принятии указанной заявки.</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 xml:space="preserve">.8. Заявка на проведение открытых торгов и прилагаемые к ней сведения и документы должны быть размещены на электронной площадке в течение одного часа с момента регистрации такой заявки. Доступ к данной информации предоставляется только лицам, зарегистрированным на электронной площадке. </w:t>
      </w:r>
      <w:bookmarkStart w:id="18" w:name="l325"/>
      <w:bookmarkEnd w:id="18"/>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 xml:space="preserve">.9. Не позднее дня, следующего за днем получения указанных в настоящем пункте сведений (документов), Оператором электронной площадки на электронной площадке и в Едином </w:t>
      </w:r>
      <w:bookmarkStart w:id="19" w:name="l241"/>
      <w:bookmarkEnd w:id="19"/>
      <w:r w:rsidR="00425491" w:rsidRPr="002B3381">
        <w:rPr>
          <w:sz w:val="24"/>
          <w:szCs w:val="24"/>
        </w:rPr>
        <w:t>федеральном реестре сведений о банкротстве размещаются:</w:t>
      </w:r>
    </w:p>
    <w:p w:rsidR="00425491" w:rsidRPr="002B3381" w:rsidRDefault="00425491" w:rsidP="00425491">
      <w:pPr>
        <w:ind w:firstLine="540"/>
        <w:jc w:val="both"/>
        <w:rPr>
          <w:sz w:val="24"/>
          <w:szCs w:val="24"/>
        </w:rPr>
      </w:pPr>
      <w:r w:rsidRPr="002B3381">
        <w:rPr>
          <w:sz w:val="24"/>
          <w:szCs w:val="24"/>
        </w:rPr>
        <w:t xml:space="preserve">а) сведения, указанные в подпунктах «а» - «з», «л», «п», «р», «т» пункта </w:t>
      </w:r>
      <w:r w:rsidR="000C7773" w:rsidRPr="002B3381">
        <w:rPr>
          <w:sz w:val="24"/>
          <w:szCs w:val="24"/>
        </w:rPr>
        <w:t>3</w:t>
      </w:r>
      <w:r w:rsidRPr="002B3381">
        <w:rPr>
          <w:sz w:val="24"/>
          <w:szCs w:val="24"/>
        </w:rPr>
        <w:t>.4. настоящего Положения;</w:t>
      </w:r>
    </w:p>
    <w:p w:rsidR="00425491" w:rsidRPr="002B3381" w:rsidRDefault="00425491" w:rsidP="00425491">
      <w:pPr>
        <w:ind w:firstLine="540"/>
        <w:jc w:val="both"/>
        <w:rPr>
          <w:sz w:val="24"/>
          <w:szCs w:val="24"/>
        </w:rPr>
      </w:pPr>
      <w:r w:rsidRPr="002B3381">
        <w:rPr>
          <w:sz w:val="24"/>
          <w:szCs w:val="24"/>
        </w:rPr>
        <w:t>б) сведения о ходе проведения открытых торгов (об объявлении торгов, о представлении заявок на участие в торгах, о завершении представления заявок на участие в торгах, о количестве представленных заявок на участие в торгах, о представленных в ходе проведения торгов участниками торгов предложениях о цене имущества (предприятия) должника.</w:t>
      </w:r>
      <w:bookmarkStart w:id="20" w:name="l242"/>
      <w:bookmarkEnd w:id="20"/>
    </w:p>
    <w:p w:rsidR="00425491" w:rsidRPr="002B3381" w:rsidRDefault="00425491" w:rsidP="00425491">
      <w:pPr>
        <w:ind w:firstLine="540"/>
        <w:jc w:val="both"/>
        <w:rPr>
          <w:sz w:val="24"/>
          <w:szCs w:val="24"/>
        </w:rPr>
      </w:pPr>
      <w:r w:rsidRPr="002B3381">
        <w:rPr>
          <w:sz w:val="24"/>
          <w:szCs w:val="24"/>
        </w:rPr>
        <w:t>в) подписанный Организатором торгов протокол об определении участников торгов;</w:t>
      </w:r>
    </w:p>
    <w:p w:rsidR="00425491" w:rsidRPr="002B3381" w:rsidRDefault="00425491" w:rsidP="00425491">
      <w:pPr>
        <w:ind w:firstLine="540"/>
        <w:jc w:val="both"/>
        <w:rPr>
          <w:sz w:val="24"/>
          <w:szCs w:val="24"/>
        </w:rPr>
      </w:pPr>
      <w:r w:rsidRPr="002B3381">
        <w:rPr>
          <w:sz w:val="24"/>
          <w:szCs w:val="24"/>
        </w:rPr>
        <w:lastRenderedPageBreak/>
        <w:t>г) протокол об итогах проведения торгов, сведения о результатах открытых торгов (цена продажи имущества (предприятия) должника, сведения о победителе торгов: фирменное наименование (наименование) – для юридических лиц; фамилия, имя, отчество – для физических лиц)».</w:t>
      </w:r>
    </w:p>
    <w:p w:rsidR="00425491" w:rsidRPr="002B3381" w:rsidRDefault="00425491" w:rsidP="00425491">
      <w:pPr>
        <w:ind w:firstLine="540"/>
        <w:jc w:val="both"/>
        <w:rPr>
          <w:sz w:val="24"/>
          <w:szCs w:val="24"/>
        </w:rPr>
      </w:pPr>
      <w:r w:rsidRPr="002B3381">
        <w:rPr>
          <w:sz w:val="24"/>
          <w:szCs w:val="24"/>
        </w:rPr>
        <w:t>Доступ к данной информации предоставляется только зарегистрированным на электронной площадке лицам.</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 xml:space="preserve">.10. Оператор электронной площадки в день начала представления заявок на участие в </w:t>
      </w:r>
      <w:r w:rsidR="00137E02" w:rsidRPr="002B3381">
        <w:rPr>
          <w:sz w:val="24"/>
          <w:szCs w:val="24"/>
        </w:rPr>
        <w:t>открытых торгах</w:t>
      </w:r>
      <w:r w:rsidR="00425491" w:rsidRPr="002B3381">
        <w:rPr>
          <w:sz w:val="24"/>
          <w:szCs w:val="24"/>
        </w:rPr>
        <w:t xml:space="preserve"> размещает на электронной площадке сообщение о начале представления заявок на участие в открытых торгах с указанием сведений, содержащихся в сообщении о торгах.</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.11. Для участия в открытых торгах заявитель представляет Оператору электронной площадк</w:t>
      </w:r>
      <w:r w:rsidR="00C57F70">
        <w:rPr>
          <w:sz w:val="24"/>
          <w:szCs w:val="24"/>
        </w:rPr>
        <w:t xml:space="preserve">и заявку на участие в открытых </w:t>
      </w:r>
      <w:r w:rsidR="00425491" w:rsidRPr="002B3381">
        <w:rPr>
          <w:sz w:val="24"/>
          <w:szCs w:val="24"/>
        </w:rPr>
        <w:t>торгах.</w:t>
      </w:r>
    </w:p>
    <w:p w:rsidR="00425491" w:rsidRPr="002B3381" w:rsidRDefault="00D31C68" w:rsidP="00425491">
      <w:pPr>
        <w:ind w:firstLine="540"/>
        <w:jc w:val="both"/>
        <w:rPr>
          <w:sz w:val="24"/>
          <w:szCs w:val="24"/>
        </w:rPr>
      </w:pPr>
      <w:r>
        <w:rPr>
          <w:sz w:val="24"/>
          <w:szCs w:val="24"/>
        </w:rPr>
        <w:t xml:space="preserve">Срок представления заявок </w:t>
      </w:r>
      <w:r w:rsidRPr="002B3381">
        <w:rPr>
          <w:sz w:val="24"/>
          <w:szCs w:val="24"/>
        </w:rPr>
        <w:t xml:space="preserve">на участие в открытых торгах </w:t>
      </w:r>
      <w:r w:rsidR="008A0E12">
        <w:rPr>
          <w:sz w:val="24"/>
          <w:szCs w:val="24"/>
        </w:rPr>
        <w:t>составляет</w:t>
      </w:r>
      <w:r w:rsidR="00425491" w:rsidRPr="002B3381">
        <w:rPr>
          <w:sz w:val="24"/>
          <w:szCs w:val="24"/>
        </w:rPr>
        <w:t xml:space="preserve"> </w:t>
      </w:r>
      <w:r>
        <w:rPr>
          <w:sz w:val="24"/>
          <w:szCs w:val="24"/>
        </w:rPr>
        <w:t>25 рабочих дней</w:t>
      </w:r>
      <w:r w:rsidR="00425491" w:rsidRPr="002B3381">
        <w:rPr>
          <w:sz w:val="24"/>
          <w:szCs w:val="24"/>
        </w:rPr>
        <w:t>.</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.12</w:t>
      </w:r>
      <w:r w:rsidR="00C57F70">
        <w:rPr>
          <w:sz w:val="24"/>
          <w:szCs w:val="24"/>
        </w:rPr>
        <w:t xml:space="preserve">. Заявка на участие в открытых </w:t>
      </w:r>
      <w:r w:rsidR="00425491" w:rsidRPr="002B3381">
        <w:rPr>
          <w:sz w:val="24"/>
          <w:szCs w:val="24"/>
        </w:rPr>
        <w:t>торгах должна содержать:</w:t>
      </w:r>
    </w:p>
    <w:p w:rsidR="00425491" w:rsidRPr="002B3381" w:rsidRDefault="00425491" w:rsidP="00425491">
      <w:pPr>
        <w:ind w:firstLine="540"/>
        <w:jc w:val="both"/>
        <w:rPr>
          <w:sz w:val="24"/>
          <w:szCs w:val="24"/>
        </w:rPr>
      </w:pPr>
      <w:bookmarkStart w:id="21" w:name="l244"/>
      <w:bookmarkEnd w:id="21"/>
      <w:r w:rsidRPr="002B3381">
        <w:rPr>
          <w:sz w:val="24"/>
          <w:szCs w:val="24"/>
        </w:rPr>
        <w:t>а) обязательство участника открытых торгов соблюдать требования, указанные в с</w:t>
      </w:r>
      <w:r w:rsidR="00C57F70">
        <w:rPr>
          <w:sz w:val="24"/>
          <w:szCs w:val="24"/>
        </w:rPr>
        <w:t xml:space="preserve">ообщении о проведении открытых </w:t>
      </w:r>
      <w:r w:rsidRPr="002B3381">
        <w:rPr>
          <w:sz w:val="24"/>
          <w:szCs w:val="24"/>
        </w:rPr>
        <w:t>торгов;</w:t>
      </w:r>
    </w:p>
    <w:p w:rsidR="00425491" w:rsidRPr="002B3381" w:rsidRDefault="00425491" w:rsidP="00425491">
      <w:pPr>
        <w:ind w:firstLine="540"/>
        <w:jc w:val="both"/>
        <w:rPr>
          <w:sz w:val="24"/>
          <w:szCs w:val="24"/>
        </w:rPr>
      </w:pPr>
      <w:r w:rsidRPr="002B3381">
        <w:rPr>
          <w:sz w:val="24"/>
          <w:szCs w:val="24"/>
        </w:rPr>
        <w:t xml:space="preserve">б)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действительную на день представления заявки на участие в торгах выписку из единого государственного реестра индивидуальных </w:t>
      </w:r>
      <w:bookmarkStart w:id="22" w:name="l245"/>
      <w:bookmarkEnd w:id="22"/>
      <w:r w:rsidRPr="002B3381">
        <w:rPr>
          <w:sz w:val="24"/>
          <w:szCs w:val="24"/>
        </w:rPr>
        <w:t xml:space="preserve">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w:t>
      </w:r>
      <w:bookmarkStart w:id="23" w:name="l327"/>
      <w:bookmarkEnd w:id="23"/>
      <w:r w:rsidRPr="002B3381">
        <w:rPr>
          <w:sz w:val="24"/>
          <w:szCs w:val="24"/>
        </w:rPr>
        <w:t>лица в качестве индивидуального предпринимателя в соответствии с законодательством соответствующего государства (для иностранного лица);</w:t>
      </w:r>
    </w:p>
    <w:p w:rsidR="00425491" w:rsidRPr="002B3381" w:rsidRDefault="00425491" w:rsidP="00425491">
      <w:pPr>
        <w:ind w:firstLine="540"/>
        <w:jc w:val="both"/>
        <w:rPr>
          <w:sz w:val="24"/>
          <w:szCs w:val="24"/>
        </w:rPr>
      </w:pPr>
      <w:bookmarkStart w:id="24" w:name="l328"/>
      <w:bookmarkEnd w:id="24"/>
      <w:r w:rsidRPr="002B3381">
        <w:rPr>
          <w:sz w:val="24"/>
          <w:szCs w:val="24"/>
        </w:rPr>
        <w:t xml:space="preserve">в)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w:t>
      </w:r>
      <w:bookmarkStart w:id="25" w:name="l247"/>
      <w:bookmarkEnd w:id="25"/>
      <w:r w:rsidRPr="002B3381">
        <w:rPr>
          <w:sz w:val="24"/>
          <w:szCs w:val="24"/>
        </w:rPr>
        <w:t>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w:t>
      </w:r>
    </w:p>
    <w:p w:rsidR="00425491" w:rsidRPr="002B3381" w:rsidRDefault="00425491" w:rsidP="00425491">
      <w:pPr>
        <w:ind w:firstLine="540"/>
        <w:jc w:val="both"/>
        <w:rPr>
          <w:sz w:val="24"/>
          <w:szCs w:val="24"/>
        </w:rPr>
      </w:pPr>
      <w:r w:rsidRPr="002B3381">
        <w:rPr>
          <w:sz w:val="24"/>
          <w:szCs w:val="24"/>
        </w:rPr>
        <w:t>г) копии документов, подтверждающих полномочия руководителя или иного лица на осуществление действий от имени заявителя (для юридических лиц);</w:t>
      </w:r>
    </w:p>
    <w:p w:rsidR="00425491" w:rsidRPr="002B3381" w:rsidRDefault="00425491" w:rsidP="00425491">
      <w:pPr>
        <w:ind w:firstLine="540"/>
        <w:jc w:val="both"/>
        <w:rPr>
          <w:sz w:val="24"/>
          <w:szCs w:val="24"/>
        </w:rPr>
      </w:pPr>
      <w:r w:rsidRPr="002B3381">
        <w:rPr>
          <w:sz w:val="24"/>
          <w:szCs w:val="24"/>
        </w:rPr>
        <w:t xml:space="preserve">д)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w:t>
      </w:r>
      <w:bookmarkStart w:id="26" w:name="l329"/>
      <w:bookmarkEnd w:id="26"/>
      <w:r w:rsidRPr="002B3381">
        <w:rPr>
          <w:sz w:val="24"/>
          <w:szCs w:val="24"/>
        </w:rPr>
        <w:t>сведения об участии в капитале заявителя арбитражного управляющего, а также сведения о заявителе, саморегулируемой организации арбитражных управляющих, членом или руководителем которой является арбитражный управляющий;</w:t>
      </w:r>
    </w:p>
    <w:p w:rsidR="00425491" w:rsidRPr="002B3381" w:rsidRDefault="00425491" w:rsidP="00425491">
      <w:pPr>
        <w:ind w:firstLine="540"/>
        <w:jc w:val="both"/>
        <w:rPr>
          <w:sz w:val="24"/>
          <w:szCs w:val="24"/>
        </w:rPr>
      </w:pPr>
      <w:r w:rsidRPr="002B3381">
        <w:rPr>
          <w:sz w:val="24"/>
          <w:szCs w:val="24"/>
        </w:rPr>
        <w:t>е) предложение о цене имущества (для закрытой формы представления предложений о цене);</w:t>
      </w:r>
    </w:p>
    <w:p w:rsidR="00425491" w:rsidRPr="002B3381" w:rsidRDefault="000C7773" w:rsidP="00425491">
      <w:pPr>
        <w:ind w:firstLine="540"/>
        <w:jc w:val="both"/>
        <w:rPr>
          <w:sz w:val="24"/>
          <w:szCs w:val="24"/>
        </w:rPr>
      </w:pPr>
      <w:bookmarkStart w:id="27" w:name="l248"/>
      <w:bookmarkEnd w:id="27"/>
      <w:r w:rsidRPr="002B3381">
        <w:rPr>
          <w:sz w:val="24"/>
          <w:szCs w:val="24"/>
        </w:rPr>
        <w:t>3</w:t>
      </w:r>
      <w:r w:rsidR="00425491" w:rsidRPr="002B3381">
        <w:rPr>
          <w:sz w:val="24"/>
          <w:szCs w:val="24"/>
        </w:rPr>
        <w:t xml:space="preserve">.13. </w:t>
      </w:r>
      <w:r w:rsidR="008F33F4" w:rsidRPr="008F33F4">
        <w:rPr>
          <w:sz w:val="24"/>
          <w:szCs w:val="24"/>
        </w:rPr>
        <w:t>В течение тридцати минут с момента представления заявки на участие в торгах такая заявка с помощью программно-аппаратных средств сайта автоматически регистрируется в журнале заявок на участие в торгах, при этом заявителю в форме электронного сообщения направляется подтверждение регистрации заявки с указанием порядкового номера, даты и точного времени ее представления</w:t>
      </w:r>
      <w:r w:rsidR="00425491" w:rsidRPr="002B3381">
        <w:rPr>
          <w:sz w:val="24"/>
          <w:szCs w:val="24"/>
        </w:rPr>
        <w:t>.</w:t>
      </w:r>
    </w:p>
    <w:p w:rsidR="00425491" w:rsidRPr="002B3381" w:rsidRDefault="000C7773" w:rsidP="00425491">
      <w:pPr>
        <w:ind w:firstLine="540"/>
        <w:jc w:val="both"/>
        <w:rPr>
          <w:sz w:val="24"/>
          <w:szCs w:val="24"/>
        </w:rPr>
      </w:pPr>
      <w:bookmarkStart w:id="28" w:name="l330"/>
      <w:bookmarkStart w:id="29" w:name="l332"/>
      <w:bookmarkEnd w:id="28"/>
      <w:bookmarkEnd w:id="29"/>
      <w:r w:rsidRPr="002B3381">
        <w:rPr>
          <w:sz w:val="24"/>
          <w:szCs w:val="24"/>
        </w:rPr>
        <w:t>3</w:t>
      </w:r>
      <w:r w:rsidR="00425491" w:rsidRPr="002B3381">
        <w:rPr>
          <w:sz w:val="24"/>
          <w:szCs w:val="24"/>
        </w:rPr>
        <w:t>.14.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предоставления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w:t>
      </w:r>
    </w:p>
    <w:p w:rsidR="00425491" w:rsidRPr="002B3381" w:rsidRDefault="000C7773" w:rsidP="00425491">
      <w:pPr>
        <w:ind w:firstLine="567"/>
        <w:jc w:val="both"/>
        <w:rPr>
          <w:sz w:val="24"/>
          <w:szCs w:val="24"/>
        </w:rPr>
      </w:pPr>
      <w:r w:rsidRPr="002B3381">
        <w:rPr>
          <w:sz w:val="24"/>
          <w:szCs w:val="24"/>
        </w:rPr>
        <w:lastRenderedPageBreak/>
        <w:t>3</w:t>
      </w:r>
      <w:r w:rsidR="00425491" w:rsidRPr="002B3381">
        <w:rPr>
          <w:sz w:val="24"/>
          <w:szCs w:val="24"/>
        </w:rPr>
        <w:t>.15. Заявитель вправе отозвать заявку на участие в открытых торгах не позднее оконч</w:t>
      </w:r>
      <w:r w:rsidR="00D31C68">
        <w:rPr>
          <w:sz w:val="24"/>
          <w:szCs w:val="24"/>
        </w:rPr>
        <w:t>а</w:t>
      </w:r>
      <w:r w:rsidR="00425491" w:rsidRPr="002B3381">
        <w:rPr>
          <w:sz w:val="24"/>
          <w:szCs w:val="24"/>
        </w:rPr>
        <w:t>ния срока на участие в торгах, направив об этом уведомление Оператору электронной площадки.</w:t>
      </w:r>
    </w:p>
    <w:p w:rsidR="00425491" w:rsidRPr="002B3381" w:rsidRDefault="00425491" w:rsidP="00425491">
      <w:pPr>
        <w:ind w:firstLine="567"/>
        <w:jc w:val="both"/>
        <w:rPr>
          <w:sz w:val="24"/>
          <w:szCs w:val="24"/>
        </w:rPr>
      </w:pPr>
      <w:r w:rsidRPr="002B3381">
        <w:rPr>
          <w:sz w:val="24"/>
          <w:szCs w:val="24"/>
        </w:rPr>
        <w:t>Изменение заявки допускается только путем подачи заявителем новой заявки в сроки, установленные Порядком, при этом первоначальная заявка должна быть отозвана.</w:t>
      </w:r>
    </w:p>
    <w:p w:rsidR="00425491" w:rsidRPr="002B3381" w:rsidRDefault="00425491" w:rsidP="00425491">
      <w:pPr>
        <w:ind w:firstLine="567"/>
        <w:jc w:val="both"/>
        <w:rPr>
          <w:sz w:val="24"/>
          <w:szCs w:val="24"/>
        </w:rPr>
      </w:pPr>
      <w:r w:rsidRPr="002B3381">
        <w:rPr>
          <w:sz w:val="24"/>
          <w:szCs w:val="24"/>
        </w:rPr>
        <w:t>В случае если в новой заявке не содержится сведений об отзыве первоначальной заявки, ни одна из заявок не рассматривается.</w:t>
      </w:r>
    </w:p>
    <w:p w:rsidR="00425491" w:rsidRPr="002B3381" w:rsidRDefault="000C7773" w:rsidP="00425491">
      <w:pPr>
        <w:ind w:firstLine="567"/>
        <w:jc w:val="both"/>
        <w:rPr>
          <w:sz w:val="24"/>
          <w:szCs w:val="24"/>
        </w:rPr>
      </w:pPr>
      <w:bookmarkStart w:id="30" w:name="l252"/>
      <w:bookmarkEnd w:id="30"/>
      <w:r w:rsidRPr="002B3381">
        <w:rPr>
          <w:sz w:val="24"/>
          <w:szCs w:val="24"/>
        </w:rPr>
        <w:t>3</w:t>
      </w:r>
      <w:r w:rsidR="00425491" w:rsidRPr="002B3381">
        <w:rPr>
          <w:sz w:val="24"/>
          <w:szCs w:val="24"/>
        </w:rPr>
        <w:t xml:space="preserve">.16. </w:t>
      </w:r>
      <w:r w:rsidR="00DB3E68" w:rsidRPr="00DB3E68">
        <w:rPr>
          <w:sz w:val="24"/>
          <w:szCs w:val="24"/>
        </w:rPr>
        <w:t>Не позднее тридцати минут после окончания срока представления заявок на участие в торгах посредством программно-аппаратных средств сайта организатору торгов направляются все зарегистрированные заявки на участие в торгах, представленные и не отозванные до окончания срока представления заявок, и приложенные к ним документы с указанием даты и точного времени представления заявки на участие в торгах, порядкового номера регистрации каждой заявки</w:t>
      </w:r>
      <w:r w:rsidR="00425491" w:rsidRPr="002B3381">
        <w:rPr>
          <w:sz w:val="24"/>
          <w:szCs w:val="24"/>
        </w:rPr>
        <w:t>.</w:t>
      </w:r>
    </w:p>
    <w:p w:rsidR="00DB3E68" w:rsidRPr="00DB3E68" w:rsidRDefault="000C7773" w:rsidP="00DB3E68">
      <w:pPr>
        <w:ind w:firstLine="567"/>
        <w:jc w:val="both"/>
        <w:rPr>
          <w:bCs/>
          <w:sz w:val="24"/>
          <w:szCs w:val="24"/>
        </w:rPr>
      </w:pPr>
      <w:bookmarkStart w:id="31" w:name="l253"/>
      <w:bookmarkEnd w:id="31"/>
      <w:r w:rsidRPr="002B3381">
        <w:rPr>
          <w:sz w:val="24"/>
          <w:szCs w:val="24"/>
        </w:rPr>
        <w:t>3</w:t>
      </w:r>
      <w:r w:rsidR="00425491" w:rsidRPr="002B3381">
        <w:rPr>
          <w:sz w:val="24"/>
          <w:szCs w:val="24"/>
        </w:rPr>
        <w:t xml:space="preserve">.17. </w:t>
      </w:r>
      <w:r w:rsidR="00DB3E68" w:rsidRPr="00DB3E68">
        <w:rPr>
          <w:bCs/>
          <w:sz w:val="24"/>
          <w:szCs w:val="24"/>
        </w:rPr>
        <w:t xml:space="preserve">Решение организатора торгов о допуске заявителей к участию в торгах принимается </w:t>
      </w:r>
      <w:r w:rsidR="00DB3E68">
        <w:rPr>
          <w:bCs/>
          <w:sz w:val="24"/>
          <w:szCs w:val="24"/>
        </w:rPr>
        <w:t xml:space="preserve">организатором торгов </w:t>
      </w:r>
      <w:r w:rsidR="00DB3E68" w:rsidRPr="00DB3E68">
        <w:rPr>
          <w:bCs/>
          <w:sz w:val="24"/>
          <w:szCs w:val="24"/>
        </w:rPr>
        <w:t xml:space="preserve">по результатам рассмотрения представленных заявок на участие в торгах </w:t>
      </w:r>
      <w:r w:rsidR="00DB3E68">
        <w:rPr>
          <w:bCs/>
          <w:sz w:val="24"/>
          <w:szCs w:val="24"/>
        </w:rPr>
        <w:t>не позднее 5 (пяти) календарных дней</w:t>
      </w:r>
      <w:r w:rsidR="00DB3E68" w:rsidRPr="00DB3E68">
        <w:t xml:space="preserve"> </w:t>
      </w:r>
      <w:r w:rsidR="00DB3E68" w:rsidRPr="00DB3E68">
        <w:rPr>
          <w:bCs/>
          <w:sz w:val="24"/>
          <w:szCs w:val="24"/>
        </w:rPr>
        <w:t>после дня окончания приема заявок и оформляется протоколом об определении участников торгов.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Федеральным законом</w:t>
      </w:r>
      <w:r w:rsidR="00DB3E68">
        <w:rPr>
          <w:bCs/>
          <w:sz w:val="24"/>
          <w:szCs w:val="24"/>
        </w:rPr>
        <w:t xml:space="preserve"> о банкротстве</w:t>
      </w:r>
      <w:r w:rsidR="00DB3E68" w:rsidRPr="00DB3E68">
        <w:rPr>
          <w:bCs/>
          <w:sz w:val="24"/>
          <w:szCs w:val="24"/>
        </w:rPr>
        <w:t xml:space="preserve"> и указанным в сообщении о проведении торгов. Заявители, допущенные к участию в торгах, признаются участниками торгов.</w:t>
      </w:r>
    </w:p>
    <w:p w:rsidR="00425491" w:rsidRPr="002B3381" w:rsidRDefault="00DB3E68" w:rsidP="00DB3E68">
      <w:pPr>
        <w:ind w:firstLine="567"/>
        <w:jc w:val="both"/>
        <w:rPr>
          <w:sz w:val="24"/>
          <w:szCs w:val="24"/>
        </w:rPr>
      </w:pPr>
      <w:r w:rsidRPr="00DB3E68">
        <w:rPr>
          <w:bCs/>
          <w:sz w:val="24"/>
          <w:szCs w:val="24"/>
        </w:rPr>
        <w:t xml:space="preserve">Организатор торгов уведомляет всех заявителей о результатах рассмотрения представленных заявок на участие в торгах и признании или непризнании заявителей участниками торгов посредством направления заявителям в письменной форме или в форме электронного документа копий протокола об определении участников торгов в течение пяти дней со дня </w:t>
      </w:r>
      <w:r>
        <w:rPr>
          <w:bCs/>
          <w:sz w:val="24"/>
          <w:szCs w:val="24"/>
        </w:rPr>
        <w:t>подписания указанного протокола.</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.18. Протокол об определении участников торгов содержит перечень заявителей, допущенных к участию в торгах, а также перечень заявителей, которым отказано в допуске к участию в торгах с указанием фирменного наименования (наименования) юридического лица заявителя, идентификационного номера налогоплательщика, основного государственного регистрационного номера и (или) фамилии, имени и отчества заявителя, идентификационного номера налогоплательщика и указанием оснований принятого решения об отказе в допуске заявителя к участию в торгах.</w:t>
      </w:r>
    </w:p>
    <w:p w:rsidR="00DB3E68" w:rsidRPr="00DB3E68" w:rsidRDefault="000C7773" w:rsidP="00DB3E68">
      <w:pPr>
        <w:ind w:firstLine="567"/>
        <w:jc w:val="both"/>
        <w:rPr>
          <w:bCs/>
          <w:sz w:val="24"/>
          <w:szCs w:val="24"/>
        </w:rPr>
      </w:pPr>
      <w:r w:rsidRPr="002B3381">
        <w:rPr>
          <w:sz w:val="24"/>
          <w:szCs w:val="24"/>
        </w:rPr>
        <w:t>3</w:t>
      </w:r>
      <w:r w:rsidR="00425491" w:rsidRPr="002B3381">
        <w:rPr>
          <w:sz w:val="24"/>
          <w:szCs w:val="24"/>
        </w:rPr>
        <w:t xml:space="preserve">.19. </w:t>
      </w:r>
      <w:r w:rsidR="00DB3E68" w:rsidRPr="00DB3E68">
        <w:rPr>
          <w:bCs/>
          <w:sz w:val="24"/>
          <w:szCs w:val="24"/>
        </w:rPr>
        <w:t>Решение об отказе в допуске заявителя к участию в торгах принимается в случае, если:</w:t>
      </w:r>
    </w:p>
    <w:p w:rsidR="00DB3E68" w:rsidRPr="008A0E12" w:rsidRDefault="00DB3E68" w:rsidP="008A0E12">
      <w:pPr>
        <w:pStyle w:val="afffffff5"/>
        <w:numPr>
          <w:ilvl w:val="0"/>
          <w:numId w:val="38"/>
        </w:numPr>
        <w:ind w:left="0" w:firstLine="567"/>
        <w:jc w:val="both"/>
        <w:rPr>
          <w:bCs/>
          <w:sz w:val="24"/>
          <w:szCs w:val="24"/>
        </w:rPr>
      </w:pPr>
      <w:r w:rsidRPr="008A0E12">
        <w:rPr>
          <w:bCs/>
          <w:sz w:val="24"/>
          <w:szCs w:val="24"/>
        </w:rPr>
        <w:t>заявка на участие в торгах не соответствует требованиям, установленным в соответствии с настоящим Федеральным законом и указанным в сообщении о проведении торгов;</w:t>
      </w:r>
    </w:p>
    <w:p w:rsidR="00DB3E68" w:rsidRPr="008A0E12" w:rsidRDefault="00DB3E68" w:rsidP="008A0E12">
      <w:pPr>
        <w:pStyle w:val="afffffff5"/>
        <w:numPr>
          <w:ilvl w:val="0"/>
          <w:numId w:val="38"/>
        </w:numPr>
        <w:ind w:left="0" w:firstLine="567"/>
        <w:jc w:val="both"/>
        <w:rPr>
          <w:bCs/>
          <w:sz w:val="24"/>
          <w:szCs w:val="24"/>
        </w:rPr>
      </w:pPr>
      <w:r w:rsidRPr="008A0E12">
        <w:rPr>
          <w:bCs/>
          <w:sz w:val="24"/>
          <w:szCs w:val="24"/>
        </w:rPr>
        <w:t>представленные заявителем документы не соответствуют установленным к ним требованиям или недостоверны;</w:t>
      </w:r>
    </w:p>
    <w:p w:rsidR="00425491" w:rsidRPr="008A0E12" w:rsidRDefault="00DB3E68" w:rsidP="008A0E12">
      <w:pPr>
        <w:pStyle w:val="afffffff5"/>
        <w:numPr>
          <w:ilvl w:val="0"/>
          <w:numId w:val="38"/>
        </w:numPr>
        <w:ind w:left="0" w:firstLine="567"/>
        <w:jc w:val="both"/>
        <w:rPr>
          <w:sz w:val="24"/>
          <w:szCs w:val="24"/>
        </w:rPr>
      </w:pPr>
      <w:r w:rsidRPr="008A0E12">
        <w:rPr>
          <w:bCs/>
          <w:sz w:val="24"/>
          <w:szCs w:val="24"/>
        </w:rPr>
        <w:t>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rsidR="00425491" w:rsidRPr="002B3381" w:rsidRDefault="000C7773" w:rsidP="00425491">
      <w:pPr>
        <w:ind w:firstLine="540"/>
        <w:jc w:val="both"/>
        <w:rPr>
          <w:sz w:val="24"/>
          <w:szCs w:val="24"/>
        </w:rPr>
      </w:pPr>
      <w:r w:rsidRPr="002B3381">
        <w:rPr>
          <w:sz w:val="24"/>
          <w:szCs w:val="24"/>
        </w:rPr>
        <w:t>3</w:t>
      </w:r>
      <w:r w:rsidR="00425491" w:rsidRPr="002B3381">
        <w:rPr>
          <w:sz w:val="24"/>
          <w:szCs w:val="24"/>
        </w:rPr>
        <w:t>.20. Организатор торгов направляет О</w:t>
      </w:r>
      <w:r w:rsidR="00B664F9">
        <w:rPr>
          <w:sz w:val="24"/>
          <w:szCs w:val="24"/>
        </w:rPr>
        <w:t>ператору электронной площадки и</w:t>
      </w:r>
      <w:r w:rsidR="00425491" w:rsidRPr="002B3381">
        <w:rPr>
          <w:sz w:val="24"/>
          <w:szCs w:val="24"/>
        </w:rPr>
        <w:t xml:space="preserve"> кредитору в форме электронного документа подписанный протокол об определении участников торгов в день его подписания.</w:t>
      </w:r>
    </w:p>
    <w:p w:rsidR="00425491" w:rsidRPr="002B3381" w:rsidRDefault="00425491" w:rsidP="00425491">
      <w:pPr>
        <w:ind w:firstLine="540"/>
        <w:jc w:val="both"/>
        <w:rPr>
          <w:sz w:val="24"/>
          <w:szCs w:val="24"/>
        </w:rPr>
      </w:pPr>
      <w:bookmarkStart w:id="32" w:name="l336"/>
      <w:bookmarkEnd w:id="32"/>
      <w:r w:rsidRPr="002B3381">
        <w:rPr>
          <w:sz w:val="24"/>
          <w:szCs w:val="24"/>
        </w:rPr>
        <w:t>Оператор электронной площадки в течение одного дня со дня получения указанного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 с приложением копии протокола об определении участников торгов.</w:t>
      </w:r>
    </w:p>
    <w:p w:rsidR="00982F15" w:rsidRDefault="00982F15" w:rsidP="002E4C98">
      <w:pPr>
        <w:ind w:firstLine="540"/>
        <w:rPr>
          <w:b/>
          <w:bCs/>
          <w:sz w:val="24"/>
          <w:szCs w:val="24"/>
        </w:rPr>
      </w:pPr>
      <w:bookmarkStart w:id="33" w:name="l326"/>
      <w:bookmarkStart w:id="34" w:name="l260"/>
      <w:bookmarkStart w:id="35" w:name="p2685"/>
      <w:bookmarkStart w:id="36" w:name="_Toc289273708"/>
      <w:bookmarkEnd w:id="33"/>
      <w:bookmarkEnd w:id="34"/>
      <w:bookmarkEnd w:id="35"/>
    </w:p>
    <w:p w:rsidR="00982F15" w:rsidRDefault="00982F15" w:rsidP="00425491">
      <w:pPr>
        <w:ind w:firstLine="540"/>
        <w:jc w:val="center"/>
        <w:rPr>
          <w:b/>
          <w:bCs/>
          <w:sz w:val="24"/>
          <w:szCs w:val="24"/>
        </w:rPr>
      </w:pPr>
    </w:p>
    <w:p w:rsidR="009A3472" w:rsidRPr="002B3381" w:rsidRDefault="009A3472" w:rsidP="00425491">
      <w:pPr>
        <w:ind w:firstLine="540"/>
        <w:jc w:val="center"/>
        <w:rPr>
          <w:b/>
          <w:bCs/>
          <w:sz w:val="24"/>
          <w:szCs w:val="24"/>
        </w:rPr>
      </w:pPr>
    </w:p>
    <w:p w:rsidR="00425491" w:rsidRPr="002B3381" w:rsidRDefault="00835863" w:rsidP="00425491">
      <w:pPr>
        <w:ind w:firstLine="540"/>
        <w:jc w:val="center"/>
        <w:rPr>
          <w:sz w:val="24"/>
          <w:szCs w:val="24"/>
        </w:rPr>
      </w:pPr>
      <w:r w:rsidRPr="002B3381">
        <w:rPr>
          <w:b/>
          <w:bCs/>
          <w:sz w:val="24"/>
          <w:szCs w:val="24"/>
        </w:rPr>
        <w:lastRenderedPageBreak/>
        <w:t>4</w:t>
      </w:r>
      <w:r w:rsidR="00425491" w:rsidRPr="002B3381">
        <w:rPr>
          <w:b/>
          <w:bCs/>
          <w:sz w:val="24"/>
          <w:szCs w:val="24"/>
        </w:rPr>
        <w:t>. П</w:t>
      </w:r>
      <w:r w:rsidR="00882381" w:rsidRPr="002B3381">
        <w:rPr>
          <w:b/>
          <w:bCs/>
          <w:sz w:val="24"/>
          <w:szCs w:val="24"/>
        </w:rPr>
        <w:t>РОВЕДЕНИЕ ПЕРВЫХ ТОРГОВ</w:t>
      </w:r>
      <w:r w:rsidR="00425491" w:rsidRPr="002B3381">
        <w:rPr>
          <w:b/>
          <w:bCs/>
          <w:sz w:val="24"/>
          <w:szCs w:val="24"/>
        </w:rPr>
        <w:t xml:space="preserve">. </w:t>
      </w:r>
      <w:r w:rsidR="00882381" w:rsidRPr="002B3381">
        <w:rPr>
          <w:b/>
          <w:bCs/>
          <w:sz w:val="24"/>
          <w:szCs w:val="24"/>
        </w:rPr>
        <w:t>ПОРЯДОК ЗАКЛЮЧЕНИЯ ДОГОВОРА С ПОБЕДИТЕЛЕМ</w:t>
      </w:r>
      <w:r w:rsidR="00425491" w:rsidRPr="002B3381">
        <w:rPr>
          <w:b/>
          <w:bCs/>
          <w:sz w:val="24"/>
          <w:szCs w:val="24"/>
        </w:rPr>
        <w:t xml:space="preserve"> </w:t>
      </w:r>
      <w:r w:rsidR="00882381" w:rsidRPr="002B3381">
        <w:rPr>
          <w:b/>
          <w:bCs/>
          <w:sz w:val="24"/>
          <w:szCs w:val="24"/>
        </w:rPr>
        <w:t>И РАСЧЕТОВ С УЧАСТНИКАМИ ТОРГОВ</w:t>
      </w:r>
    </w:p>
    <w:p w:rsidR="00425491" w:rsidRPr="002B3381" w:rsidRDefault="00425491" w:rsidP="00425491">
      <w:pPr>
        <w:rPr>
          <w:b/>
          <w:bCs/>
          <w:sz w:val="24"/>
          <w:szCs w:val="24"/>
        </w:rPr>
      </w:pP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.1. Торги по продаже имущества проводятся в форме открытого аукциона, в ходе которого предложения о цене заявляются на электронной площадке участниками торгов о</w:t>
      </w:r>
      <w:r w:rsidR="00D31C68">
        <w:rPr>
          <w:sz w:val="24"/>
          <w:szCs w:val="24"/>
        </w:rPr>
        <w:t>ткрыто в ходе проведения торгов</w:t>
      </w:r>
      <w:r w:rsidR="00425491" w:rsidRPr="002B3381">
        <w:rPr>
          <w:sz w:val="24"/>
          <w:szCs w:val="24"/>
        </w:rPr>
        <w:t xml:space="preserve"> с использованием закрытой формы представления предложений по цене имущества.</w:t>
      </w:r>
    </w:p>
    <w:p w:rsidR="00425491" w:rsidRPr="002B3381" w:rsidRDefault="00425491" w:rsidP="00425491">
      <w:pPr>
        <w:ind w:firstLine="540"/>
        <w:jc w:val="both"/>
        <w:rPr>
          <w:sz w:val="24"/>
          <w:szCs w:val="24"/>
        </w:rPr>
      </w:pPr>
      <w:r w:rsidRPr="002B3381">
        <w:rPr>
          <w:sz w:val="24"/>
          <w:szCs w:val="24"/>
        </w:rPr>
        <w:t>Торги проводятся путем повышения начальной цены продажи на величину, кратную величине «шага аукциона».</w:t>
      </w:r>
    </w:p>
    <w:p w:rsidR="00425491" w:rsidRPr="002B3381" w:rsidRDefault="00835863" w:rsidP="00425491">
      <w:pPr>
        <w:ind w:firstLine="540"/>
        <w:jc w:val="both"/>
        <w:rPr>
          <w:sz w:val="24"/>
          <w:szCs w:val="24"/>
        </w:rPr>
      </w:pPr>
      <w:bookmarkStart w:id="37" w:name="l256"/>
      <w:bookmarkEnd w:id="37"/>
      <w:r w:rsidRPr="002B3381">
        <w:rPr>
          <w:sz w:val="24"/>
          <w:szCs w:val="24"/>
        </w:rPr>
        <w:t>4</w:t>
      </w:r>
      <w:r w:rsidR="00425491" w:rsidRPr="002B3381">
        <w:rPr>
          <w:sz w:val="24"/>
          <w:szCs w:val="24"/>
        </w:rPr>
        <w:t>.2. В торгах могут принимать участие только лица, признанные участниками торгов. Торги проводятся на электронной площадке в день и время, указанные в сообщении о проведении торгов.</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.3. На электронной площадке в автоматическом режиме отображаются все представленные предложения о цене имущества (предприятия) должника и время их поступления, а также время до истечения времени окончания представления таких предложений.</w:t>
      </w:r>
    </w:p>
    <w:p w:rsidR="00425491" w:rsidRPr="002B3381" w:rsidRDefault="00425491" w:rsidP="00425491">
      <w:pPr>
        <w:ind w:firstLine="540"/>
        <w:jc w:val="both"/>
        <w:rPr>
          <w:sz w:val="24"/>
          <w:szCs w:val="24"/>
        </w:rPr>
      </w:pPr>
      <w:bookmarkStart w:id="38" w:name="l257"/>
      <w:bookmarkEnd w:id="38"/>
      <w:r w:rsidRPr="002B3381">
        <w:rPr>
          <w:sz w:val="24"/>
          <w:szCs w:val="24"/>
        </w:rPr>
        <w:t>Доступ к данной информации предоставляется только лицам, зарегистрированным на электронной площадке.</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.4.</w:t>
      </w:r>
      <w:r w:rsidR="00425491" w:rsidRPr="002B3381">
        <w:rPr>
          <w:i/>
          <w:sz w:val="24"/>
          <w:szCs w:val="24"/>
        </w:rPr>
        <w:t xml:space="preserve"> </w:t>
      </w:r>
      <w:r w:rsidR="00425491" w:rsidRPr="002B3381">
        <w:rPr>
          <w:sz w:val="24"/>
          <w:szCs w:val="24"/>
        </w:rPr>
        <w:t>При проведении торгов время проведения таких торгов определяется в следующем порядке:</w:t>
      </w:r>
    </w:p>
    <w:p w:rsidR="00AC076C" w:rsidRPr="00AC076C" w:rsidRDefault="00AC076C" w:rsidP="00AC076C">
      <w:pPr>
        <w:ind w:firstLine="720"/>
        <w:jc w:val="both"/>
        <w:rPr>
          <w:sz w:val="24"/>
          <w:szCs w:val="24"/>
        </w:rPr>
      </w:pPr>
      <w:r>
        <w:rPr>
          <w:sz w:val="24"/>
          <w:szCs w:val="24"/>
        </w:rPr>
        <w:t>Е</w:t>
      </w:r>
      <w:r w:rsidRPr="00AC076C">
        <w:rPr>
          <w:sz w:val="24"/>
          <w:szCs w:val="24"/>
        </w:rPr>
        <w:t>сли в течение одного часа с момента начала представления предложений о цене не поступило ни одного предложения о цене, торги с помощью программно-аппаратных средств сайта завершаются автоматически, при этом представление и принятие предложений о цене прекращаются. В случае поступления предложения о цене в течение одного часа с момента начала представления предложений о цене время представления предложений о цене продлевается на тридцать минут с момента представления каждого из таких предложений.</w:t>
      </w:r>
    </w:p>
    <w:p w:rsidR="00425491" w:rsidRPr="002B3381" w:rsidRDefault="00AC076C" w:rsidP="00AC076C">
      <w:pPr>
        <w:ind w:firstLine="720"/>
        <w:jc w:val="both"/>
        <w:rPr>
          <w:sz w:val="24"/>
          <w:szCs w:val="24"/>
        </w:rPr>
      </w:pPr>
      <w:r w:rsidRPr="00AC076C">
        <w:rPr>
          <w:sz w:val="24"/>
          <w:szCs w:val="24"/>
        </w:rPr>
        <w:t>Если в течение тридцати минут после представления последнего предложения о цене (не учитывая отклоненных предложений о цене) не поступило следующее предложение, торги с помощью программно-аппаратных средств сайта завершаются автоматически.</w:t>
      </w:r>
    </w:p>
    <w:p w:rsidR="00AC076C" w:rsidRDefault="00835863" w:rsidP="009A3472">
      <w:pPr>
        <w:ind w:firstLine="567"/>
        <w:jc w:val="both"/>
        <w:rPr>
          <w:sz w:val="24"/>
          <w:szCs w:val="24"/>
        </w:rPr>
      </w:pPr>
      <w:r w:rsidRPr="002B3381">
        <w:rPr>
          <w:sz w:val="24"/>
          <w:szCs w:val="24"/>
        </w:rPr>
        <w:t>4</w:t>
      </w:r>
      <w:r w:rsidR="00425491" w:rsidRPr="002B3381">
        <w:rPr>
          <w:sz w:val="24"/>
          <w:szCs w:val="24"/>
        </w:rPr>
        <w:t>.5.</w:t>
      </w:r>
      <w:r w:rsidR="00B664F9">
        <w:rPr>
          <w:sz w:val="24"/>
          <w:szCs w:val="24"/>
        </w:rPr>
        <w:t xml:space="preserve"> </w:t>
      </w:r>
      <w:r w:rsidR="00AC076C">
        <w:rPr>
          <w:sz w:val="24"/>
          <w:szCs w:val="24"/>
        </w:rPr>
        <w:t>Во время проведения торгов с помощью программно-аппаратных средств сайта предложение о цене в момент его поступления отклоняется с направлением лицу уведомления об отказе в приеме его предложения с указанием причин отказа в случае, если:</w:t>
      </w:r>
    </w:p>
    <w:p w:rsidR="00AC076C" w:rsidRDefault="00AC076C" w:rsidP="009A3472">
      <w:pPr>
        <w:autoSpaceDE w:val="0"/>
        <w:autoSpaceDN w:val="0"/>
        <w:adjustRightInd w:val="0"/>
        <w:ind w:firstLine="540"/>
        <w:jc w:val="both"/>
        <w:rPr>
          <w:sz w:val="24"/>
          <w:szCs w:val="24"/>
        </w:rPr>
      </w:pPr>
      <w:r>
        <w:rPr>
          <w:sz w:val="24"/>
          <w:szCs w:val="24"/>
        </w:rPr>
        <w:t>а) предложение о цене представлено по истечении установленного срока представления предложений о цене;</w:t>
      </w:r>
    </w:p>
    <w:p w:rsidR="00AC076C" w:rsidRDefault="00AC076C" w:rsidP="009A3472">
      <w:pPr>
        <w:autoSpaceDE w:val="0"/>
        <w:autoSpaceDN w:val="0"/>
        <w:adjustRightInd w:val="0"/>
        <w:ind w:firstLine="540"/>
        <w:jc w:val="both"/>
        <w:rPr>
          <w:sz w:val="24"/>
          <w:szCs w:val="24"/>
        </w:rPr>
      </w:pPr>
      <w:r>
        <w:rPr>
          <w:sz w:val="24"/>
          <w:szCs w:val="24"/>
        </w:rPr>
        <w:t>б) предложение о цене увеличено в размере, не равном "шагу аукциона", меньше или равно ранее представленному предложению о цене;</w:t>
      </w:r>
    </w:p>
    <w:p w:rsidR="00425491" w:rsidRPr="002B3381" w:rsidRDefault="00AC076C" w:rsidP="009A3472">
      <w:pPr>
        <w:autoSpaceDE w:val="0"/>
        <w:autoSpaceDN w:val="0"/>
        <w:adjustRightInd w:val="0"/>
        <w:ind w:firstLine="540"/>
        <w:jc w:val="both"/>
        <w:rPr>
          <w:sz w:val="24"/>
          <w:szCs w:val="24"/>
        </w:rPr>
      </w:pPr>
      <w:r>
        <w:rPr>
          <w:sz w:val="24"/>
          <w:szCs w:val="24"/>
        </w:rPr>
        <w:t>в) одним участником представлено второе предложение о цене подряд при отсутствии предложений других участников торгов.</w:t>
      </w:r>
    </w:p>
    <w:p w:rsidR="00425491" w:rsidRPr="002B3381" w:rsidRDefault="00835863" w:rsidP="009A3472">
      <w:pPr>
        <w:ind w:firstLine="567"/>
        <w:jc w:val="both"/>
        <w:rPr>
          <w:sz w:val="24"/>
          <w:szCs w:val="24"/>
        </w:rPr>
      </w:pPr>
      <w:bookmarkStart w:id="39" w:name="l259"/>
      <w:bookmarkEnd w:id="39"/>
      <w:r w:rsidRPr="002B3381">
        <w:rPr>
          <w:sz w:val="24"/>
          <w:szCs w:val="24"/>
        </w:rPr>
        <w:t>4</w:t>
      </w:r>
      <w:r w:rsidR="00425491" w:rsidRPr="002B3381">
        <w:rPr>
          <w:sz w:val="24"/>
          <w:szCs w:val="24"/>
        </w:rPr>
        <w:t xml:space="preserve">.6. Оператор электронной площадки должен обеспечивать невозможность представления участниками торгов с открытой формой представления предложений о цене имущества (предприятия) должника двух и более одинаковых предложений о цене имущества (предприятия) должника. В случае, если была предложена цена имущества (предприятия) должника, равная цене имущества (предприятия) должника, предложенной другим (другими) участником (участниками) торгов, представленным признается предложение о цене имущества (предприятия) </w:t>
      </w:r>
      <w:bookmarkStart w:id="40" w:name="l339"/>
      <w:bookmarkEnd w:id="40"/>
      <w:r w:rsidR="00425491" w:rsidRPr="002B3381">
        <w:rPr>
          <w:sz w:val="24"/>
          <w:szCs w:val="24"/>
        </w:rPr>
        <w:t>должника, поступившее ранее других предложений.</w:t>
      </w:r>
    </w:p>
    <w:p w:rsidR="00425491" w:rsidRPr="002B3381" w:rsidRDefault="00835863" w:rsidP="00425491">
      <w:pPr>
        <w:ind w:firstLine="567"/>
        <w:jc w:val="both"/>
        <w:rPr>
          <w:sz w:val="24"/>
          <w:szCs w:val="24"/>
        </w:rPr>
      </w:pPr>
      <w:r w:rsidRPr="002B3381">
        <w:rPr>
          <w:sz w:val="24"/>
          <w:szCs w:val="24"/>
        </w:rPr>
        <w:t>4</w:t>
      </w:r>
      <w:r w:rsidR="00425491" w:rsidRPr="002B3381">
        <w:rPr>
          <w:sz w:val="24"/>
          <w:szCs w:val="24"/>
        </w:rPr>
        <w:t>.7. Победителем открытых торгов признается участник торгов, предложивший наиболее высокую цену.</w:t>
      </w:r>
    </w:p>
    <w:p w:rsidR="00425491" w:rsidRPr="002B3381" w:rsidRDefault="00835863" w:rsidP="00425491">
      <w:pPr>
        <w:ind w:firstLine="567"/>
        <w:jc w:val="both"/>
        <w:rPr>
          <w:sz w:val="24"/>
          <w:szCs w:val="24"/>
        </w:rPr>
      </w:pPr>
      <w:bookmarkStart w:id="41" w:name="l342"/>
      <w:bookmarkEnd w:id="41"/>
      <w:r w:rsidRPr="002B3381">
        <w:rPr>
          <w:sz w:val="24"/>
          <w:szCs w:val="24"/>
        </w:rPr>
        <w:t>4</w:t>
      </w:r>
      <w:r w:rsidR="00425491" w:rsidRPr="002B3381">
        <w:rPr>
          <w:sz w:val="24"/>
          <w:szCs w:val="24"/>
        </w:rPr>
        <w:t xml:space="preserve">.8. Организатор торгов рассматривает предложения участников торгов о цене имущества (предприятия) должника и определяет победителя открытых торгов. В случае, если </w:t>
      </w:r>
      <w:bookmarkStart w:id="42" w:name="l263"/>
      <w:bookmarkEnd w:id="42"/>
      <w:r w:rsidR="00425491" w:rsidRPr="002B3381">
        <w:rPr>
          <w:sz w:val="24"/>
          <w:szCs w:val="24"/>
        </w:rPr>
        <w:t xml:space="preserve">была предложена цена имущества (предприятия) должника, равная цене имущества </w:t>
      </w:r>
      <w:r w:rsidR="00425491" w:rsidRPr="002B3381">
        <w:rPr>
          <w:sz w:val="24"/>
          <w:szCs w:val="24"/>
        </w:rPr>
        <w:lastRenderedPageBreak/>
        <w:t xml:space="preserve">(предприятия) должника, предложенной другим (другими) участником (участниками) торгов, представленным признается предложение о цене имущества (предприятия) должника, поступившее ранее других предложений. </w:t>
      </w:r>
    </w:p>
    <w:p w:rsidR="00425491" w:rsidRPr="002B3381" w:rsidRDefault="00835863" w:rsidP="00425491">
      <w:pPr>
        <w:ind w:firstLine="540"/>
        <w:jc w:val="both"/>
        <w:rPr>
          <w:sz w:val="24"/>
          <w:szCs w:val="24"/>
        </w:rPr>
      </w:pPr>
      <w:bookmarkStart w:id="43" w:name="l345"/>
      <w:bookmarkEnd w:id="43"/>
      <w:r w:rsidRPr="002B3381">
        <w:rPr>
          <w:sz w:val="24"/>
          <w:szCs w:val="24"/>
        </w:rPr>
        <w:t>4</w:t>
      </w:r>
      <w:r w:rsidR="00425491" w:rsidRPr="002B3381">
        <w:rPr>
          <w:sz w:val="24"/>
          <w:szCs w:val="24"/>
        </w:rPr>
        <w:t>.9. В ходе проведения торгов информация о торгах подлежит размещению на электронной площадке и в Едином федеральном реестре сведений о банкротстве.</w:t>
      </w:r>
    </w:p>
    <w:p w:rsidR="00AC076C" w:rsidRPr="00AC076C" w:rsidRDefault="00835863" w:rsidP="00AC076C">
      <w:pPr>
        <w:ind w:firstLine="540"/>
        <w:jc w:val="both"/>
        <w:rPr>
          <w:sz w:val="24"/>
          <w:szCs w:val="24"/>
        </w:rPr>
      </w:pPr>
      <w:r w:rsidRPr="002B3381">
        <w:rPr>
          <w:sz w:val="24"/>
          <w:szCs w:val="24"/>
        </w:rPr>
        <w:t>4</w:t>
      </w:r>
      <w:r w:rsidR="00425491" w:rsidRPr="002B3381">
        <w:rPr>
          <w:sz w:val="24"/>
          <w:szCs w:val="24"/>
        </w:rPr>
        <w:t xml:space="preserve">.10. </w:t>
      </w:r>
      <w:r w:rsidR="00AC076C" w:rsidRPr="00AC076C">
        <w:rPr>
          <w:sz w:val="24"/>
          <w:szCs w:val="24"/>
        </w:rPr>
        <w:t>По результатам проведения торгов оператором электронной площадки с помощью программно-аппаратных средств сайта формируется и направляется организатору торгов в форме электронного сообщения проект протокола о результатах проведения торгов или решения о признании торгов несостоявшимися - не позднее тридцати минут с момента:</w:t>
      </w:r>
    </w:p>
    <w:p w:rsidR="00AC076C" w:rsidRPr="00AC076C" w:rsidRDefault="00AC076C" w:rsidP="00AC076C">
      <w:pPr>
        <w:ind w:firstLine="540"/>
        <w:jc w:val="both"/>
        <w:rPr>
          <w:sz w:val="24"/>
          <w:szCs w:val="24"/>
        </w:rPr>
      </w:pPr>
      <w:r w:rsidRPr="00AC076C">
        <w:rPr>
          <w:sz w:val="24"/>
          <w:szCs w:val="24"/>
        </w:rPr>
        <w:t>окончания срока представления заявок на участие в торгах при отсутствии заявок на участие в торгах;</w:t>
      </w:r>
    </w:p>
    <w:p w:rsidR="00AC076C" w:rsidRPr="00AC076C" w:rsidRDefault="00AC076C" w:rsidP="00AC076C">
      <w:pPr>
        <w:ind w:firstLine="540"/>
        <w:jc w:val="both"/>
        <w:rPr>
          <w:sz w:val="24"/>
          <w:szCs w:val="24"/>
        </w:rPr>
      </w:pPr>
      <w:r w:rsidRPr="00AC076C">
        <w:rPr>
          <w:sz w:val="24"/>
          <w:szCs w:val="24"/>
        </w:rPr>
        <w:t>получения от организатора торгов протокола об определении участников торгов, согласно которому к участию в торгах не допущен ни один заявитель или допущен только один участник;</w:t>
      </w:r>
    </w:p>
    <w:p w:rsidR="00425491" w:rsidRPr="002B3381" w:rsidRDefault="00F564E6" w:rsidP="00AC076C">
      <w:pPr>
        <w:ind w:firstLine="540"/>
        <w:jc w:val="both"/>
        <w:rPr>
          <w:sz w:val="24"/>
          <w:szCs w:val="24"/>
        </w:rPr>
      </w:pPr>
      <w:r>
        <w:rPr>
          <w:sz w:val="24"/>
          <w:szCs w:val="24"/>
        </w:rPr>
        <w:t xml:space="preserve">завершения торгов </w:t>
      </w:r>
      <w:r w:rsidR="00137E02">
        <w:rPr>
          <w:sz w:val="24"/>
          <w:szCs w:val="24"/>
        </w:rPr>
        <w:t xml:space="preserve">при </w:t>
      </w:r>
      <w:r w:rsidR="00137E02" w:rsidRPr="00AC076C">
        <w:rPr>
          <w:sz w:val="24"/>
          <w:szCs w:val="24"/>
        </w:rPr>
        <w:t>проведении</w:t>
      </w:r>
      <w:r w:rsidR="00AC076C" w:rsidRPr="00AC076C">
        <w:rPr>
          <w:sz w:val="24"/>
          <w:szCs w:val="24"/>
        </w:rPr>
        <w:t xml:space="preserve"> торгов с использованием открытой формы представления предложений о цене</w:t>
      </w:r>
      <w:r w:rsidR="00425491" w:rsidRPr="002B3381">
        <w:rPr>
          <w:sz w:val="24"/>
          <w:szCs w:val="24"/>
        </w:rPr>
        <w:t xml:space="preserve">. </w:t>
      </w:r>
      <w:bookmarkStart w:id="44" w:name="l267"/>
      <w:bookmarkEnd w:id="44"/>
    </w:p>
    <w:p w:rsidR="00425491" w:rsidRPr="002B3381" w:rsidRDefault="00835863" w:rsidP="00AC076C">
      <w:pPr>
        <w:ind w:firstLine="540"/>
        <w:jc w:val="both"/>
        <w:rPr>
          <w:sz w:val="24"/>
          <w:szCs w:val="24"/>
        </w:rPr>
      </w:pPr>
      <w:r w:rsidRPr="002B3381">
        <w:rPr>
          <w:sz w:val="24"/>
          <w:szCs w:val="24"/>
        </w:rPr>
        <w:t>4</w:t>
      </w:r>
      <w:r w:rsidR="00425491" w:rsidRPr="002B3381">
        <w:rPr>
          <w:sz w:val="24"/>
          <w:szCs w:val="24"/>
        </w:rPr>
        <w:t xml:space="preserve">.11. </w:t>
      </w:r>
      <w:r w:rsidR="00AC076C" w:rsidRPr="00AC076C">
        <w:rPr>
          <w:sz w:val="24"/>
          <w:szCs w:val="24"/>
        </w:rPr>
        <w:t>Организатор торгов рассматривает, подписывает квалифицированной электронной подписью и направляет оператору электронной площадки поступившие протокол о результатах проведения торгов или решение о признании торгов несостоявшимися</w:t>
      </w:r>
      <w:r w:rsidR="00AC076C">
        <w:rPr>
          <w:sz w:val="24"/>
          <w:szCs w:val="24"/>
        </w:rPr>
        <w:t xml:space="preserve"> </w:t>
      </w:r>
      <w:r w:rsidR="00AC076C" w:rsidRPr="00AC076C">
        <w:rPr>
          <w:sz w:val="24"/>
          <w:szCs w:val="24"/>
        </w:rPr>
        <w:t>не позднее одного часа после получения от оператора электронной площадки соответствующих проектов протокола или решения</w:t>
      </w:r>
      <w:r w:rsidR="00425491" w:rsidRPr="002B3381">
        <w:rPr>
          <w:sz w:val="24"/>
          <w:szCs w:val="24"/>
        </w:rPr>
        <w:t>.</w:t>
      </w:r>
    </w:p>
    <w:p w:rsidR="00AC076C" w:rsidRPr="00AC076C" w:rsidRDefault="00AC076C" w:rsidP="00AC076C">
      <w:pPr>
        <w:ind w:firstLine="540"/>
        <w:jc w:val="both"/>
        <w:rPr>
          <w:sz w:val="24"/>
          <w:szCs w:val="24"/>
        </w:rPr>
      </w:pPr>
      <w:bookmarkStart w:id="45" w:name="l346"/>
      <w:bookmarkEnd w:id="45"/>
      <w:r w:rsidRPr="00AC076C">
        <w:rPr>
          <w:sz w:val="24"/>
          <w:szCs w:val="24"/>
        </w:rPr>
        <w:t>Протокол о результатах проведения торгов или решение о признании торгов несостоявшимися, предусмотренные настоящим пунктом, размещаются оператором электронной площадки на электронной площадке.</w:t>
      </w:r>
    </w:p>
    <w:p w:rsidR="00425491" w:rsidRPr="002B3381" w:rsidRDefault="00AC076C" w:rsidP="00AC076C">
      <w:pPr>
        <w:ind w:firstLine="540"/>
        <w:jc w:val="both"/>
        <w:rPr>
          <w:sz w:val="24"/>
          <w:szCs w:val="24"/>
        </w:rPr>
      </w:pPr>
      <w:r w:rsidRPr="00AC076C">
        <w:rPr>
          <w:sz w:val="24"/>
          <w:szCs w:val="24"/>
        </w:rPr>
        <w:t>Не позднее тридцати минут после размещения на электронной площадке указанных протокола или решения организатор торгов посредством программно-аппаратных средств сайта направляет такие протокол или решение в форме электронного сообщения всем участникам торгов, в том числе на адрес электронной почты, указанный в заявке на участие в торгах.</w:t>
      </w:r>
    </w:p>
    <w:p w:rsidR="00425491" w:rsidRPr="002B3381" w:rsidRDefault="00425491" w:rsidP="00425491">
      <w:pPr>
        <w:ind w:firstLine="540"/>
        <w:jc w:val="both"/>
        <w:rPr>
          <w:sz w:val="24"/>
          <w:szCs w:val="24"/>
        </w:rPr>
      </w:pPr>
      <w:r w:rsidRPr="002B3381">
        <w:rPr>
          <w:sz w:val="24"/>
          <w:szCs w:val="24"/>
        </w:rPr>
        <w:t>В протоколе о результатах проведения торгов указываются:</w:t>
      </w:r>
    </w:p>
    <w:p w:rsidR="00425491" w:rsidRPr="002B3381" w:rsidRDefault="00425491" w:rsidP="00425491">
      <w:pPr>
        <w:ind w:firstLine="540"/>
        <w:jc w:val="both"/>
        <w:rPr>
          <w:sz w:val="24"/>
          <w:szCs w:val="24"/>
        </w:rPr>
      </w:pPr>
      <w:r w:rsidRPr="002B3381">
        <w:rPr>
          <w:sz w:val="24"/>
          <w:szCs w:val="24"/>
        </w:rPr>
        <w:t>а) наименование и место нахождения (для юридического лица), фамилия, имя, отчество и место жительства (для физического лица) каждого участника торгов;</w:t>
      </w:r>
    </w:p>
    <w:p w:rsidR="00425491" w:rsidRPr="002B3381" w:rsidRDefault="00425491" w:rsidP="00425491">
      <w:pPr>
        <w:ind w:firstLine="540"/>
        <w:jc w:val="both"/>
        <w:rPr>
          <w:sz w:val="24"/>
          <w:szCs w:val="24"/>
        </w:rPr>
      </w:pPr>
      <w:bookmarkStart w:id="46" w:name="l347"/>
      <w:bookmarkEnd w:id="46"/>
      <w:r w:rsidRPr="002B3381">
        <w:rPr>
          <w:sz w:val="24"/>
          <w:szCs w:val="24"/>
        </w:rPr>
        <w:t>б) результаты рассмотрения предложений о цене имущества (предприятия) должника, представленных участниками торгов;</w:t>
      </w:r>
    </w:p>
    <w:p w:rsidR="00425491" w:rsidRPr="002B3381" w:rsidRDefault="00425491" w:rsidP="00425491">
      <w:pPr>
        <w:ind w:firstLine="540"/>
        <w:jc w:val="both"/>
        <w:rPr>
          <w:sz w:val="24"/>
          <w:szCs w:val="24"/>
        </w:rPr>
      </w:pPr>
      <w:bookmarkStart w:id="47" w:name="l269"/>
      <w:bookmarkEnd w:id="47"/>
      <w:r w:rsidRPr="002B3381">
        <w:rPr>
          <w:sz w:val="24"/>
          <w:szCs w:val="24"/>
        </w:rPr>
        <w:t>в) наименование и место нахождения участника торгов, который сделал предпоследнее предложение о цене в ходе аукциона;</w:t>
      </w:r>
    </w:p>
    <w:p w:rsidR="00425491" w:rsidRPr="002B3381" w:rsidRDefault="00425491" w:rsidP="00425491">
      <w:pPr>
        <w:ind w:firstLine="540"/>
        <w:jc w:val="both"/>
        <w:rPr>
          <w:sz w:val="24"/>
          <w:szCs w:val="24"/>
        </w:rPr>
      </w:pPr>
      <w:r w:rsidRPr="002B3381">
        <w:rPr>
          <w:sz w:val="24"/>
          <w:szCs w:val="24"/>
        </w:rPr>
        <w:t>г) наименование и место нахождения (для юридического лица), фамилия, имя, отчество и место жительства (для физического лица) победителя открытых торгов</w:t>
      </w:r>
      <w:bookmarkStart w:id="48" w:name="l270"/>
      <w:bookmarkEnd w:id="48"/>
      <w:r w:rsidRPr="002B3381">
        <w:rPr>
          <w:sz w:val="24"/>
          <w:szCs w:val="24"/>
        </w:rPr>
        <w:t>;</w:t>
      </w:r>
    </w:p>
    <w:p w:rsidR="00425491" w:rsidRPr="002B3381" w:rsidRDefault="00425491" w:rsidP="00425491">
      <w:pPr>
        <w:ind w:firstLine="540"/>
        <w:jc w:val="both"/>
        <w:rPr>
          <w:sz w:val="24"/>
          <w:szCs w:val="24"/>
        </w:rPr>
      </w:pPr>
      <w:r w:rsidRPr="002B3381">
        <w:rPr>
          <w:sz w:val="24"/>
          <w:szCs w:val="24"/>
        </w:rPr>
        <w:t>д) обоснование принятого организатором торгов решения о признании участника торгов победителем;</w:t>
      </w:r>
    </w:p>
    <w:p w:rsidR="00425491" w:rsidRPr="002B3381" w:rsidRDefault="00835863" w:rsidP="00425491">
      <w:pPr>
        <w:ind w:firstLine="567"/>
        <w:jc w:val="both"/>
        <w:rPr>
          <w:sz w:val="24"/>
          <w:szCs w:val="24"/>
        </w:rPr>
      </w:pPr>
      <w:r w:rsidRPr="002B3381">
        <w:rPr>
          <w:sz w:val="24"/>
          <w:szCs w:val="24"/>
        </w:rPr>
        <w:t>4</w:t>
      </w:r>
      <w:r w:rsidR="00425491" w:rsidRPr="002B3381">
        <w:rPr>
          <w:sz w:val="24"/>
          <w:szCs w:val="24"/>
        </w:rPr>
        <w:t>.12. В течение тридцати минут после размещения на электронной площадке протокола о результатах проведения открытых торгов Оператор электронной площадки обязан направить такой протокол в форме электронного документа всем участникам открытых торгов.</w:t>
      </w:r>
    </w:p>
    <w:p w:rsidR="00425491" w:rsidRPr="002B3381" w:rsidRDefault="00835863" w:rsidP="00425491">
      <w:pPr>
        <w:ind w:firstLine="540"/>
        <w:jc w:val="both"/>
        <w:rPr>
          <w:sz w:val="24"/>
          <w:szCs w:val="24"/>
        </w:rPr>
      </w:pPr>
      <w:bookmarkStart w:id="49" w:name="l349"/>
      <w:bookmarkEnd w:id="49"/>
      <w:r w:rsidRPr="002B3381">
        <w:rPr>
          <w:sz w:val="24"/>
          <w:szCs w:val="24"/>
        </w:rPr>
        <w:t>4</w:t>
      </w:r>
      <w:r w:rsidR="00425491" w:rsidRPr="002B3381">
        <w:rPr>
          <w:sz w:val="24"/>
          <w:szCs w:val="24"/>
        </w:rPr>
        <w:t>.13.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w:t>
      </w:r>
    </w:p>
    <w:p w:rsidR="00425491" w:rsidRPr="002B3381" w:rsidRDefault="00425491" w:rsidP="00425491">
      <w:pPr>
        <w:ind w:firstLine="540"/>
        <w:jc w:val="both"/>
        <w:rPr>
          <w:sz w:val="24"/>
          <w:szCs w:val="24"/>
        </w:rPr>
      </w:pPr>
      <w:r w:rsidRPr="002B3381">
        <w:rPr>
          <w:sz w:val="24"/>
          <w:szCs w:val="24"/>
        </w:rPr>
        <w:t xml:space="preserve">Если к участию в торгах был допущен только один участник, заявка которого на участие в торгах содержит предложение о цене имущества (предприятия) должника не ниже установленной </w:t>
      </w:r>
      <w:bookmarkStart w:id="50" w:name="l273"/>
      <w:bookmarkEnd w:id="50"/>
      <w:r w:rsidRPr="002B3381">
        <w:rPr>
          <w:sz w:val="24"/>
          <w:szCs w:val="24"/>
        </w:rPr>
        <w:t>начальной цены имущества (предприятия) должника, договор купли-</w:t>
      </w:r>
      <w:r w:rsidRPr="002B3381">
        <w:rPr>
          <w:sz w:val="24"/>
          <w:szCs w:val="24"/>
        </w:rPr>
        <w:lastRenderedPageBreak/>
        <w:t>продажи заключается Организатором с этим участником торгов в соответствии с представленным им предложением о цене имущества должника.</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 xml:space="preserve">.14. В течение 2 (двух) рабочих дней с даты подписания протокола о результатах проведения торгов Организатор торгов направляет победителю торгов и </w:t>
      </w:r>
      <w:r w:rsidR="004A537A">
        <w:rPr>
          <w:sz w:val="24"/>
          <w:szCs w:val="24"/>
        </w:rPr>
        <w:t>Финансовому</w:t>
      </w:r>
      <w:r w:rsidR="00425491" w:rsidRPr="002B3381">
        <w:rPr>
          <w:sz w:val="24"/>
          <w:szCs w:val="24"/>
        </w:rPr>
        <w:t xml:space="preserve"> управляющему копии этого протокола. В течение 5 (пяти) дней с даты под</w:t>
      </w:r>
      <w:r w:rsidR="004A537A">
        <w:rPr>
          <w:sz w:val="24"/>
          <w:szCs w:val="24"/>
        </w:rPr>
        <w:t>писания этого протокола Финансов</w:t>
      </w:r>
      <w:r w:rsidR="00425491" w:rsidRPr="002B3381">
        <w:rPr>
          <w:sz w:val="24"/>
          <w:szCs w:val="24"/>
        </w:rPr>
        <w:t>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 xml:space="preserve">.15. В случае отказа или уклонения победителя торгов от подписания договора купли-продажи в течение пяти дней со дня получения предложения арбитражного управляющего о заключении </w:t>
      </w:r>
      <w:bookmarkStart w:id="51" w:name="l351"/>
      <w:bookmarkEnd w:id="51"/>
      <w:r w:rsidR="00425491" w:rsidRPr="002B3381">
        <w:rPr>
          <w:sz w:val="24"/>
          <w:szCs w:val="24"/>
        </w:rPr>
        <w:t xml:space="preserve">такого договора внесенный задаток ему не возвращается, и Организатор торгов предлагает заключить договор купли-продажи участнику торгов, предложившему наиболее высокую цену </w:t>
      </w:r>
      <w:bookmarkStart w:id="52" w:name="l274"/>
      <w:bookmarkEnd w:id="52"/>
      <w:r w:rsidR="00425491" w:rsidRPr="002B3381">
        <w:rPr>
          <w:sz w:val="24"/>
          <w:szCs w:val="24"/>
        </w:rPr>
        <w:t>имущества (предприятия) должника по сравнению с ценой, предложенной другими участниками торгов, за исключением победителя торгов.</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 xml:space="preserve">.16. В случае, если открытые торги признаны несостоявшимися и договор купли-продажи не заключен с единственным участником торгов, Организатор торгов в течение двух дней после завершения срока, установленного Законом для принятия решений о признании торгов несостоявшимися, для заключения договора </w:t>
      </w:r>
      <w:bookmarkStart w:id="53" w:name="l275"/>
      <w:bookmarkEnd w:id="53"/>
      <w:r w:rsidR="00425491" w:rsidRPr="002B3381">
        <w:rPr>
          <w:sz w:val="24"/>
          <w:szCs w:val="24"/>
        </w:rPr>
        <w:t>купли-продажи с единственным участником торгов и для заключения договора купли-продажи по результатам торгов, составляет и передает Оператору электронной площадки протокол о признании открытых торгов несостоявшимися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w:t>
      </w:r>
    </w:p>
    <w:p w:rsidR="00425491" w:rsidRPr="002B3381" w:rsidRDefault="00835863" w:rsidP="00425491">
      <w:pPr>
        <w:ind w:firstLine="540"/>
        <w:jc w:val="both"/>
        <w:rPr>
          <w:sz w:val="24"/>
          <w:szCs w:val="24"/>
        </w:rPr>
      </w:pPr>
      <w:bookmarkStart w:id="54" w:name="l352"/>
      <w:bookmarkEnd w:id="54"/>
      <w:r w:rsidRPr="002B3381">
        <w:rPr>
          <w:sz w:val="24"/>
          <w:szCs w:val="24"/>
        </w:rPr>
        <w:t>4</w:t>
      </w:r>
      <w:r w:rsidR="00425491" w:rsidRPr="002B3381">
        <w:rPr>
          <w:sz w:val="24"/>
          <w:szCs w:val="24"/>
        </w:rPr>
        <w:t xml:space="preserve">.17. Организатор торгов в течение трех рабочих дней со дня заключения договора купли-продажи направляет для размещения в Единый федеральный реестр сведений о банкротстве </w:t>
      </w:r>
      <w:bookmarkStart w:id="55" w:name="l276"/>
      <w:bookmarkEnd w:id="55"/>
      <w:r w:rsidR="00425491" w:rsidRPr="002B3381">
        <w:rPr>
          <w:sz w:val="24"/>
          <w:szCs w:val="24"/>
        </w:rPr>
        <w:t>сведения о заключении договора купли-продажи имущества (предприятия) должника (дата заключения договора с победителем торгов или сведения об отказе или уклонении победителя торгов от заключения договора, дата заключения договора с иным участником торгов и цена, по которой имущество (предприятие) приобретено покупателем).</w:t>
      </w:r>
    </w:p>
    <w:p w:rsidR="00425491" w:rsidRPr="002B3381" w:rsidRDefault="00835863" w:rsidP="00425491">
      <w:pPr>
        <w:ind w:firstLine="540"/>
        <w:jc w:val="both"/>
        <w:rPr>
          <w:sz w:val="24"/>
          <w:szCs w:val="24"/>
        </w:rPr>
      </w:pPr>
      <w:r w:rsidRPr="002B3381">
        <w:rPr>
          <w:sz w:val="24"/>
          <w:szCs w:val="24"/>
        </w:rPr>
        <w:t>4</w:t>
      </w:r>
      <w:r w:rsidR="00425491" w:rsidRPr="002B3381">
        <w:rPr>
          <w:sz w:val="24"/>
          <w:szCs w:val="24"/>
        </w:rPr>
        <w:t xml:space="preserve">.18. В течение 15 (пятнадцати) рабочих дней со дня подписания протокола о результатах проведения торгов или принятия решения о признании торгов несостоявшимися, Организатор торгов обязан опубликовать сообщение о результатах проведения торгов на сайте </w:t>
      </w:r>
      <w:r w:rsidR="000C5D26">
        <w:rPr>
          <w:sz w:val="24"/>
          <w:szCs w:val="24"/>
        </w:rPr>
        <w:t>ЕФРСБ</w:t>
      </w:r>
      <w:r w:rsidR="00425491" w:rsidRPr="002B3381">
        <w:rPr>
          <w:sz w:val="24"/>
          <w:szCs w:val="24"/>
        </w:rPr>
        <w:t xml:space="preserve">. В случае, если торги признаны состоявшимися, в этом информационном сообщении Должны быть указаны сведения о победителе торгов, в том числе сведения о наличии или об отсутствии заинтересованности победителя </w:t>
      </w:r>
      <w:r w:rsidR="004663D2">
        <w:rPr>
          <w:sz w:val="24"/>
          <w:szCs w:val="24"/>
        </w:rPr>
        <w:t>торгов по отношению к Должнику,</w:t>
      </w:r>
      <w:r w:rsidR="00425491" w:rsidRPr="002B3381">
        <w:rPr>
          <w:sz w:val="24"/>
          <w:szCs w:val="24"/>
        </w:rPr>
        <w:t xml:space="preserve"> кредитору, </w:t>
      </w:r>
      <w:r w:rsidR="004A537A">
        <w:rPr>
          <w:sz w:val="24"/>
          <w:szCs w:val="24"/>
        </w:rPr>
        <w:t>Финансовому</w:t>
      </w:r>
      <w:r w:rsidR="00425491" w:rsidRPr="002B3381">
        <w:rPr>
          <w:sz w:val="24"/>
          <w:szCs w:val="24"/>
        </w:rPr>
        <w:t xml:space="preserve"> управляющему и о характере этой заинтересованности, сведения об участии в капи</w:t>
      </w:r>
      <w:r w:rsidR="004A537A">
        <w:rPr>
          <w:sz w:val="24"/>
          <w:szCs w:val="24"/>
        </w:rPr>
        <w:t>тале победителя торгов Финансово</w:t>
      </w:r>
      <w:r w:rsidR="00425491" w:rsidRPr="002B3381">
        <w:rPr>
          <w:sz w:val="24"/>
          <w:szCs w:val="24"/>
        </w:rPr>
        <w:t>го управляющего, саморегулируемой организации арбитражных управляющих, членом или руковод</w:t>
      </w:r>
      <w:r w:rsidR="004A537A">
        <w:rPr>
          <w:sz w:val="24"/>
          <w:szCs w:val="24"/>
        </w:rPr>
        <w:t>ителем которой является Финансов</w:t>
      </w:r>
      <w:r w:rsidR="00425491" w:rsidRPr="002B3381">
        <w:rPr>
          <w:sz w:val="24"/>
          <w:szCs w:val="24"/>
        </w:rPr>
        <w:t>ый управляющий, а также сведения о предложенной победителем цене.</w:t>
      </w:r>
    </w:p>
    <w:p w:rsidR="00D31C68" w:rsidRDefault="00D31C68" w:rsidP="00D31C68">
      <w:pPr>
        <w:jc w:val="center"/>
        <w:rPr>
          <w:b/>
          <w:sz w:val="24"/>
          <w:szCs w:val="24"/>
        </w:rPr>
      </w:pPr>
      <w:bookmarkStart w:id="56" w:name="l353"/>
      <w:bookmarkStart w:id="57" w:name="_Toc249932547"/>
      <w:bookmarkStart w:id="58" w:name="_Toc257631894"/>
      <w:bookmarkStart w:id="59" w:name="_Toc286385515"/>
      <w:bookmarkStart w:id="60" w:name="_Toc289273709"/>
      <w:bookmarkEnd w:id="36"/>
      <w:bookmarkEnd w:id="56"/>
      <w:bookmarkEnd w:id="57"/>
    </w:p>
    <w:p w:rsidR="00425491" w:rsidRPr="002B3381" w:rsidRDefault="00D31C68" w:rsidP="00D31C68">
      <w:pPr>
        <w:jc w:val="center"/>
        <w:rPr>
          <w:b/>
          <w:sz w:val="24"/>
          <w:szCs w:val="24"/>
        </w:rPr>
      </w:pPr>
      <w:r>
        <w:rPr>
          <w:b/>
          <w:sz w:val="24"/>
          <w:szCs w:val="24"/>
        </w:rPr>
        <w:t xml:space="preserve">5. </w:t>
      </w:r>
      <w:r w:rsidR="00425491" w:rsidRPr="002B3381">
        <w:rPr>
          <w:b/>
          <w:sz w:val="24"/>
          <w:szCs w:val="24"/>
        </w:rPr>
        <w:t>П</w:t>
      </w:r>
      <w:bookmarkEnd w:id="58"/>
      <w:r w:rsidR="00882381" w:rsidRPr="002B3381">
        <w:rPr>
          <w:b/>
          <w:sz w:val="24"/>
          <w:szCs w:val="24"/>
        </w:rPr>
        <w:t>РОВЕДЕНИЕ ПО</w:t>
      </w:r>
      <w:r>
        <w:rPr>
          <w:b/>
          <w:sz w:val="24"/>
          <w:szCs w:val="24"/>
        </w:rPr>
        <w:t>В</w:t>
      </w:r>
      <w:r w:rsidR="00882381" w:rsidRPr="002B3381">
        <w:rPr>
          <w:b/>
          <w:sz w:val="24"/>
          <w:szCs w:val="24"/>
        </w:rPr>
        <w:t>ТОРНЫХ ТОРГОВ</w:t>
      </w:r>
      <w:r w:rsidR="00425491" w:rsidRPr="002B3381">
        <w:rPr>
          <w:b/>
          <w:sz w:val="24"/>
          <w:szCs w:val="24"/>
        </w:rPr>
        <w:t>.</w:t>
      </w:r>
    </w:p>
    <w:p w:rsidR="00425491" w:rsidRPr="00D31C68" w:rsidRDefault="00835863" w:rsidP="00D31C68">
      <w:pPr>
        <w:ind w:firstLine="540"/>
        <w:jc w:val="both"/>
        <w:rPr>
          <w:sz w:val="24"/>
          <w:szCs w:val="24"/>
        </w:rPr>
      </w:pPr>
      <w:r w:rsidRPr="00D31C68">
        <w:rPr>
          <w:sz w:val="24"/>
          <w:szCs w:val="24"/>
        </w:rPr>
        <w:t>5</w:t>
      </w:r>
      <w:r w:rsidR="00425491" w:rsidRPr="00D31C68">
        <w:rPr>
          <w:sz w:val="24"/>
          <w:szCs w:val="24"/>
        </w:rPr>
        <w:t>.1. В случае признания первых торгов не состоявшимися, а также в случае не заключения договора купли-продажи по результатам торгов, Организатор торгов в течение двух дней после утверждения протокола о признании торгов несостоявшимися принимает решение о проведении повторных торгов и об установлении начальной цены.</w:t>
      </w:r>
    </w:p>
    <w:p w:rsidR="00425491" w:rsidRPr="00D31C68" w:rsidRDefault="00835863" w:rsidP="00D31C68">
      <w:pPr>
        <w:ind w:firstLine="540"/>
        <w:jc w:val="both"/>
        <w:rPr>
          <w:sz w:val="24"/>
          <w:szCs w:val="24"/>
        </w:rPr>
      </w:pPr>
      <w:r w:rsidRPr="00D31C68">
        <w:rPr>
          <w:sz w:val="24"/>
          <w:szCs w:val="24"/>
        </w:rPr>
        <w:t>5</w:t>
      </w:r>
      <w:r w:rsidR="00425491" w:rsidRPr="00D31C68">
        <w:rPr>
          <w:sz w:val="24"/>
          <w:szCs w:val="24"/>
        </w:rPr>
        <w:t xml:space="preserve">.2. Организатор торгов в течение трех рабочих дней со дня принятия решения о признании торгов не состоявшимися направляет для размещения в Единый федеральный реестр сведений о банкротстве копию протокола о результатах проведения торгов и копию решения о признании торгов несостоявшимися. </w:t>
      </w:r>
    </w:p>
    <w:p w:rsidR="00425491" w:rsidRPr="00D31C68" w:rsidRDefault="00835863" w:rsidP="00D31C68">
      <w:pPr>
        <w:ind w:firstLine="540"/>
        <w:jc w:val="both"/>
        <w:rPr>
          <w:sz w:val="24"/>
          <w:szCs w:val="24"/>
        </w:rPr>
      </w:pPr>
      <w:r w:rsidRPr="00D31C68">
        <w:rPr>
          <w:sz w:val="24"/>
          <w:szCs w:val="24"/>
        </w:rPr>
        <w:lastRenderedPageBreak/>
        <w:t>5</w:t>
      </w:r>
      <w:r w:rsidR="00425491" w:rsidRPr="00D31C68">
        <w:rPr>
          <w:sz w:val="24"/>
          <w:szCs w:val="24"/>
        </w:rPr>
        <w:t>.3</w:t>
      </w:r>
      <w:r w:rsidR="00425491" w:rsidRPr="000C5D26">
        <w:rPr>
          <w:sz w:val="24"/>
          <w:szCs w:val="24"/>
        </w:rPr>
        <w:t>. Повторные торги проводятся в порядке, установленном для первых торгов. Начальная цена продажи Имущества на повтор</w:t>
      </w:r>
      <w:r w:rsidR="002F554B">
        <w:rPr>
          <w:sz w:val="24"/>
          <w:szCs w:val="24"/>
        </w:rPr>
        <w:t>ных торгах устанавливается на 10 (десять</w:t>
      </w:r>
      <w:r w:rsidR="00425491" w:rsidRPr="000C5D26">
        <w:rPr>
          <w:sz w:val="24"/>
          <w:szCs w:val="24"/>
        </w:rPr>
        <w:t>) процентов ниже начальной цены продажи Имущества на первоначальных торгах.</w:t>
      </w:r>
    </w:p>
    <w:bookmarkEnd w:id="59"/>
    <w:bookmarkEnd w:id="60"/>
    <w:p w:rsidR="00425491" w:rsidRPr="002B3381" w:rsidRDefault="00425491" w:rsidP="00AA6984">
      <w:pPr>
        <w:jc w:val="center"/>
        <w:rPr>
          <w:b/>
          <w:sz w:val="24"/>
          <w:szCs w:val="24"/>
        </w:rPr>
      </w:pPr>
    </w:p>
    <w:p w:rsidR="00FF3D29" w:rsidRPr="002B3381" w:rsidRDefault="00835863" w:rsidP="00AA6984">
      <w:pPr>
        <w:jc w:val="center"/>
        <w:rPr>
          <w:sz w:val="24"/>
          <w:szCs w:val="24"/>
        </w:rPr>
      </w:pPr>
      <w:r w:rsidRPr="002B3381">
        <w:rPr>
          <w:b/>
          <w:sz w:val="24"/>
          <w:szCs w:val="24"/>
        </w:rPr>
        <w:t>6</w:t>
      </w:r>
      <w:r w:rsidR="00AB603C" w:rsidRPr="002B3381">
        <w:rPr>
          <w:b/>
          <w:sz w:val="24"/>
          <w:szCs w:val="24"/>
        </w:rPr>
        <w:t xml:space="preserve">. </w:t>
      </w:r>
      <w:r w:rsidR="002B3E4E" w:rsidRPr="002B3381">
        <w:rPr>
          <w:b/>
          <w:sz w:val="24"/>
          <w:szCs w:val="24"/>
        </w:rPr>
        <w:t>П</w:t>
      </w:r>
      <w:r w:rsidR="00882381" w:rsidRPr="002B3381">
        <w:rPr>
          <w:b/>
          <w:sz w:val="24"/>
          <w:szCs w:val="24"/>
        </w:rPr>
        <w:t>РОВЕДЕНИЕ ТОРГОВ В ФОРМЕ ПУБЛИЧНОГО ПРЕДЛОЖЕНИЯ</w:t>
      </w:r>
    </w:p>
    <w:p w:rsidR="00823009" w:rsidRPr="005E783D" w:rsidRDefault="00F74FD1" w:rsidP="0082300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00823009" w:rsidRPr="005E783D">
        <w:rPr>
          <w:rFonts w:ascii="Times New Roman" w:hAnsi="Times New Roman" w:cs="Times New Roman"/>
          <w:sz w:val="24"/>
          <w:szCs w:val="24"/>
        </w:rPr>
        <w:t>.1. В случае, если повторные торги по продаже имущества должника признаны несостоявшимися или договор купли-продажи не был заключен с их единственным участником, а также в случае не заключения договора купли-продажи по результатам повторных торгов, продаваемое на торгах имущество должника подлежит продаже посредством публичного предложения.</w:t>
      </w:r>
    </w:p>
    <w:p w:rsidR="00823009" w:rsidRPr="005E783D" w:rsidRDefault="00FB1FB0" w:rsidP="0082300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00823009" w:rsidRPr="005E783D">
        <w:rPr>
          <w:rFonts w:ascii="Times New Roman" w:hAnsi="Times New Roman" w:cs="Times New Roman"/>
          <w:sz w:val="24"/>
          <w:szCs w:val="24"/>
        </w:rPr>
        <w:t>.2. Начальная цена продажи имущества Должника, выставляемого на продажу путем публичного предложения, устанавливается в размере начальной цены, указанной в сообщении о продаже имущества должника на повторных торгах.</w:t>
      </w:r>
    </w:p>
    <w:p w:rsidR="00823009" w:rsidRPr="00EB6A5C" w:rsidRDefault="00FB1FB0" w:rsidP="0082300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00823009" w:rsidRPr="005E783D">
        <w:rPr>
          <w:rFonts w:ascii="Times New Roman" w:hAnsi="Times New Roman" w:cs="Times New Roman"/>
          <w:sz w:val="24"/>
          <w:szCs w:val="24"/>
        </w:rPr>
        <w:t xml:space="preserve">.3. </w:t>
      </w:r>
      <w:r w:rsidR="00823009" w:rsidRPr="00EB6A5C">
        <w:rPr>
          <w:rFonts w:ascii="Times New Roman" w:hAnsi="Times New Roman" w:cs="Times New Roman"/>
          <w:sz w:val="24"/>
          <w:szCs w:val="24"/>
        </w:rPr>
        <w:t>Величина, на которую последовательно снижает</w:t>
      </w:r>
      <w:r w:rsidR="00903D89">
        <w:rPr>
          <w:rFonts w:ascii="Times New Roman" w:hAnsi="Times New Roman" w:cs="Times New Roman"/>
          <w:sz w:val="24"/>
          <w:szCs w:val="24"/>
        </w:rPr>
        <w:t>ся цена предложения состав</w:t>
      </w:r>
      <w:r w:rsidR="002F554B">
        <w:rPr>
          <w:rFonts w:ascii="Times New Roman" w:hAnsi="Times New Roman" w:cs="Times New Roman"/>
          <w:sz w:val="24"/>
          <w:szCs w:val="24"/>
        </w:rPr>
        <w:t>ляет 15</w:t>
      </w:r>
      <w:r w:rsidR="00823009" w:rsidRPr="00EB6A5C">
        <w:rPr>
          <w:rFonts w:ascii="Times New Roman" w:hAnsi="Times New Roman" w:cs="Times New Roman"/>
          <w:sz w:val="24"/>
          <w:szCs w:val="24"/>
        </w:rPr>
        <w:t xml:space="preserve">% (пять) </w:t>
      </w:r>
      <w:r w:rsidR="00903D89">
        <w:rPr>
          <w:rFonts w:ascii="Times New Roman" w:hAnsi="Times New Roman" w:cs="Times New Roman"/>
          <w:sz w:val="24"/>
          <w:szCs w:val="24"/>
        </w:rPr>
        <w:t xml:space="preserve">процентов </w:t>
      </w:r>
      <w:r>
        <w:rPr>
          <w:rFonts w:ascii="Times New Roman" w:hAnsi="Times New Roman" w:cs="Times New Roman"/>
          <w:sz w:val="24"/>
          <w:szCs w:val="24"/>
        </w:rPr>
        <w:t xml:space="preserve">от начальной </w:t>
      </w:r>
      <w:r w:rsidRPr="00EB6A5C">
        <w:rPr>
          <w:rFonts w:ascii="Times New Roman" w:hAnsi="Times New Roman" w:cs="Times New Roman"/>
          <w:sz w:val="24"/>
          <w:szCs w:val="24"/>
        </w:rPr>
        <w:t>цены,</w:t>
      </w:r>
      <w:r w:rsidR="00823009" w:rsidRPr="00EB6A5C">
        <w:rPr>
          <w:rFonts w:ascii="Times New Roman" w:hAnsi="Times New Roman" w:cs="Times New Roman"/>
          <w:sz w:val="24"/>
          <w:szCs w:val="24"/>
        </w:rPr>
        <w:t xml:space="preserve"> выставленной на продажу пос</w:t>
      </w:r>
      <w:r w:rsidR="00903D89">
        <w:rPr>
          <w:rFonts w:ascii="Times New Roman" w:hAnsi="Times New Roman" w:cs="Times New Roman"/>
          <w:sz w:val="24"/>
          <w:szCs w:val="24"/>
        </w:rPr>
        <w:t>редством публичного предложения на соответствующем интервале публичного предложения.</w:t>
      </w:r>
    </w:p>
    <w:p w:rsidR="00823009" w:rsidRPr="00EB6A5C" w:rsidRDefault="00FB1FB0" w:rsidP="0082300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00823009" w:rsidRPr="00EB6A5C">
        <w:rPr>
          <w:rFonts w:ascii="Times New Roman" w:hAnsi="Times New Roman" w:cs="Times New Roman"/>
          <w:sz w:val="24"/>
          <w:szCs w:val="24"/>
        </w:rPr>
        <w:t>.4. Период, по истечении которого последовательно снижается цена предложения составляет, 4 (четыре) календарных дня.</w:t>
      </w:r>
    </w:p>
    <w:p w:rsidR="00823009" w:rsidRPr="005E783D" w:rsidRDefault="00FB1FB0" w:rsidP="00823009">
      <w:pPr>
        <w:pStyle w:val="afffffff6"/>
        <w:ind w:firstLine="567"/>
        <w:jc w:val="both"/>
        <w:rPr>
          <w:rFonts w:ascii="Times New Roman" w:hAnsi="Times New Roman"/>
          <w:sz w:val="24"/>
          <w:szCs w:val="24"/>
        </w:rPr>
      </w:pPr>
      <w:r>
        <w:rPr>
          <w:rFonts w:ascii="Times New Roman" w:hAnsi="Times New Roman"/>
          <w:sz w:val="24"/>
          <w:szCs w:val="24"/>
        </w:rPr>
        <w:t>6</w:t>
      </w:r>
      <w:r w:rsidR="00823009" w:rsidRPr="00EB6A5C">
        <w:rPr>
          <w:rFonts w:ascii="Times New Roman" w:hAnsi="Times New Roman"/>
          <w:sz w:val="24"/>
          <w:szCs w:val="24"/>
        </w:rPr>
        <w:t>.5. Минимальная цена продажи имущества должника (ц</w:t>
      </w:r>
      <w:r w:rsidR="00823009">
        <w:rPr>
          <w:rFonts w:ascii="Times New Roman" w:hAnsi="Times New Roman"/>
          <w:sz w:val="24"/>
          <w:szCs w:val="24"/>
        </w:rPr>
        <w:t xml:space="preserve">ена отсечения) устанавливается </w:t>
      </w:r>
      <w:r w:rsidR="002F554B">
        <w:rPr>
          <w:rFonts w:ascii="Times New Roman" w:hAnsi="Times New Roman"/>
          <w:sz w:val="24"/>
          <w:szCs w:val="24"/>
        </w:rPr>
        <w:t>в размере 1</w:t>
      </w:r>
      <w:r w:rsidR="00903D89">
        <w:rPr>
          <w:rFonts w:ascii="Times New Roman" w:hAnsi="Times New Roman"/>
          <w:sz w:val="24"/>
          <w:szCs w:val="24"/>
        </w:rPr>
        <w:t>0</w:t>
      </w:r>
      <w:r w:rsidR="00823009" w:rsidRPr="00EB6A5C">
        <w:rPr>
          <w:rFonts w:ascii="Times New Roman" w:hAnsi="Times New Roman"/>
          <w:sz w:val="24"/>
          <w:szCs w:val="24"/>
        </w:rPr>
        <w:t>% от начальной продажной цены имущества, установленной на торгах посредством публичного предложения.</w:t>
      </w:r>
    </w:p>
    <w:p w:rsidR="00823009" w:rsidRPr="005E783D" w:rsidRDefault="00FB1FB0" w:rsidP="00823009">
      <w:pPr>
        <w:pStyle w:val="afffffff6"/>
        <w:ind w:firstLine="567"/>
        <w:jc w:val="both"/>
        <w:rPr>
          <w:rFonts w:ascii="Times New Roman" w:hAnsi="Times New Roman"/>
          <w:sz w:val="24"/>
          <w:szCs w:val="24"/>
        </w:rPr>
      </w:pPr>
      <w:r>
        <w:rPr>
          <w:rFonts w:ascii="Times New Roman" w:hAnsi="Times New Roman"/>
          <w:sz w:val="24"/>
          <w:szCs w:val="24"/>
        </w:rPr>
        <w:t>6</w:t>
      </w:r>
      <w:r w:rsidR="00823009" w:rsidRPr="005E783D">
        <w:rPr>
          <w:rFonts w:ascii="Times New Roman" w:hAnsi="Times New Roman"/>
          <w:sz w:val="24"/>
          <w:szCs w:val="24"/>
        </w:rPr>
        <w:t xml:space="preserve">.6. Победителем торгов по продаже имущества Должника посредством публичного предложения признается участник торгов, который первым представил в установленный срок заявку на участие в торгах, соответствующую требованиям законодательства РФ, требованиям, изложенным в настоящем Положении,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w:t>
      </w:r>
    </w:p>
    <w:p w:rsidR="00823009" w:rsidRPr="005E783D" w:rsidRDefault="00823009" w:rsidP="00823009">
      <w:pPr>
        <w:shd w:val="clear" w:color="auto" w:fill="FFFFFF"/>
        <w:spacing w:line="266" w:lineRule="atLeast"/>
        <w:ind w:firstLine="567"/>
        <w:jc w:val="both"/>
        <w:rPr>
          <w:color w:val="000000"/>
          <w:sz w:val="24"/>
          <w:szCs w:val="24"/>
        </w:rPr>
      </w:pPr>
      <w:r w:rsidRPr="005E783D">
        <w:rPr>
          <w:color w:val="000000"/>
          <w:sz w:val="24"/>
          <w:szCs w:val="24"/>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w:t>
      </w:r>
    </w:p>
    <w:p w:rsidR="00823009" w:rsidRPr="005E783D" w:rsidRDefault="00823009" w:rsidP="00823009">
      <w:pPr>
        <w:pStyle w:val="afffffff6"/>
        <w:ind w:firstLine="567"/>
        <w:jc w:val="both"/>
        <w:rPr>
          <w:rFonts w:ascii="Times New Roman" w:hAnsi="Times New Roman"/>
          <w:sz w:val="24"/>
          <w:szCs w:val="24"/>
        </w:rPr>
      </w:pPr>
      <w:r w:rsidRPr="005E783D">
        <w:rPr>
          <w:rFonts w:ascii="Times New Roman" w:hAnsi="Times New Roman"/>
          <w:color w:val="000000"/>
          <w:sz w:val="24"/>
          <w:szCs w:val="24"/>
        </w:rPr>
        <w:t>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w:t>
      </w:r>
    </w:p>
    <w:p w:rsidR="00823009" w:rsidRDefault="00FB1FB0" w:rsidP="00823009">
      <w:pPr>
        <w:pStyle w:val="afffffff6"/>
        <w:ind w:firstLine="567"/>
        <w:jc w:val="both"/>
        <w:rPr>
          <w:rFonts w:ascii="Times New Roman" w:hAnsi="Times New Roman"/>
          <w:sz w:val="24"/>
          <w:szCs w:val="24"/>
        </w:rPr>
      </w:pPr>
      <w:r>
        <w:rPr>
          <w:rFonts w:ascii="Times New Roman" w:hAnsi="Times New Roman"/>
          <w:sz w:val="24"/>
          <w:szCs w:val="24"/>
        </w:rPr>
        <w:t>6</w:t>
      </w:r>
      <w:r w:rsidR="00823009" w:rsidRPr="005E783D">
        <w:rPr>
          <w:rFonts w:ascii="Times New Roman" w:hAnsi="Times New Roman"/>
          <w:sz w:val="24"/>
          <w:szCs w:val="24"/>
        </w:rPr>
        <w:t xml:space="preserve">.7. </w:t>
      </w:r>
      <w:r w:rsidR="00823009" w:rsidRPr="00CD361B">
        <w:rPr>
          <w:rFonts w:ascii="Times New Roman" w:hAnsi="Times New Roman"/>
          <w:sz w:val="24"/>
          <w:szCs w:val="24"/>
        </w:rPr>
        <w:t>С даты определения победителя торгов по продаже имущества Должника посредством публичного предложения прием заявок прекращается.</w:t>
      </w:r>
      <w:r w:rsidR="00823009" w:rsidRPr="005E783D">
        <w:rPr>
          <w:rFonts w:ascii="Times New Roman" w:hAnsi="Times New Roman"/>
          <w:sz w:val="24"/>
          <w:szCs w:val="24"/>
        </w:rPr>
        <w:t xml:space="preserve"> </w:t>
      </w:r>
      <w:r w:rsidR="00473891">
        <w:rPr>
          <w:rFonts w:ascii="Times New Roman" w:hAnsi="Times New Roman"/>
          <w:sz w:val="24"/>
          <w:szCs w:val="24"/>
        </w:rPr>
        <w:t xml:space="preserve"> </w:t>
      </w:r>
    </w:p>
    <w:p w:rsidR="0074304F" w:rsidRDefault="0074304F" w:rsidP="00823009">
      <w:pPr>
        <w:pStyle w:val="afffffff6"/>
        <w:ind w:firstLine="567"/>
        <w:jc w:val="both"/>
        <w:rPr>
          <w:rFonts w:ascii="Times New Roman" w:hAnsi="Times New Roman"/>
          <w:sz w:val="24"/>
          <w:szCs w:val="24"/>
        </w:rPr>
      </w:pPr>
      <w:r>
        <w:rPr>
          <w:rFonts w:ascii="Times New Roman" w:hAnsi="Times New Roman"/>
          <w:sz w:val="24"/>
          <w:szCs w:val="24"/>
        </w:rPr>
        <w:t>6.8. В случае если, не поступили заявки претендентов на участие в торгах в форме публичного предложения и торги признаны несостоявшимися, то финансовый управляющий предлагает кредиторам Должника забрать имущество в счет погашения задолженности по цене повторных торгов.</w:t>
      </w:r>
    </w:p>
    <w:p w:rsidR="00BE7E8D" w:rsidRPr="005E783D" w:rsidRDefault="00BE7E8D" w:rsidP="00823009">
      <w:pPr>
        <w:pStyle w:val="afffffff6"/>
        <w:ind w:firstLine="567"/>
        <w:jc w:val="both"/>
        <w:rPr>
          <w:rFonts w:ascii="Times New Roman" w:hAnsi="Times New Roman"/>
          <w:sz w:val="24"/>
          <w:szCs w:val="24"/>
        </w:rPr>
      </w:pPr>
      <w:r>
        <w:rPr>
          <w:rFonts w:ascii="Times New Roman" w:hAnsi="Times New Roman"/>
          <w:sz w:val="24"/>
          <w:szCs w:val="24"/>
        </w:rPr>
        <w:t>6.9. В случае отказа кредиторов от принятия имущества Должника по цене повторных торгов, финансовый управляющий передает данное имущес</w:t>
      </w:r>
      <w:bookmarkStart w:id="61" w:name="_GoBack"/>
      <w:bookmarkEnd w:id="61"/>
      <w:r>
        <w:rPr>
          <w:rFonts w:ascii="Times New Roman" w:hAnsi="Times New Roman"/>
          <w:sz w:val="24"/>
          <w:szCs w:val="24"/>
        </w:rPr>
        <w:t>тво Должнику.</w:t>
      </w:r>
    </w:p>
    <w:p w:rsidR="00835863" w:rsidRPr="002B3381" w:rsidRDefault="00835863" w:rsidP="00835863">
      <w:pPr>
        <w:pStyle w:val="3"/>
        <w:spacing w:before="240" w:after="60"/>
        <w:jc w:val="center"/>
        <w:rPr>
          <w:rFonts w:ascii="Times New Roman" w:hAnsi="Times New Roman"/>
          <w:b w:val="0"/>
          <w:i w:val="0"/>
          <w:sz w:val="24"/>
          <w:szCs w:val="24"/>
        </w:rPr>
      </w:pPr>
      <w:r w:rsidRPr="00D31C68">
        <w:rPr>
          <w:rFonts w:ascii="Times New Roman" w:hAnsi="Times New Roman"/>
          <w:i w:val="0"/>
          <w:sz w:val="24"/>
          <w:szCs w:val="24"/>
        </w:rPr>
        <w:t>7.</w:t>
      </w:r>
      <w:r w:rsidR="00D31C68">
        <w:rPr>
          <w:rFonts w:ascii="Times New Roman" w:hAnsi="Times New Roman"/>
          <w:i w:val="0"/>
          <w:sz w:val="24"/>
          <w:szCs w:val="24"/>
          <w:lang w:val="ru-RU"/>
        </w:rPr>
        <w:t xml:space="preserve"> </w:t>
      </w:r>
      <w:r w:rsidRPr="00D31C68">
        <w:rPr>
          <w:rFonts w:ascii="Times New Roman" w:hAnsi="Times New Roman"/>
          <w:i w:val="0"/>
          <w:spacing w:val="0"/>
          <w:kern w:val="0"/>
          <w:sz w:val="24"/>
          <w:szCs w:val="24"/>
          <w:lang w:val="ru-RU" w:eastAsia="ru-RU"/>
        </w:rPr>
        <w:t>О</w:t>
      </w:r>
      <w:r w:rsidR="00882381" w:rsidRPr="00D31C68">
        <w:rPr>
          <w:rFonts w:ascii="Times New Roman" w:hAnsi="Times New Roman"/>
          <w:i w:val="0"/>
          <w:spacing w:val="0"/>
          <w:kern w:val="0"/>
          <w:sz w:val="24"/>
          <w:szCs w:val="24"/>
          <w:lang w:val="ru-RU" w:eastAsia="ru-RU"/>
        </w:rPr>
        <w:t>ПЛАТА ИМУЩЕСТВА</w:t>
      </w:r>
      <w:r w:rsidRPr="00D31C68">
        <w:rPr>
          <w:rFonts w:ascii="Times New Roman" w:hAnsi="Times New Roman"/>
          <w:i w:val="0"/>
          <w:spacing w:val="0"/>
          <w:kern w:val="0"/>
          <w:sz w:val="24"/>
          <w:szCs w:val="24"/>
          <w:lang w:val="ru-RU" w:eastAsia="ru-RU"/>
        </w:rPr>
        <w:t xml:space="preserve">, </w:t>
      </w:r>
      <w:r w:rsidR="00882381" w:rsidRPr="00D31C68">
        <w:rPr>
          <w:rFonts w:ascii="Times New Roman" w:hAnsi="Times New Roman"/>
          <w:i w:val="0"/>
          <w:spacing w:val="0"/>
          <w:kern w:val="0"/>
          <w:sz w:val="24"/>
          <w:szCs w:val="24"/>
          <w:lang w:val="ru-RU" w:eastAsia="ru-RU"/>
        </w:rPr>
        <w:t>ПРИОБРЕТЕННОГО НА ТОРГАХ</w:t>
      </w:r>
      <w:r w:rsidRPr="00D31C68">
        <w:rPr>
          <w:rFonts w:ascii="Times New Roman" w:hAnsi="Times New Roman"/>
          <w:i w:val="0"/>
          <w:spacing w:val="0"/>
          <w:kern w:val="0"/>
          <w:sz w:val="24"/>
          <w:szCs w:val="24"/>
          <w:lang w:val="ru-RU" w:eastAsia="ru-RU"/>
        </w:rPr>
        <w:t>,</w:t>
      </w:r>
      <w:r w:rsidR="00882381" w:rsidRPr="00D31C68">
        <w:rPr>
          <w:rFonts w:ascii="Times New Roman" w:hAnsi="Times New Roman"/>
          <w:i w:val="0"/>
          <w:spacing w:val="0"/>
          <w:kern w:val="0"/>
          <w:sz w:val="24"/>
          <w:szCs w:val="24"/>
          <w:lang w:val="ru-RU" w:eastAsia="ru-RU"/>
        </w:rPr>
        <w:t xml:space="preserve"> ЕГО ПЕРЕДАЧА</w:t>
      </w:r>
      <w:r w:rsidRPr="00D31C68">
        <w:rPr>
          <w:rFonts w:ascii="Times New Roman" w:hAnsi="Times New Roman"/>
          <w:i w:val="0"/>
          <w:spacing w:val="0"/>
          <w:kern w:val="0"/>
          <w:sz w:val="24"/>
          <w:szCs w:val="24"/>
          <w:lang w:val="ru-RU" w:eastAsia="ru-RU"/>
        </w:rPr>
        <w:t xml:space="preserve">, </w:t>
      </w:r>
      <w:r w:rsidR="00882381" w:rsidRPr="00D31C68">
        <w:rPr>
          <w:rFonts w:ascii="Times New Roman" w:hAnsi="Times New Roman"/>
          <w:i w:val="0"/>
          <w:spacing w:val="0"/>
          <w:kern w:val="0"/>
          <w:sz w:val="24"/>
          <w:szCs w:val="24"/>
          <w:lang w:val="ru-RU" w:eastAsia="ru-RU"/>
        </w:rPr>
        <w:t>ПЕРЕХОД ПРАВА СОБСТВЕННОСТИ</w:t>
      </w:r>
    </w:p>
    <w:p w:rsidR="00835863" w:rsidRPr="002B3381" w:rsidRDefault="00835863" w:rsidP="00D31C68">
      <w:pPr>
        <w:widowControl w:val="0"/>
        <w:ind w:firstLine="567"/>
        <w:jc w:val="both"/>
        <w:rPr>
          <w:sz w:val="24"/>
          <w:szCs w:val="24"/>
        </w:rPr>
      </w:pPr>
      <w:r w:rsidRPr="002B3381">
        <w:rPr>
          <w:sz w:val="24"/>
          <w:szCs w:val="24"/>
        </w:rPr>
        <w:t xml:space="preserve">7.1. Продажа Имущества оформляется договором купли-продажи, который заключает </w:t>
      </w:r>
      <w:r w:rsidRPr="002B3381">
        <w:rPr>
          <w:sz w:val="24"/>
          <w:szCs w:val="24"/>
        </w:rPr>
        <w:lastRenderedPageBreak/>
        <w:t>арбитражный управляющий с победителем торгов.</w:t>
      </w:r>
    </w:p>
    <w:p w:rsidR="00835863" w:rsidRPr="002B3381" w:rsidRDefault="00835863" w:rsidP="00D31C68">
      <w:pPr>
        <w:widowControl w:val="0"/>
        <w:ind w:firstLine="567"/>
        <w:jc w:val="both"/>
        <w:rPr>
          <w:sz w:val="24"/>
          <w:szCs w:val="24"/>
        </w:rPr>
      </w:pPr>
      <w:r w:rsidRPr="002B3381">
        <w:rPr>
          <w:sz w:val="24"/>
          <w:szCs w:val="24"/>
        </w:rPr>
        <w:t xml:space="preserve">Обязательными условиями договора купли-продажи Имущества являются: </w:t>
      </w:r>
    </w:p>
    <w:p w:rsidR="00835863" w:rsidRPr="002B3381" w:rsidRDefault="00835863" w:rsidP="00D31C68">
      <w:pPr>
        <w:widowControl w:val="0"/>
        <w:ind w:firstLine="567"/>
        <w:jc w:val="both"/>
        <w:rPr>
          <w:sz w:val="24"/>
          <w:szCs w:val="24"/>
        </w:rPr>
      </w:pPr>
      <w:r w:rsidRPr="002B3381">
        <w:rPr>
          <w:sz w:val="24"/>
          <w:szCs w:val="24"/>
        </w:rPr>
        <w:t xml:space="preserve">- сведения об Имуществе, его составе, характеристиках, описание Имущества; </w:t>
      </w:r>
    </w:p>
    <w:p w:rsidR="00835863" w:rsidRPr="002B3381" w:rsidRDefault="00FA5935" w:rsidP="00D31C68">
      <w:pPr>
        <w:widowControl w:val="0"/>
        <w:ind w:firstLine="567"/>
        <w:jc w:val="both"/>
        <w:rPr>
          <w:sz w:val="24"/>
          <w:szCs w:val="24"/>
        </w:rPr>
      </w:pPr>
      <w:r>
        <w:rPr>
          <w:sz w:val="24"/>
          <w:szCs w:val="24"/>
        </w:rPr>
        <w:t>- цена продажи Имущества</w:t>
      </w:r>
      <w:r w:rsidR="00835863" w:rsidRPr="002B3381">
        <w:rPr>
          <w:sz w:val="24"/>
          <w:szCs w:val="24"/>
        </w:rPr>
        <w:t xml:space="preserve">; </w:t>
      </w:r>
    </w:p>
    <w:p w:rsidR="00835863" w:rsidRPr="002B3381" w:rsidRDefault="00835863" w:rsidP="00D31C68">
      <w:pPr>
        <w:widowControl w:val="0"/>
        <w:ind w:firstLine="567"/>
        <w:jc w:val="both"/>
        <w:rPr>
          <w:sz w:val="24"/>
          <w:szCs w:val="24"/>
        </w:rPr>
      </w:pPr>
      <w:r w:rsidRPr="002B3381">
        <w:rPr>
          <w:sz w:val="24"/>
          <w:szCs w:val="24"/>
        </w:rPr>
        <w:t xml:space="preserve">- порядок и срок передачи Имущества покупателю; </w:t>
      </w:r>
    </w:p>
    <w:p w:rsidR="00835863" w:rsidRPr="002B3381" w:rsidRDefault="00835863" w:rsidP="00D31C68">
      <w:pPr>
        <w:widowControl w:val="0"/>
        <w:ind w:firstLine="567"/>
        <w:jc w:val="both"/>
        <w:rPr>
          <w:sz w:val="24"/>
          <w:szCs w:val="24"/>
        </w:rPr>
      </w:pPr>
      <w:r w:rsidRPr="002B3381">
        <w:rPr>
          <w:sz w:val="24"/>
          <w:szCs w:val="24"/>
        </w:rPr>
        <w:t xml:space="preserve">- условия, в соответствии с которыми Имущество приобретено; </w:t>
      </w:r>
    </w:p>
    <w:p w:rsidR="00835863" w:rsidRPr="002B3381" w:rsidRDefault="00835863" w:rsidP="00D31C68">
      <w:pPr>
        <w:widowControl w:val="0"/>
        <w:ind w:firstLine="567"/>
        <w:jc w:val="both"/>
        <w:rPr>
          <w:sz w:val="24"/>
          <w:szCs w:val="24"/>
        </w:rPr>
      </w:pPr>
      <w:r w:rsidRPr="002B3381">
        <w:rPr>
          <w:sz w:val="24"/>
          <w:szCs w:val="24"/>
        </w:rPr>
        <w:t xml:space="preserve">- сведения о наличии или об отсутствии обременении в отношении Имущества; </w:t>
      </w:r>
    </w:p>
    <w:p w:rsidR="00835863" w:rsidRDefault="00835863" w:rsidP="00D31C68">
      <w:pPr>
        <w:widowControl w:val="0"/>
        <w:ind w:firstLine="567"/>
        <w:jc w:val="both"/>
        <w:rPr>
          <w:sz w:val="24"/>
          <w:szCs w:val="24"/>
        </w:rPr>
      </w:pPr>
      <w:r w:rsidRPr="002B3381">
        <w:rPr>
          <w:sz w:val="24"/>
          <w:szCs w:val="24"/>
        </w:rPr>
        <w:t>- иные предусмотренные законодательством Российской Федерации условия.</w:t>
      </w:r>
    </w:p>
    <w:p w:rsidR="00835863" w:rsidRPr="002B3381" w:rsidRDefault="00882381" w:rsidP="00D31C68">
      <w:pPr>
        <w:widowControl w:val="0"/>
        <w:ind w:firstLine="567"/>
        <w:jc w:val="both"/>
        <w:rPr>
          <w:sz w:val="24"/>
          <w:szCs w:val="24"/>
        </w:rPr>
      </w:pPr>
      <w:r w:rsidRPr="002B3381">
        <w:rPr>
          <w:sz w:val="24"/>
          <w:szCs w:val="24"/>
        </w:rPr>
        <w:t>7</w:t>
      </w:r>
      <w:r w:rsidR="00835863" w:rsidRPr="002B3381">
        <w:rPr>
          <w:sz w:val="24"/>
          <w:szCs w:val="24"/>
        </w:rPr>
        <w:t>.2. Оплата в соответствии с договором купли-продажи должна быть осуществлена покупателем в течение тридцати дней со дня подписания договора.</w:t>
      </w:r>
    </w:p>
    <w:p w:rsidR="00835863" w:rsidRPr="002B3381" w:rsidRDefault="00835863" w:rsidP="00D31C68">
      <w:pPr>
        <w:widowControl w:val="0"/>
        <w:ind w:firstLine="567"/>
        <w:jc w:val="both"/>
        <w:rPr>
          <w:sz w:val="24"/>
          <w:szCs w:val="24"/>
        </w:rPr>
      </w:pPr>
      <w:r w:rsidRPr="002B3381">
        <w:rPr>
          <w:sz w:val="24"/>
          <w:szCs w:val="24"/>
        </w:rPr>
        <w:t>В случае уклонения покупателя от оплаты Имущества договор считается расторгнутым во внесудебном порядке. Внесенный задаток в этом случае покупателю не возвращается, а имущество подлежит повторной продаже в порядке, предусмотренном Положением для стадии, на которой покупатель был признан победителем.</w:t>
      </w:r>
    </w:p>
    <w:p w:rsidR="00835863" w:rsidRPr="002B3381" w:rsidRDefault="00835863" w:rsidP="00D31C68">
      <w:pPr>
        <w:widowControl w:val="0"/>
        <w:ind w:firstLine="567"/>
        <w:jc w:val="both"/>
        <w:rPr>
          <w:sz w:val="24"/>
          <w:szCs w:val="24"/>
        </w:rPr>
      </w:pPr>
      <w:r w:rsidRPr="002B3381">
        <w:rPr>
          <w:sz w:val="24"/>
          <w:szCs w:val="24"/>
        </w:rPr>
        <w:t>Кроме того, покупателем подлежат возмещению понесенные Должником расходы на проведение торгов, а также иные причиненные Должнику убытки, связанные с уклонением покупателя от оплаты Имущества.</w:t>
      </w:r>
    </w:p>
    <w:p w:rsidR="00835863" w:rsidRPr="002B3381" w:rsidRDefault="00882381" w:rsidP="00D31C68">
      <w:pPr>
        <w:widowControl w:val="0"/>
        <w:ind w:firstLine="567"/>
        <w:jc w:val="both"/>
        <w:rPr>
          <w:sz w:val="24"/>
          <w:szCs w:val="24"/>
        </w:rPr>
      </w:pPr>
      <w:r w:rsidRPr="002B3381">
        <w:rPr>
          <w:sz w:val="24"/>
          <w:szCs w:val="24"/>
        </w:rPr>
        <w:t>7</w:t>
      </w:r>
      <w:r w:rsidR="00835863" w:rsidRPr="002B3381">
        <w:rPr>
          <w:sz w:val="24"/>
          <w:szCs w:val="24"/>
        </w:rPr>
        <w:t>.</w:t>
      </w:r>
      <w:r w:rsidR="00D31C68">
        <w:rPr>
          <w:sz w:val="24"/>
          <w:szCs w:val="24"/>
        </w:rPr>
        <w:t>3</w:t>
      </w:r>
      <w:r w:rsidR="00835863" w:rsidRPr="002B3381">
        <w:rPr>
          <w:sz w:val="24"/>
          <w:szCs w:val="24"/>
        </w:rPr>
        <w:t>. Право собственности на приобретаемое Имущество переходит к покупателю с момента полной его оплаты в соответствии с условиями договора купли-продажи. Передача Имуществ</w:t>
      </w:r>
      <w:r w:rsidR="004A537A">
        <w:rPr>
          <w:sz w:val="24"/>
          <w:szCs w:val="24"/>
        </w:rPr>
        <w:t>а финансов</w:t>
      </w:r>
      <w:r w:rsidR="00835863" w:rsidRPr="002B3381">
        <w:rPr>
          <w:sz w:val="24"/>
          <w:szCs w:val="24"/>
        </w:rPr>
        <w:t>ым управляющим и принятие его покупателем осуществляются по передаточному акту, подписываемому сторонами и оформляемому в соответствии с законодательством Российской Федерации.</w:t>
      </w:r>
    </w:p>
    <w:p w:rsidR="00835863" w:rsidRPr="002B3381" w:rsidRDefault="00882381" w:rsidP="00D31C68">
      <w:pPr>
        <w:widowControl w:val="0"/>
        <w:ind w:firstLine="567"/>
        <w:jc w:val="both"/>
        <w:rPr>
          <w:sz w:val="24"/>
          <w:szCs w:val="24"/>
        </w:rPr>
      </w:pPr>
      <w:r w:rsidRPr="002B3381">
        <w:rPr>
          <w:sz w:val="24"/>
          <w:szCs w:val="24"/>
        </w:rPr>
        <w:t>7</w:t>
      </w:r>
      <w:r w:rsidR="00835863" w:rsidRPr="002B3381">
        <w:rPr>
          <w:sz w:val="24"/>
          <w:szCs w:val="24"/>
        </w:rPr>
        <w:t>.</w:t>
      </w:r>
      <w:r w:rsidR="00D31C68">
        <w:rPr>
          <w:sz w:val="24"/>
          <w:szCs w:val="24"/>
        </w:rPr>
        <w:t>4</w:t>
      </w:r>
      <w:r w:rsidR="00835863" w:rsidRPr="002B3381">
        <w:rPr>
          <w:sz w:val="24"/>
          <w:szCs w:val="24"/>
        </w:rPr>
        <w:t>. Оплата Имущества осуществляется путем перечисления денежных средств на банковский счет, реквизиты которого указаны в сообщении о продаже Имущества.</w:t>
      </w:r>
    </w:p>
    <w:p w:rsidR="00835863" w:rsidRPr="002B3381" w:rsidRDefault="00882381" w:rsidP="00D31C68">
      <w:pPr>
        <w:widowControl w:val="0"/>
        <w:ind w:firstLine="567"/>
        <w:jc w:val="both"/>
        <w:rPr>
          <w:sz w:val="24"/>
          <w:szCs w:val="24"/>
        </w:rPr>
      </w:pPr>
      <w:r w:rsidRPr="002B3381">
        <w:rPr>
          <w:sz w:val="24"/>
          <w:szCs w:val="24"/>
        </w:rPr>
        <w:t>7</w:t>
      </w:r>
      <w:r w:rsidR="00835863" w:rsidRPr="002B3381">
        <w:rPr>
          <w:sz w:val="24"/>
          <w:szCs w:val="24"/>
        </w:rPr>
        <w:t>.</w:t>
      </w:r>
      <w:r w:rsidR="00D31C68">
        <w:rPr>
          <w:sz w:val="24"/>
          <w:szCs w:val="24"/>
        </w:rPr>
        <w:t>5</w:t>
      </w:r>
      <w:r w:rsidR="00835863" w:rsidRPr="002B3381">
        <w:rPr>
          <w:sz w:val="24"/>
          <w:szCs w:val="24"/>
        </w:rPr>
        <w:t>. Организатор торгов в течение трех рабочих дней со дня заключения договора купли-продажи направляет для размещения в Единый федеральный реестр сведений о банкротстве сведения о заключении договора купли-продажи (дата заключения договора с победителем торгов или сведения об отказе или уклонении победителя торгов от заключения договора, дата заключения договора с иным участником торгов и цена, по которой Имущество приобретено покупателем).</w:t>
      </w:r>
    </w:p>
    <w:p w:rsidR="00835863" w:rsidRDefault="00835863" w:rsidP="005B4BFD">
      <w:pPr>
        <w:pStyle w:val="3"/>
        <w:numPr>
          <w:ilvl w:val="0"/>
          <w:numId w:val="37"/>
        </w:numPr>
        <w:spacing w:before="240" w:after="60"/>
        <w:ind w:left="0" w:firstLine="0"/>
        <w:jc w:val="center"/>
        <w:rPr>
          <w:rFonts w:ascii="Times New Roman" w:hAnsi="Times New Roman"/>
          <w:i w:val="0"/>
          <w:spacing w:val="0"/>
          <w:kern w:val="0"/>
          <w:sz w:val="24"/>
          <w:szCs w:val="24"/>
          <w:lang w:val="ru-RU" w:eastAsia="ru-RU"/>
        </w:rPr>
      </w:pPr>
      <w:r w:rsidRPr="00D31C68">
        <w:rPr>
          <w:rFonts w:ascii="Times New Roman" w:hAnsi="Times New Roman"/>
          <w:i w:val="0"/>
          <w:spacing w:val="0"/>
          <w:kern w:val="0"/>
          <w:sz w:val="24"/>
          <w:szCs w:val="24"/>
          <w:lang w:val="ru-RU" w:eastAsia="ru-RU"/>
        </w:rPr>
        <w:t>В</w:t>
      </w:r>
      <w:r w:rsidR="00882381" w:rsidRPr="00D31C68">
        <w:rPr>
          <w:rFonts w:ascii="Times New Roman" w:hAnsi="Times New Roman"/>
          <w:i w:val="0"/>
          <w:spacing w:val="0"/>
          <w:kern w:val="0"/>
          <w:sz w:val="24"/>
          <w:szCs w:val="24"/>
          <w:lang w:val="ru-RU" w:eastAsia="ru-RU"/>
        </w:rPr>
        <w:t>НЕСЕНИЕ ИЗМЕНЕНИЙ В ПОЛОЖЕНИЕ</w:t>
      </w:r>
    </w:p>
    <w:p w:rsidR="00835863" w:rsidRPr="002B3381" w:rsidRDefault="00882381" w:rsidP="00D31C68">
      <w:pPr>
        <w:pStyle w:val="31"/>
        <w:ind w:left="0" w:firstLine="567"/>
        <w:rPr>
          <w:sz w:val="24"/>
          <w:szCs w:val="24"/>
        </w:rPr>
      </w:pPr>
      <w:r w:rsidRPr="002B3381">
        <w:rPr>
          <w:sz w:val="24"/>
          <w:szCs w:val="24"/>
        </w:rPr>
        <w:t>8</w:t>
      </w:r>
      <w:r w:rsidR="00835863" w:rsidRPr="002B3381">
        <w:rPr>
          <w:sz w:val="24"/>
          <w:szCs w:val="24"/>
        </w:rPr>
        <w:t>.1. Все Приложения к настоящему Положению являются его неотъемлемой частью.</w:t>
      </w:r>
    </w:p>
    <w:p w:rsidR="00835863" w:rsidRPr="002B3381" w:rsidRDefault="00882381" w:rsidP="00D31C68">
      <w:pPr>
        <w:pStyle w:val="31"/>
        <w:ind w:left="0" w:firstLine="567"/>
        <w:rPr>
          <w:sz w:val="24"/>
          <w:szCs w:val="24"/>
        </w:rPr>
      </w:pPr>
      <w:r w:rsidRPr="002B3381">
        <w:rPr>
          <w:sz w:val="24"/>
          <w:szCs w:val="24"/>
        </w:rPr>
        <w:t>8</w:t>
      </w:r>
      <w:r w:rsidR="00835863" w:rsidRPr="002B3381">
        <w:rPr>
          <w:sz w:val="24"/>
          <w:szCs w:val="24"/>
        </w:rPr>
        <w:t>.2. В случае изменения порядка, сроков и (или) условий продажи Имущества Должника, в том числе, состава лота, такие изменения утверждаются только в порядке, в котором утверждалось настоящее Положение и оформляются Дополнениями к настоящему Положению.</w:t>
      </w:r>
    </w:p>
    <w:p w:rsidR="00982F15" w:rsidRDefault="00982F15" w:rsidP="009647FD">
      <w:pPr>
        <w:rPr>
          <w:b/>
          <w:sz w:val="24"/>
          <w:szCs w:val="24"/>
        </w:rPr>
      </w:pPr>
    </w:p>
    <w:p w:rsidR="00982F15" w:rsidRDefault="00982F15" w:rsidP="00D31C68">
      <w:pPr>
        <w:ind w:firstLine="567"/>
        <w:rPr>
          <w:b/>
          <w:sz w:val="24"/>
          <w:szCs w:val="24"/>
        </w:rPr>
      </w:pPr>
    </w:p>
    <w:p w:rsidR="00982F15" w:rsidRPr="00982F15" w:rsidRDefault="00982F15" w:rsidP="0074304F">
      <w:pPr>
        <w:rPr>
          <w:b/>
          <w:sz w:val="24"/>
          <w:szCs w:val="24"/>
        </w:rPr>
      </w:pPr>
      <w:r w:rsidRPr="00982F15">
        <w:rPr>
          <w:b/>
          <w:sz w:val="24"/>
          <w:szCs w:val="24"/>
        </w:rPr>
        <w:t>Финансовый управляющий _____</w:t>
      </w:r>
      <w:r w:rsidR="0074304F">
        <w:rPr>
          <w:b/>
          <w:sz w:val="24"/>
          <w:szCs w:val="24"/>
        </w:rPr>
        <w:t>__________________/В.И. Лях /</w:t>
      </w:r>
    </w:p>
    <w:p w:rsidR="00982F15" w:rsidRPr="00982F15" w:rsidRDefault="00982F15" w:rsidP="00D31C68">
      <w:pPr>
        <w:ind w:firstLine="567"/>
        <w:rPr>
          <w:b/>
          <w:sz w:val="24"/>
          <w:szCs w:val="24"/>
        </w:rPr>
      </w:pPr>
    </w:p>
    <w:p w:rsidR="00982F15" w:rsidRPr="00982F15" w:rsidRDefault="002F554B" w:rsidP="0074304F">
      <w:pPr>
        <w:rPr>
          <w:b/>
          <w:sz w:val="24"/>
          <w:szCs w:val="24"/>
        </w:rPr>
      </w:pPr>
      <w:r>
        <w:rPr>
          <w:b/>
          <w:sz w:val="24"/>
          <w:szCs w:val="24"/>
        </w:rPr>
        <w:t>«10</w:t>
      </w:r>
      <w:r w:rsidR="00982F15" w:rsidRPr="00982F15">
        <w:rPr>
          <w:b/>
          <w:sz w:val="24"/>
          <w:szCs w:val="24"/>
        </w:rPr>
        <w:t xml:space="preserve">» </w:t>
      </w:r>
      <w:r>
        <w:rPr>
          <w:b/>
          <w:sz w:val="24"/>
          <w:szCs w:val="24"/>
        </w:rPr>
        <w:t>апреля 2020</w:t>
      </w:r>
    </w:p>
    <w:p w:rsidR="00754C80" w:rsidRDefault="00754C80" w:rsidP="00D31C68">
      <w:pPr>
        <w:ind w:firstLine="567"/>
        <w:rPr>
          <w:sz w:val="24"/>
          <w:szCs w:val="24"/>
        </w:rPr>
      </w:pPr>
    </w:p>
    <w:p w:rsidR="00754C80" w:rsidRDefault="00754C80" w:rsidP="00D31C68">
      <w:pPr>
        <w:ind w:firstLine="567"/>
        <w:rPr>
          <w:sz w:val="24"/>
          <w:szCs w:val="24"/>
        </w:rPr>
      </w:pPr>
    </w:p>
    <w:p w:rsidR="005721AF" w:rsidRPr="002B3381" w:rsidRDefault="005721AF" w:rsidP="00D31C68">
      <w:pPr>
        <w:ind w:firstLine="567"/>
        <w:rPr>
          <w:sz w:val="24"/>
          <w:szCs w:val="24"/>
        </w:rPr>
      </w:pPr>
    </w:p>
    <w:p w:rsidR="00425491" w:rsidRPr="002B3381" w:rsidRDefault="00425491" w:rsidP="00D31C68">
      <w:pPr>
        <w:tabs>
          <w:tab w:val="left" w:pos="900"/>
        </w:tabs>
        <w:suppressAutoHyphens/>
        <w:autoSpaceDE w:val="0"/>
        <w:ind w:firstLine="567"/>
        <w:jc w:val="both"/>
        <w:rPr>
          <w:sz w:val="24"/>
          <w:szCs w:val="24"/>
        </w:rPr>
      </w:pPr>
    </w:p>
    <w:sectPr w:rsidR="00425491" w:rsidRPr="002B3381" w:rsidSect="00F276AE">
      <w:footerReference w:type="even" r:id="rId9"/>
      <w:footerReference w:type="default" r:id="rId10"/>
      <w:pgSz w:w="11906" w:h="16838"/>
      <w:pgMar w:top="1134" w:right="850"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9DB" w:rsidRDefault="000029DB">
      <w:r>
        <w:separator/>
      </w:r>
    </w:p>
  </w:endnote>
  <w:endnote w:type="continuationSeparator" w:id="0">
    <w:p w:rsidR="000029DB" w:rsidRDefault="0000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onsultant">
    <w:altName w:val="Courier New"/>
    <w:panose1 w:val="00000000000000000000"/>
    <w:charset w:val="00"/>
    <w:family w:val="modern"/>
    <w:notTrueType/>
    <w:pitch w:val="fixed"/>
    <w:sig w:usb0="00000003" w:usb1="00000000" w:usb2="00000000" w:usb3="00000000" w:csb0="00000001" w:csb1="00000000"/>
  </w:font>
  <w:font w:name="TimesDL">
    <w:altName w:val="Times New Roman"/>
    <w:panose1 w:val="00000000000000000000"/>
    <w:charset w:val="00"/>
    <w:family w:val="swiss"/>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6AE" w:rsidRDefault="00F276AE" w:rsidP="0030289E">
    <w:pPr>
      <w:pStyle w:val="af"/>
      <w:framePr w:wrap="auto"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F276AE" w:rsidRDefault="00F276AE" w:rsidP="002D514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6AE" w:rsidRPr="005C2472" w:rsidRDefault="00F276AE" w:rsidP="0030289E">
    <w:pPr>
      <w:pStyle w:val="af"/>
      <w:framePr w:wrap="auto" w:vAnchor="text" w:hAnchor="margin" w:xAlign="right" w:y="1"/>
      <w:rPr>
        <w:rStyle w:val="af1"/>
        <w:sz w:val="24"/>
        <w:szCs w:val="24"/>
      </w:rPr>
    </w:pPr>
    <w:r w:rsidRPr="005C2472">
      <w:rPr>
        <w:rStyle w:val="af1"/>
        <w:sz w:val="24"/>
        <w:szCs w:val="24"/>
      </w:rPr>
      <w:fldChar w:fldCharType="begin"/>
    </w:r>
    <w:r w:rsidRPr="005C2472">
      <w:rPr>
        <w:rStyle w:val="af1"/>
        <w:sz w:val="24"/>
        <w:szCs w:val="24"/>
      </w:rPr>
      <w:instrText xml:space="preserve">PAGE  </w:instrText>
    </w:r>
    <w:r w:rsidRPr="005C2472">
      <w:rPr>
        <w:rStyle w:val="af1"/>
        <w:sz w:val="24"/>
        <w:szCs w:val="24"/>
      </w:rPr>
      <w:fldChar w:fldCharType="separate"/>
    </w:r>
    <w:r w:rsidR="00BE7E8D">
      <w:rPr>
        <w:rStyle w:val="af1"/>
        <w:noProof/>
        <w:sz w:val="24"/>
        <w:szCs w:val="24"/>
      </w:rPr>
      <w:t>12</w:t>
    </w:r>
    <w:r w:rsidRPr="005C2472">
      <w:rPr>
        <w:rStyle w:val="af1"/>
        <w:sz w:val="24"/>
        <w:szCs w:val="24"/>
      </w:rPr>
      <w:fldChar w:fldCharType="end"/>
    </w:r>
  </w:p>
  <w:p w:rsidR="00F276AE" w:rsidRDefault="00F276AE" w:rsidP="002D514D">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9DB" w:rsidRDefault="000029DB">
      <w:r>
        <w:separator/>
      </w:r>
    </w:p>
  </w:footnote>
  <w:footnote w:type="continuationSeparator" w:id="0">
    <w:p w:rsidR="000029DB" w:rsidRDefault="000029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8E8"/>
      </v:shape>
    </w:pict>
  </w:numPicBullet>
  <w:abstractNum w:abstractNumId="0" w15:restartNumberingAfterBreak="0">
    <w:nsid w:val="FFFFFF88"/>
    <w:multiLevelType w:val="singleLevel"/>
    <w:tmpl w:val="EA22CDFE"/>
    <w:lvl w:ilvl="0">
      <w:start w:val="1"/>
      <w:numFmt w:val="decimal"/>
      <w:lvlText w:val="%1."/>
      <w:lvlJc w:val="left"/>
      <w:pPr>
        <w:tabs>
          <w:tab w:val="num" w:pos="360"/>
        </w:tabs>
        <w:ind w:left="360" w:hanging="360"/>
      </w:pPr>
      <w:rPr>
        <w:rFonts w:cs="Times New Roman"/>
      </w:rPr>
    </w:lvl>
  </w:abstractNum>
  <w:abstractNum w:abstractNumId="1" w15:restartNumberingAfterBreak="0">
    <w:nsid w:val="FFFFFF89"/>
    <w:multiLevelType w:val="singleLevel"/>
    <w:tmpl w:val="85FA6BE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13E46B9"/>
    <w:multiLevelType w:val="hybridMultilevel"/>
    <w:tmpl w:val="9402898C"/>
    <w:lvl w:ilvl="0" w:tplc="38F6B21C">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 w15:restartNumberingAfterBreak="0">
    <w:nsid w:val="07EE6BEB"/>
    <w:multiLevelType w:val="hybridMultilevel"/>
    <w:tmpl w:val="EA08FB82"/>
    <w:lvl w:ilvl="0" w:tplc="3D44B72A">
      <w:start w:val="6"/>
      <w:numFmt w:val="decimal"/>
      <w:lvlText w:val="%1."/>
      <w:lvlJc w:val="left"/>
      <w:pPr>
        <w:tabs>
          <w:tab w:val="num" w:pos="720"/>
        </w:tabs>
        <w:ind w:left="720" w:hanging="360"/>
      </w:pPr>
      <w:rPr>
        <w:rFonts w:cs="Times New Roman" w:hint="default"/>
        <w:i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106AD7"/>
    <w:multiLevelType w:val="hybridMultilevel"/>
    <w:tmpl w:val="BDBC603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8330E6"/>
    <w:multiLevelType w:val="hybridMultilevel"/>
    <w:tmpl w:val="80A821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7221EB2"/>
    <w:multiLevelType w:val="multilevel"/>
    <w:tmpl w:val="56AA4870"/>
    <w:lvl w:ilvl="0">
      <w:start w:val="1"/>
      <w:numFmt w:val="decimal"/>
      <w:lvlText w:val="%1."/>
      <w:lvlJc w:val="left"/>
      <w:pPr>
        <w:tabs>
          <w:tab w:val="num" w:pos="360"/>
        </w:tabs>
        <w:ind w:left="360" w:hanging="360"/>
      </w:pPr>
      <w:rPr>
        <w:rFonts w:cs="Times New Roman" w:hint="default"/>
        <w:sz w:val="24"/>
        <w:szCs w:val="24"/>
      </w:rPr>
    </w:lvl>
    <w:lvl w:ilvl="1">
      <w:start w:val="1"/>
      <w:numFmt w:val="decimal"/>
      <w:lvlText w:val="%1.%2."/>
      <w:lvlJc w:val="left"/>
      <w:pPr>
        <w:tabs>
          <w:tab w:val="num" w:pos="1142"/>
        </w:tabs>
        <w:ind w:left="1142" w:hanging="432"/>
      </w:pPr>
      <w:rPr>
        <w:rFonts w:cs="Times New Roman" w:hint="default"/>
        <w:color w:val="auto"/>
      </w:rPr>
    </w:lvl>
    <w:lvl w:ilvl="2">
      <w:start w:val="1"/>
      <w:numFmt w:val="decimal"/>
      <w:lvlText w:val="%1.%2.%3."/>
      <w:lvlJc w:val="left"/>
      <w:pPr>
        <w:tabs>
          <w:tab w:val="num" w:pos="1146"/>
        </w:tabs>
        <w:ind w:left="930"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202A148E"/>
    <w:multiLevelType w:val="multilevel"/>
    <w:tmpl w:val="317238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262392C"/>
    <w:multiLevelType w:val="multilevel"/>
    <w:tmpl w:val="1F7AD84A"/>
    <w:lvl w:ilvl="0">
      <w:start w:val="1"/>
      <w:numFmt w:val="decimal"/>
      <w:lvlText w:val="%1."/>
      <w:lvlJc w:val="left"/>
      <w:pPr>
        <w:tabs>
          <w:tab w:val="num" w:pos="1353"/>
        </w:tabs>
        <w:ind w:left="1353"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96553E5"/>
    <w:multiLevelType w:val="multilevel"/>
    <w:tmpl w:val="D29AD3F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AA2C82"/>
    <w:multiLevelType w:val="hybridMultilevel"/>
    <w:tmpl w:val="34E8140A"/>
    <w:lvl w:ilvl="0" w:tplc="0419000F">
      <w:start w:val="8"/>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9C3D05"/>
    <w:multiLevelType w:val="multilevel"/>
    <w:tmpl w:val="317238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1F94C85"/>
    <w:multiLevelType w:val="multilevel"/>
    <w:tmpl w:val="B0CE59E4"/>
    <w:lvl w:ilvl="0">
      <w:start w:val="1"/>
      <w:numFmt w:val="decimal"/>
      <w:pStyle w:val="a0"/>
      <w:lvlText w:val="%1."/>
      <w:lvlJc w:val="left"/>
      <w:pPr>
        <w:tabs>
          <w:tab w:val="num" w:pos="1080"/>
        </w:tabs>
        <w:ind w:left="720" w:hanging="360"/>
      </w:pPr>
      <w:rPr>
        <w:rFonts w:cs="Times New Roman" w:hint="default"/>
        <w:b/>
        <w:i w:val="0"/>
        <w:sz w:val="24"/>
        <w:szCs w:val="24"/>
      </w:rPr>
    </w:lvl>
    <w:lvl w:ilvl="1">
      <w:start w:val="1"/>
      <w:numFmt w:val="decimal"/>
      <w:lvlText w:val="%1.%2."/>
      <w:lvlJc w:val="left"/>
      <w:pPr>
        <w:tabs>
          <w:tab w:val="num" w:pos="-3"/>
        </w:tabs>
        <w:ind w:left="-360" w:firstLine="360"/>
      </w:pPr>
      <w:rPr>
        <w:rFonts w:cs="Times New Roman" w:hint="default"/>
        <w:b/>
        <w:i w:val="0"/>
        <w:color w:val="auto"/>
      </w:rPr>
    </w:lvl>
    <w:lvl w:ilvl="2">
      <w:start w:val="1"/>
      <w:numFmt w:val="decimal"/>
      <w:lvlText w:val="%1.%2.%3."/>
      <w:lvlJc w:val="left"/>
      <w:pPr>
        <w:tabs>
          <w:tab w:val="num" w:pos="2880"/>
        </w:tabs>
        <w:ind w:left="1584" w:hanging="504"/>
      </w:pPr>
      <w:rPr>
        <w:rFonts w:cs="Times New Roman" w:hint="default"/>
        <w:b/>
      </w:rPr>
    </w:lvl>
    <w:lvl w:ilvl="3">
      <w:start w:val="1"/>
      <w:numFmt w:val="decimal"/>
      <w:lvlText w:val="%1.%2.%3.%4."/>
      <w:lvlJc w:val="left"/>
      <w:pPr>
        <w:tabs>
          <w:tab w:val="num" w:pos="3600"/>
        </w:tabs>
        <w:ind w:left="2088" w:hanging="648"/>
      </w:pPr>
      <w:rPr>
        <w:rFonts w:cs="Times New Roman" w:hint="default"/>
        <w:b/>
      </w:rPr>
    </w:lvl>
    <w:lvl w:ilvl="4">
      <w:start w:val="1"/>
      <w:numFmt w:val="decimal"/>
      <w:lvlText w:val="%1.%2.%3.%4.%5."/>
      <w:lvlJc w:val="left"/>
      <w:pPr>
        <w:tabs>
          <w:tab w:val="num" w:pos="4680"/>
        </w:tabs>
        <w:ind w:left="2592" w:hanging="792"/>
      </w:pPr>
      <w:rPr>
        <w:rFonts w:cs="Times New Roman" w:hint="default"/>
      </w:rPr>
    </w:lvl>
    <w:lvl w:ilvl="5">
      <w:start w:val="1"/>
      <w:numFmt w:val="decimal"/>
      <w:lvlText w:val="%1.%2.%3.%4.%5.%6."/>
      <w:lvlJc w:val="left"/>
      <w:pPr>
        <w:tabs>
          <w:tab w:val="num" w:pos="5400"/>
        </w:tabs>
        <w:ind w:left="3096" w:hanging="936"/>
      </w:pPr>
      <w:rPr>
        <w:rFonts w:cs="Times New Roman" w:hint="default"/>
      </w:rPr>
    </w:lvl>
    <w:lvl w:ilvl="6">
      <w:start w:val="1"/>
      <w:numFmt w:val="decimal"/>
      <w:lvlText w:val="%1.%2.%3.%4.%5.%6.%7."/>
      <w:lvlJc w:val="left"/>
      <w:pPr>
        <w:tabs>
          <w:tab w:val="num" w:pos="6120"/>
        </w:tabs>
        <w:ind w:left="3600" w:hanging="1080"/>
      </w:pPr>
      <w:rPr>
        <w:rFonts w:cs="Times New Roman" w:hint="default"/>
      </w:rPr>
    </w:lvl>
    <w:lvl w:ilvl="7">
      <w:start w:val="1"/>
      <w:numFmt w:val="decimal"/>
      <w:lvlText w:val="%1.%2.%3.%4.%5.%6.%7.%8."/>
      <w:lvlJc w:val="left"/>
      <w:pPr>
        <w:tabs>
          <w:tab w:val="num" w:pos="7200"/>
        </w:tabs>
        <w:ind w:left="4104" w:hanging="1224"/>
      </w:pPr>
      <w:rPr>
        <w:rFonts w:cs="Times New Roman" w:hint="default"/>
      </w:rPr>
    </w:lvl>
    <w:lvl w:ilvl="8">
      <w:start w:val="1"/>
      <w:numFmt w:val="decimal"/>
      <w:lvlText w:val="%1.%2.%3.%4.%5.%6.%7.%8.%9."/>
      <w:lvlJc w:val="left"/>
      <w:pPr>
        <w:tabs>
          <w:tab w:val="num" w:pos="7920"/>
        </w:tabs>
        <w:ind w:left="4680" w:hanging="1440"/>
      </w:pPr>
      <w:rPr>
        <w:rFonts w:cs="Times New Roman" w:hint="default"/>
      </w:rPr>
    </w:lvl>
  </w:abstractNum>
  <w:abstractNum w:abstractNumId="13" w15:restartNumberingAfterBreak="0">
    <w:nsid w:val="6AEA60D4"/>
    <w:multiLevelType w:val="multilevel"/>
    <w:tmpl w:val="317238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6E9C2B23"/>
    <w:multiLevelType w:val="hybridMultilevel"/>
    <w:tmpl w:val="38160FC2"/>
    <w:lvl w:ilvl="0" w:tplc="04190007">
      <w:start w:val="1"/>
      <w:numFmt w:val="bullet"/>
      <w:lvlText w:val=""/>
      <w:lvlPicBulletId w:val="0"/>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6EC0179E"/>
    <w:multiLevelType w:val="multilevel"/>
    <w:tmpl w:val="8A4AA1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02081A"/>
    <w:multiLevelType w:val="multilevel"/>
    <w:tmpl w:val="8870922C"/>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7DB55FCA"/>
    <w:multiLevelType w:val="multilevel"/>
    <w:tmpl w:val="317238D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1"/>
  </w:num>
  <w:num w:numId="18">
    <w:abstractNumId w:val="0"/>
  </w:num>
  <w:num w:numId="19">
    <w:abstractNumId w:val="1"/>
  </w:num>
  <w:num w:numId="20">
    <w:abstractNumId w:val="0"/>
  </w:num>
  <w:num w:numId="21">
    <w:abstractNumId w:val="1"/>
  </w:num>
  <w:num w:numId="22">
    <w:abstractNumId w:val="0"/>
  </w:num>
  <w:num w:numId="23">
    <w:abstractNumId w:val="0"/>
  </w:num>
  <w:num w:numId="24">
    <w:abstractNumId w:val="9"/>
  </w:num>
  <w:num w:numId="25">
    <w:abstractNumId w:val="15"/>
  </w:num>
  <w:num w:numId="26">
    <w:abstractNumId w:val="16"/>
  </w:num>
  <w:num w:numId="27">
    <w:abstractNumId w:val="12"/>
  </w:num>
  <w:num w:numId="28">
    <w:abstractNumId w:val="13"/>
  </w:num>
  <w:num w:numId="29">
    <w:abstractNumId w:val="11"/>
  </w:num>
  <w:num w:numId="30">
    <w:abstractNumId w:val="17"/>
  </w:num>
  <w:num w:numId="31">
    <w:abstractNumId w:val="7"/>
  </w:num>
  <w:num w:numId="32">
    <w:abstractNumId w:val="3"/>
  </w:num>
  <w:num w:numId="33">
    <w:abstractNumId w:val="6"/>
  </w:num>
  <w:num w:numId="34">
    <w:abstractNumId w:val="4"/>
  </w:num>
  <w:num w:numId="35">
    <w:abstractNumId w:val="14"/>
  </w:num>
  <w:num w:numId="36">
    <w:abstractNumId w:val="10"/>
  </w:num>
  <w:num w:numId="37">
    <w:abstractNumId w:val="2"/>
  </w:num>
  <w:num w:numId="38">
    <w:abstractNumId w:val="5"/>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CCF"/>
    <w:rsid w:val="00000954"/>
    <w:rsid w:val="00001115"/>
    <w:rsid w:val="000029DB"/>
    <w:rsid w:val="00007337"/>
    <w:rsid w:val="00013C0F"/>
    <w:rsid w:val="000146F7"/>
    <w:rsid w:val="00017A51"/>
    <w:rsid w:val="00024AA6"/>
    <w:rsid w:val="00030892"/>
    <w:rsid w:val="00032137"/>
    <w:rsid w:val="0003337D"/>
    <w:rsid w:val="0003591A"/>
    <w:rsid w:val="00036859"/>
    <w:rsid w:val="00040F08"/>
    <w:rsid w:val="000414B9"/>
    <w:rsid w:val="00046108"/>
    <w:rsid w:val="00054941"/>
    <w:rsid w:val="00054CD7"/>
    <w:rsid w:val="000554F7"/>
    <w:rsid w:val="0005569B"/>
    <w:rsid w:val="000610C2"/>
    <w:rsid w:val="00063446"/>
    <w:rsid w:val="000647A4"/>
    <w:rsid w:val="00064C2F"/>
    <w:rsid w:val="000670DF"/>
    <w:rsid w:val="00067A87"/>
    <w:rsid w:val="00067E82"/>
    <w:rsid w:val="00080559"/>
    <w:rsid w:val="000806D2"/>
    <w:rsid w:val="0008180E"/>
    <w:rsid w:val="00087CAE"/>
    <w:rsid w:val="00090B9C"/>
    <w:rsid w:val="000936F6"/>
    <w:rsid w:val="000941F1"/>
    <w:rsid w:val="00094F20"/>
    <w:rsid w:val="0009602F"/>
    <w:rsid w:val="000A2166"/>
    <w:rsid w:val="000A381E"/>
    <w:rsid w:val="000A483C"/>
    <w:rsid w:val="000A55B9"/>
    <w:rsid w:val="000C3B58"/>
    <w:rsid w:val="000C4436"/>
    <w:rsid w:val="000C5D26"/>
    <w:rsid w:val="000C5DD9"/>
    <w:rsid w:val="000C67FE"/>
    <w:rsid w:val="000C7773"/>
    <w:rsid w:val="000D37E2"/>
    <w:rsid w:val="000D3DD7"/>
    <w:rsid w:val="000D5FB1"/>
    <w:rsid w:val="000E4B45"/>
    <w:rsid w:val="000F2469"/>
    <w:rsid w:val="000F5BDE"/>
    <w:rsid w:val="000F7100"/>
    <w:rsid w:val="000F7AA9"/>
    <w:rsid w:val="00111254"/>
    <w:rsid w:val="001158A1"/>
    <w:rsid w:val="001164DF"/>
    <w:rsid w:val="00120645"/>
    <w:rsid w:val="0012225C"/>
    <w:rsid w:val="00123E53"/>
    <w:rsid w:val="00126839"/>
    <w:rsid w:val="00137E02"/>
    <w:rsid w:val="00140325"/>
    <w:rsid w:val="00146071"/>
    <w:rsid w:val="00146F75"/>
    <w:rsid w:val="00152E41"/>
    <w:rsid w:val="0015459B"/>
    <w:rsid w:val="00156970"/>
    <w:rsid w:val="0016357F"/>
    <w:rsid w:val="00164B0E"/>
    <w:rsid w:val="00165D6B"/>
    <w:rsid w:val="00167918"/>
    <w:rsid w:val="0017291A"/>
    <w:rsid w:val="0017314E"/>
    <w:rsid w:val="001758E4"/>
    <w:rsid w:val="00181AE8"/>
    <w:rsid w:val="00184E91"/>
    <w:rsid w:val="001A0D20"/>
    <w:rsid w:val="001A138C"/>
    <w:rsid w:val="001A2DF0"/>
    <w:rsid w:val="001A41BE"/>
    <w:rsid w:val="001B0AAA"/>
    <w:rsid w:val="001B155E"/>
    <w:rsid w:val="001B16BC"/>
    <w:rsid w:val="001B222A"/>
    <w:rsid w:val="001B4858"/>
    <w:rsid w:val="001B6842"/>
    <w:rsid w:val="001B6D26"/>
    <w:rsid w:val="001B7B3E"/>
    <w:rsid w:val="001C220E"/>
    <w:rsid w:val="001C54F7"/>
    <w:rsid w:val="001C7F42"/>
    <w:rsid w:val="001D1B69"/>
    <w:rsid w:val="001D4800"/>
    <w:rsid w:val="001E0898"/>
    <w:rsid w:val="001E170C"/>
    <w:rsid w:val="001E3759"/>
    <w:rsid w:val="001E3B3A"/>
    <w:rsid w:val="001E4139"/>
    <w:rsid w:val="001E557D"/>
    <w:rsid w:val="001F3D7A"/>
    <w:rsid w:val="001F4EB9"/>
    <w:rsid w:val="001F57F3"/>
    <w:rsid w:val="001F5B80"/>
    <w:rsid w:val="001F70BE"/>
    <w:rsid w:val="001F767E"/>
    <w:rsid w:val="002003E3"/>
    <w:rsid w:val="00200961"/>
    <w:rsid w:val="002009B0"/>
    <w:rsid w:val="00202813"/>
    <w:rsid w:val="0020355C"/>
    <w:rsid w:val="002045AD"/>
    <w:rsid w:val="002051D0"/>
    <w:rsid w:val="00206C34"/>
    <w:rsid w:val="002135D3"/>
    <w:rsid w:val="00217B4E"/>
    <w:rsid w:val="00220AFE"/>
    <w:rsid w:val="00222068"/>
    <w:rsid w:val="00227806"/>
    <w:rsid w:val="00231737"/>
    <w:rsid w:val="0023385C"/>
    <w:rsid w:val="002344BE"/>
    <w:rsid w:val="002362D5"/>
    <w:rsid w:val="00240342"/>
    <w:rsid w:val="00242651"/>
    <w:rsid w:val="002436FE"/>
    <w:rsid w:val="00243DFE"/>
    <w:rsid w:val="00245010"/>
    <w:rsid w:val="00246D07"/>
    <w:rsid w:val="00247E9F"/>
    <w:rsid w:val="00251C98"/>
    <w:rsid w:val="00253C10"/>
    <w:rsid w:val="002554F5"/>
    <w:rsid w:val="00255FA0"/>
    <w:rsid w:val="002561D1"/>
    <w:rsid w:val="00256930"/>
    <w:rsid w:val="00264845"/>
    <w:rsid w:val="00264D9F"/>
    <w:rsid w:val="002653F0"/>
    <w:rsid w:val="00276E43"/>
    <w:rsid w:val="00277BD1"/>
    <w:rsid w:val="00283F4A"/>
    <w:rsid w:val="00284BC9"/>
    <w:rsid w:val="00285F2F"/>
    <w:rsid w:val="0028738D"/>
    <w:rsid w:val="00292D7F"/>
    <w:rsid w:val="00292F0B"/>
    <w:rsid w:val="00295630"/>
    <w:rsid w:val="002A0B57"/>
    <w:rsid w:val="002A0C05"/>
    <w:rsid w:val="002A3C66"/>
    <w:rsid w:val="002A4B1B"/>
    <w:rsid w:val="002A4F9C"/>
    <w:rsid w:val="002A65BC"/>
    <w:rsid w:val="002A7CAB"/>
    <w:rsid w:val="002B326A"/>
    <w:rsid w:val="002B3381"/>
    <w:rsid w:val="002B3E4E"/>
    <w:rsid w:val="002B4403"/>
    <w:rsid w:val="002B6228"/>
    <w:rsid w:val="002B6FAE"/>
    <w:rsid w:val="002C014F"/>
    <w:rsid w:val="002C4F91"/>
    <w:rsid w:val="002C6BFE"/>
    <w:rsid w:val="002D06BA"/>
    <w:rsid w:val="002D134D"/>
    <w:rsid w:val="002D4DE2"/>
    <w:rsid w:val="002D514D"/>
    <w:rsid w:val="002E41E4"/>
    <w:rsid w:val="002E4C98"/>
    <w:rsid w:val="002E606A"/>
    <w:rsid w:val="002F131A"/>
    <w:rsid w:val="002F2120"/>
    <w:rsid w:val="002F4782"/>
    <w:rsid w:val="002F554B"/>
    <w:rsid w:val="0030198E"/>
    <w:rsid w:val="0030289E"/>
    <w:rsid w:val="0030530E"/>
    <w:rsid w:val="0031116A"/>
    <w:rsid w:val="003113F5"/>
    <w:rsid w:val="00313752"/>
    <w:rsid w:val="00313FA7"/>
    <w:rsid w:val="00314BC7"/>
    <w:rsid w:val="003259C5"/>
    <w:rsid w:val="003303DB"/>
    <w:rsid w:val="0033235E"/>
    <w:rsid w:val="00333885"/>
    <w:rsid w:val="003375C6"/>
    <w:rsid w:val="00345E88"/>
    <w:rsid w:val="003476D4"/>
    <w:rsid w:val="00353CC7"/>
    <w:rsid w:val="00353E87"/>
    <w:rsid w:val="00356761"/>
    <w:rsid w:val="00360D40"/>
    <w:rsid w:val="00363487"/>
    <w:rsid w:val="003652A4"/>
    <w:rsid w:val="0036615A"/>
    <w:rsid w:val="00371748"/>
    <w:rsid w:val="003752CF"/>
    <w:rsid w:val="00375E89"/>
    <w:rsid w:val="00391C6C"/>
    <w:rsid w:val="00392587"/>
    <w:rsid w:val="0039269E"/>
    <w:rsid w:val="00394008"/>
    <w:rsid w:val="003A1370"/>
    <w:rsid w:val="003A4847"/>
    <w:rsid w:val="003A510E"/>
    <w:rsid w:val="003A5CE8"/>
    <w:rsid w:val="003B21B2"/>
    <w:rsid w:val="003C039A"/>
    <w:rsid w:val="003C3BAC"/>
    <w:rsid w:val="003C4A62"/>
    <w:rsid w:val="003C6CD7"/>
    <w:rsid w:val="003E2E14"/>
    <w:rsid w:val="003E53B9"/>
    <w:rsid w:val="003F1F37"/>
    <w:rsid w:val="003F459E"/>
    <w:rsid w:val="004005DB"/>
    <w:rsid w:val="00401C6C"/>
    <w:rsid w:val="00402259"/>
    <w:rsid w:val="00402EFF"/>
    <w:rsid w:val="00403A2F"/>
    <w:rsid w:val="0040414E"/>
    <w:rsid w:val="0041287F"/>
    <w:rsid w:val="004131DB"/>
    <w:rsid w:val="00416DFD"/>
    <w:rsid w:val="004209C5"/>
    <w:rsid w:val="004237E7"/>
    <w:rsid w:val="00425491"/>
    <w:rsid w:val="00425657"/>
    <w:rsid w:val="004261DB"/>
    <w:rsid w:val="004266A2"/>
    <w:rsid w:val="004306D7"/>
    <w:rsid w:val="00431018"/>
    <w:rsid w:val="00433664"/>
    <w:rsid w:val="0043467B"/>
    <w:rsid w:val="00436FC3"/>
    <w:rsid w:val="00441A4F"/>
    <w:rsid w:val="0044303B"/>
    <w:rsid w:val="00446C71"/>
    <w:rsid w:val="004479C6"/>
    <w:rsid w:val="00452E01"/>
    <w:rsid w:val="00453107"/>
    <w:rsid w:val="004540DE"/>
    <w:rsid w:val="00454B98"/>
    <w:rsid w:val="004550D4"/>
    <w:rsid w:val="00456315"/>
    <w:rsid w:val="00456415"/>
    <w:rsid w:val="004657D9"/>
    <w:rsid w:val="004663D2"/>
    <w:rsid w:val="00466D62"/>
    <w:rsid w:val="00467F3A"/>
    <w:rsid w:val="004712DF"/>
    <w:rsid w:val="00472311"/>
    <w:rsid w:val="00473275"/>
    <w:rsid w:val="00473891"/>
    <w:rsid w:val="0047397E"/>
    <w:rsid w:val="004744B4"/>
    <w:rsid w:val="00482153"/>
    <w:rsid w:val="0048254A"/>
    <w:rsid w:val="00482B41"/>
    <w:rsid w:val="0048324D"/>
    <w:rsid w:val="004833A5"/>
    <w:rsid w:val="00483F11"/>
    <w:rsid w:val="00485C62"/>
    <w:rsid w:val="00486B87"/>
    <w:rsid w:val="004923D5"/>
    <w:rsid w:val="0049453C"/>
    <w:rsid w:val="00494F23"/>
    <w:rsid w:val="004962F2"/>
    <w:rsid w:val="004A4E83"/>
    <w:rsid w:val="004A537A"/>
    <w:rsid w:val="004A7EF4"/>
    <w:rsid w:val="004B015F"/>
    <w:rsid w:val="004B5EE7"/>
    <w:rsid w:val="004B6352"/>
    <w:rsid w:val="004C1350"/>
    <w:rsid w:val="004C6FFF"/>
    <w:rsid w:val="004D11FF"/>
    <w:rsid w:val="004D30F9"/>
    <w:rsid w:val="004D31BC"/>
    <w:rsid w:val="004D3D3F"/>
    <w:rsid w:val="004D4375"/>
    <w:rsid w:val="004D5171"/>
    <w:rsid w:val="004E2868"/>
    <w:rsid w:val="004E3C0F"/>
    <w:rsid w:val="004F064B"/>
    <w:rsid w:val="005023CF"/>
    <w:rsid w:val="00504140"/>
    <w:rsid w:val="00504906"/>
    <w:rsid w:val="00514C77"/>
    <w:rsid w:val="00516D65"/>
    <w:rsid w:val="00523CA1"/>
    <w:rsid w:val="0052412A"/>
    <w:rsid w:val="005259F6"/>
    <w:rsid w:val="00526584"/>
    <w:rsid w:val="00527B1D"/>
    <w:rsid w:val="00527E16"/>
    <w:rsid w:val="00530A55"/>
    <w:rsid w:val="00531E1D"/>
    <w:rsid w:val="005338AC"/>
    <w:rsid w:val="0053426E"/>
    <w:rsid w:val="005401B6"/>
    <w:rsid w:val="00541896"/>
    <w:rsid w:val="005424B5"/>
    <w:rsid w:val="00545BA1"/>
    <w:rsid w:val="00551A08"/>
    <w:rsid w:val="00552987"/>
    <w:rsid w:val="00555130"/>
    <w:rsid w:val="0056050B"/>
    <w:rsid w:val="00561419"/>
    <w:rsid w:val="00563664"/>
    <w:rsid w:val="005658BE"/>
    <w:rsid w:val="00567CD5"/>
    <w:rsid w:val="005721AF"/>
    <w:rsid w:val="00572382"/>
    <w:rsid w:val="0057485F"/>
    <w:rsid w:val="00575E68"/>
    <w:rsid w:val="005802C8"/>
    <w:rsid w:val="00580E09"/>
    <w:rsid w:val="0058267A"/>
    <w:rsid w:val="00583B17"/>
    <w:rsid w:val="00585FE8"/>
    <w:rsid w:val="00590299"/>
    <w:rsid w:val="00590725"/>
    <w:rsid w:val="005A189A"/>
    <w:rsid w:val="005A3FAD"/>
    <w:rsid w:val="005A61FA"/>
    <w:rsid w:val="005A6EF6"/>
    <w:rsid w:val="005A7125"/>
    <w:rsid w:val="005A7421"/>
    <w:rsid w:val="005B261F"/>
    <w:rsid w:val="005B4BFD"/>
    <w:rsid w:val="005B5464"/>
    <w:rsid w:val="005B624B"/>
    <w:rsid w:val="005B7E83"/>
    <w:rsid w:val="005C172B"/>
    <w:rsid w:val="005C2472"/>
    <w:rsid w:val="005C3280"/>
    <w:rsid w:val="005C36B4"/>
    <w:rsid w:val="005C5A7B"/>
    <w:rsid w:val="005C5DEB"/>
    <w:rsid w:val="005C6C4D"/>
    <w:rsid w:val="005D1282"/>
    <w:rsid w:val="005D3CF4"/>
    <w:rsid w:val="005E1689"/>
    <w:rsid w:val="005E3422"/>
    <w:rsid w:val="005E62D3"/>
    <w:rsid w:val="005E6501"/>
    <w:rsid w:val="005E655F"/>
    <w:rsid w:val="005F0A8E"/>
    <w:rsid w:val="005F1175"/>
    <w:rsid w:val="005F48CE"/>
    <w:rsid w:val="005F4BF4"/>
    <w:rsid w:val="005F70A1"/>
    <w:rsid w:val="005F70BB"/>
    <w:rsid w:val="00602557"/>
    <w:rsid w:val="00602DE1"/>
    <w:rsid w:val="00603243"/>
    <w:rsid w:val="006032BE"/>
    <w:rsid w:val="00607556"/>
    <w:rsid w:val="00607729"/>
    <w:rsid w:val="006206D1"/>
    <w:rsid w:val="006206DD"/>
    <w:rsid w:val="00621093"/>
    <w:rsid w:val="006234C0"/>
    <w:rsid w:val="006243A0"/>
    <w:rsid w:val="00625594"/>
    <w:rsid w:val="006256C7"/>
    <w:rsid w:val="00626CB2"/>
    <w:rsid w:val="00631AE7"/>
    <w:rsid w:val="006333F6"/>
    <w:rsid w:val="0063383E"/>
    <w:rsid w:val="006354EC"/>
    <w:rsid w:val="006410C0"/>
    <w:rsid w:val="006516D3"/>
    <w:rsid w:val="00651BF8"/>
    <w:rsid w:val="00653AA5"/>
    <w:rsid w:val="006546E7"/>
    <w:rsid w:val="00656355"/>
    <w:rsid w:val="006563E4"/>
    <w:rsid w:val="00660F73"/>
    <w:rsid w:val="00665F09"/>
    <w:rsid w:val="006664EB"/>
    <w:rsid w:val="00670190"/>
    <w:rsid w:val="00671B59"/>
    <w:rsid w:val="00672D44"/>
    <w:rsid w:val="00674BC3"/>
    <w:rsid w:val="00675A7B"/>
    <w:rsid w:val="00676BBF"/>
    <w:rsid w:val="006771C4"/>
    <w:rsid w:val="006827FC"/>
    <w:rsid w:val="00684BE6"/>
    <w:rsid w:val="006854DA"/>
    <w:rsid w:val="00687A8A"/>
    <w:rsid w:val="00690736"/>
    <w:rsid w:val="006907D2"/>
    <w:rsid w:val="00690B6F"/>
    <w:rsid w:val="00690B9D"/>
    <w:rsid w:val="0069174A"/>
    <w:rsid w:val="006A2CCF"/>
    <w:rsid w:val="006A3E7D"/>
    <w:rsid w:val="006A41DA"/>
    <w:rsid w:val="006A4F7F"/>
    <w:rsid w:val="006B0E0D"/>
    <w:rsid w:val="006B1091"/>
    <w:rsid w:val="006B226A"/>
    <w:rsid w:val="006B49F0"/>
    <w:rsid w:val="006B75FD"/>
    <w:rsid w:val="006C59BC"/>
    <w:rsid w:val="006D104F"/>
    <w:rsid w:val="006E0502"/>
    <w:rsid w:val="006E1888"/>
    <w:rsid w:val="006E3090"/>
    <w:rsid w:val="006F00C7"/>
    <w:rsid w:val="006F333B"/>
    <w:rsid w:val="006F534B"/>
    <w:rsid w:val="00703D02"/>
    <w:rsid w:val="00706F5E"/>
    <w:rsid w:val="00711B0A"/>
    <w:rsid w:val="00712E62"/>
    <w:rsid w:val="00720D1D"/>
    <w:rsid w:val="007316B6"/>
    <w:rsid w:val="007318F8"/>
    <w:rsid w:val="00731CEC"/>
    <w:rsid w:val="00733246"/>
    <w:rsid w:val="0073345B"/>
    <w:rsid w:val="00734F51"/>
    <w:rsid w:val="00737CC2"/>
    <w:rsid w:val="007412F8"/>
    <w:rsid w:val="0074304F"/>
    <w:rsid w:val="00752290"/>
    <w:rsid w:val="00753273"/>
    <w:rsid w:val="00754445"/>
    <w:rsid w:val="00754C80"/>
    <w:rsid w:val="007613F5"/>
    <w:rsid w:val="00764AD5"/>
    <w:rsid w:val="00766D22"/>
    <w:rsid w:val="00773B24"/>
    <w:rsid w:val="00777055"/>
    <w:rsid w:val="00782E0A"/>
    <w:rsid w:val="007864E5"/>
    <w:rsid w:val="00786E03"/>
    <w:rsid w:val="0079291E"/>
    <w:rsid w:val="00793BFB"/>
    <w:rsid w:val="007A10E1"/>
    <w:rsid w:val="007A1B8C"/>
    <w:rsid w:val="007A72EC"/>
    <w:rsid w:val="007B04EC"/>
    <w:rsid w:val="007B0E70"/>
    <w:rsid w:val="007B1CAF"/>
    <w:rsid w:val="007B6D53"/>
    <w:rsid w:val="007B78D5"/>
    <w:rsid w:val="007C051E"/>
    <w:rsid w:val="007C12D7"/>
    <w:rsid w:val="007C26D9"/>
    <w:rsid w:val="007C65C9"/>
    <w:rsid w:val="007D2AD5"/>
    <w:rsid w:val="007D2CA7"/>
    <w:rsid w:val="007D344C"/>
    <w:rsid w:val="007D5AFB"/>
    <w:rsid w:val="007E0E96"/>
    <w:rsid w:val="007E1AA4"/>
    <w:rsid w:val="007E3432"/>
    <w:rsid w:val="007E5CF5"/>
    <w:rsid w:val="007F1FB3"/>
    <w:rsid w:val="00801796"/>
    <w:rsid w:val="008017C1"/>
    <w:rsid w:val="00801B0B"/>
    <w:rsid w:val="0080681A"/>
    <w:rsid w:val="00806820"/>
    <w:rsid w:val="0080729C"/>
    <w:rsid w:val="008077D5"/>
    <w:rsid w:val="00807990"/>
    <w:rsid w:val="008134E8"/>
    <w:rsid w:val="008151D6"/>
    <w:rsid w:val="00815451"/>
    <w:rsid w:val="008160E4"/>
    <w:rsid w:val="00822460"/>
    <w:rsid w:val="0082257C"/>
    <w:rsid w:val="00823009"/>
    <w:rsid w:val="008259A7"/>
    <w:rsid w:val="00827069"/>
    <w:rsid w:val="0083138A"/>
    <w:rsid w:val="00831844"/>
    <w:rsid w:val="00832E25"/>
    <w:rsid w:val="00833CD1"/>
    <w:rsid w:val="00834A4E"/>
    <w:rsid w:val="00835863"/>
    <w:rsid w:val="008364A8"/>
    <w:rsid w:val="00836B7F"/>
    <w:rsid w:val="00837342"/>
    <w:rsid w:val="00840BB5"/>
    <w:rsid w:val="00841638"/>
    <w:rsid w:val="0084169F"/>
    <w:rsid w:val="00844FF7"/>
    <w:rsid w:val="00845956"/>
    <w:rsid w:val="00847A62"/>
    <w:rsid w:val="0085257E"/>
    <w:rsid w:val="00852C1D"/>
    <w:rsid w:val="008616D4"/>
    <w:rsid w:val="0086325B"/>
    <w:rsid w:val="00871D89"/>
    <w:rsid w:val="00872BA0"/>
    <w:rsid w:val="00874A41"/>
    <w:rsid w:val="00876481"/>
    <w:rsid w:val="00876A71"/>
    <w:rsid w:val="0088036C"/>
    <w:rsid w:val="00881CB1"/>
    <w:rsid w:val="00882201"/>
    <w:rsid w:val="00882381"/>
    <w:rsid w:val="00882928"/>
    <w:rsid w:val="00883076"/>
    <w:rsid w:val="00884677"/>
    <w:rsid w:val="008860AB"/>
    <w:rsid w:val="00890F85"/>
    <w:rsid w:val="00892875"/>
    <w:rsid w:val="00895DF4"/>
    <w:rsid w:val="00896C28"/>
    <w:rsid w:val="00896DE6"/>
    <w:rsid w:val="008A0E12"/>
    <w:rsid w:val="008A44C0"/>
    <w:rsid w:val="008A5921"/>
    <w:rsid w:val="008B126C"/>
    <w:rsid w:val="008B2D64"/>
    <w:rsid w:val="008B4359"/>
    <w:rsid w:val="008B5A69"/>
    <w:rsid w:val="008C205C"/>
    <w:rsid w:val="008C2B5E"/>
    <w:rsid w:val="008C3385"/>
    <w:rsid w:val="008C42AA"/>
    <w:rsid w:val="008D005C"/>
    <w:rsid w:val="008D19F4"/>
    <w:rsid w:val="008D392D"/>
    <w:rsid w:val="008E6896"/>
    <w:rsid w:val="008F2D63"/>
    <w:rsid w:val="008F30F4"/>
    <w:rsid w:val="008F33F4"/>
    <w:rsid w:val="008F5490"/>
    <w:rsid w:val="008F5DB7"/>
    <w:rsid w:val="008F65D0"/>
    <w:rsid w:val="008F6AA2"/>
    <w:rsid w:val="009002F2"/>
    <w:rsid w:val="00900916"/>
    <w:rsid w:val="00902633"/>
    <w:rsid w:val="00903D89"/>
    <w:rsid w:val="009043BF"/>
    <w:rsid w:val="00904D5D"/>
    <w:rsid w:val="00907585"/>
    <w:rsid w:val="0090781C"/>
    <w:rsid w:val="00907A9E"/>
    <w:rsid w:val="00914835"/>
    <w:rsid w:val="009155F3"/>
    <w:rsid w:val="009177CC"/>
    <w:rsid w:val="00921E8F"/>
    <w:rsid w:val="00922476"/>
    <w:rsid w:val="00924737"/>
    <w:rsid w:val="0092477D"/>
    <w:rsid w:val="00925F36"/>
    <w:rsid w:val="00926262"/>
    <w:rsid w:val="0093109D"/>
    <w:rsid w:val="00931F9C"/>
    <w:rsid w:val="00932059"/>
    <w:rsid w:val="0093443D"/>
    <w:rsid w:val="00937D58"/>
    <w:rsid w:val="009402AE"/>
    <w:rsid w:val="00942E28"/>
    <w:rsid w:val="00945147"/>
    <w:rsid w:val="0094763F"/>
    <w:rsid w:val="00951541"/>
    <w:rsid w:val="00952F9E"/>
    <w:rsid w:val="009620FE"/>
    <w:rsid w:val="00963158"/>
    <w:rsid w:val="009647FD"/>
    <w:rsid w:val="009670A6"/>
    <w:rsid w:val="00970EA0"/>
    <w:rsid w:val="009710FD"/>
    <w:rsid w:val="00974B21"/>
    <w:rsid w:val="009824B2"/>
    <w:rsid w:val="00982AD5"/>
    <w:rsid w:val="00982F15"/>
    <w:rsid w:val="00983265"/>
    <w:rsid w:val="00985157"/>
    <w:rsid w:val="009872B9"/>
    <w:rsid w:val="0099376F"/>
    <w:rsid w:val="0099422F"/>
    <w:rsid w:val="00995294"/>
    <w:rsid w:val="009A0861"/>
    <w:rsid w:val="009A1439"/>
    <w:rsid w:val="009A3472"/>
    <w:rsid w:val="009A4999"/>
    <w:rsid w:val="009A6EE2"/>
    <w:rsid w:val="009B0304"/>
    <w:rsid w:val="009B1C18"/>
    <w:rsid w:val="009B241A"/>
    <w:rsid w:val="009B3646"/>
    <w:rsid w:val="009B55E3"/>
    <w:rsid w:val="009B58E8"/>
    <w:rsid w:val="009B5DCD"/>
    <w:rsid w:val="009B7773"/>
    <w:rsid w:val="009B7B11"/>
    <w:rsid w:val="009C0E90"/>
    <w:rsid w:val="009C1948"/>
    <w:rsid w:val="009C2E8E"/>
    <w:rsid w:val="009C3C24"/>
    <w:rsid w:val="009C3DE7"/>
    <w:rsid w:val="009C6771"/>
    <w:rsid w:val="009D06CA"/>
    <w:rsid w:val="009D5D0E"/>
    <w:rsid w:val="009E1F84"/>
    <w:rsid w:val="009E30F6"/>
    <w:rsid w:val="009F071E"/>
    <w:rsid w:val="009F1E69"/>
    <w:rsid w:val="009F3421"/>
    <w:rsid w:val="00A00B1F"/>
    <w:rsid w:val="00A01337"/>
    <w:rsid w:val="00A01415"/>
    <w:rsid w:val="00A01FB9"/>
    <w:rsid w:val="00A0280E"/>
    <w:rsid w:val="00A03987"/>
    <w:rsid w:val="00A04829"/>
    <w:rsid w:val="00A06B5C"/>
    <w:rsid w:val="00A1274D"/>
    <w:rsid w:val="00A12AB9"/>
    <w:rsid w:val="00A12C41"/>
    <w:rsid w:val="00A138A6"/>
    <w:rsid w:val="00A177F2"/>
    <w:rsid w:val="00A27F6F"/>
    <w:rsid w:val="00A478E7"/>
    <w:rsid w:val="00A50283"/>
    <w:rsid w:val="00A51777"/>
    <w:rsid w:val="00A51EF3"/>
    <w:rsid w:val="00A51FD7"/>
    <w:rsid w:val="00A52D67"/>
    <w:rsid w:val="00A534D7"/>
    <w:rsid w:val="00A53F3D"/>
    <w:rsid w:val="00A606A9"/>
    <w:rsid w:val="00A6460D"/>
    <w:rsid w:val="00A64F4D"/>
    <w:rsid w:val="00A6604E"/>
    <w:rsid w:val="00A712BC"/>
    <w:rsid w:val="00A74563"/>
    <w:rsid w:val="00A76EBE"/>
    <w:rsid w:val="00A7730C"/>
    <w:rsid w:val="00A7768E"/>
    <w:rsid w:val="00A811AA"/>
    <w:rsid w:val="00A86863"/>
    <w:rsid w:val="00A86D9D"/>
    <w:rsid w:val="00A90912"/>
    <w:rsid w:val="00A96DC6"/>
    <w:rsid w:val="00AA138F"/>
    <w:rsid w:val="00AA1FAE"/>
    <w:rsid w:val="00AA3819"/>
    <w:rsid w:val="00AA4B9E"/>
    <w:rsid w:val="00AA4C5A"/>
    <w:rsid w:val="00AA6984"/>
    <w:rsid w:val="00AA6B60"/>
    <w:rsid w:val="00AB1051"/>
    <w:rsid w:val="00AB3358"/>
    <w:rsid w:val="00AB3D4C"/>
    <w:rsid w:val="00AB603C"/>
    <w:rsid w:val="00AC076C"/>
    <w:rsid w:val="00AC0B14"/>
    <w:rsid w:val="00AC21A3"/>
    <w:rsid w:val="00AC36DC"/>
    <w:rsid w:val="00AC3AA4"/>
    <w:rsid w:val="00AC43F0"/>
    <w:rsid w:val="00AC4766"/>
    <w:rsid w:val="00AC6845"/>
    <w:rsid w:val="00AC79D9"/>
    <w:rsid w:val="00AC7FB6"/>
    <w:rsid w:val="00AD1DD1"/>
    <w:rsid w:val="00AD40E3"/>
    <w:rsid w:val="00AD44B5"/>
    <w:rsid w:val="00AD4567"/>
    <w:rsid w:val="00AD5292"/>
    <w:rsid w:val="00AD673A"/>
    <w:rsid w:val="00AD7876"/>
    <w:rsid w:val="00AE2091"/>
    <w:rsid w:val="00AE31D8"/>
    <w:rsid w:val="00AE3377"/>
    <w:rsid w:val="00AE4815"/>
    <w:rsid w:val="00AE5541"/>
    <w:rsid w:val="00AE7751"/>
    <w:rsid w:val="00AF01E1"/>
    <w:rsid w:val="00AF0779"/>
    <w:rsid w:val="00AF17D2"/>
    <w:rsid w:val="00AF4842"/>
    <w:rsid w:val="00AF4FBC"/>
    <w:rsid w:val="00AF5198"/>
    <w:rsid w:val="00AF65BC"/>
    <w:rsid w:val="00AF7E1B"/>
    <w:rsid w:val="00B01D9F"/>
    <w:rsid w:val="00B03C6B"/>
    <w:rsid w:val="00B0483A"/>
    <w:rsid w:val="00B059E3"/>
    <w:rsid w:val="00B07463"/>
    <w:rsid w:val="00B07F6B"/>
    <w:rsid w:val="00B10DED"/>
    <w:rsid w:val="00B12204"/>
    <w:rsid w:val="00B17C0B"/>
    <w:rsid w:val="00B2085C"/>
    <w:rsid w:val="00B21019"/>
    <w:rsid w:val="00B21862"/>
    <w:rsid w:val="00B21B9C"/>
    <w:rsid w:val="00B23699"/>
    <w:rsid w:val="00B23FCC"/>
    <w:rsid w:val="00B24C69"/>
    <w:rsid w:val="00B25D7E"/>
    <w:rsid w:val="00B33E58"/>
    <w:rsid w:val="00B3573A"/>
    <w:rsid w:val="00B36EE8"/>
    <w:rsid w:val="00B40D82"/>
    <w:rsid w:val="00B438C5"/>
    <w:rsid w:val="00B470AC"/>
    <w:rsid w:val="00B545D0"/>
    <w:rsid w:val="00B54EB4"/>
    <w:rsid w:val="00B551AE"/>
    <w:rsid w:val="00B6328D"/>
    <w:rsid w:val="00B64E58"/>
    <w:rsid w:val="00B657F1"/>
    <w:rsid w:val="00B6585E"/>
    <w:rsid w:val="00B661FE"/>
    <w:rsid w:val="00B664F9"/>
    <w:rsid w:val="00B67299"/>
    <w:rsid w:val="00B80253"/>
    <w:rsid w:val="00B804FD"/>
    <w:rsid w:val="00B816A5"/>
    <w:rsid w:val="00B826A9"/>
    <w:rsid w:val="00B828E3"/>
    <w:rsid w:val="00B833C8"/>
    <w:rsid w:val="00B838B0"/>
    <w:rsid w:val="00B84B97"/>
    <w:rsid w:val="00B87184"/>
    <w:rsid w:val="00B909B8"/>
    <w:rsid w:val="00B917DE"/>
    <w:rsid w:val="00B924AD"/>
    <w:rsid w:val="00B92C87"/>
    <w:rsid w:val="00BA0B25"/>
    <w:rsid w:val="00BA7E51"/>
    <w:rsid w:val="00BC49B7"/>
    <w:rsid w:val="00BC4C10"/>
    <w:rsid w:val="00BD515B"/>
    <w:rsid w:val="00BD612E"/>
    <w:rsid w:val="00BE1CF7"/>
    <w:rsid w:val="00BE7E8D"/>
    <w:rsid w:val="00BF3949"/>
    <w:rsid w:val="00BF5271"/>
    <w:rsid w:val="00BF55DC"/>
    <w:rsid w:val="00C16709"/>
    <w:rsid w:val="00C1720E"/>
    <w:rsid w:val="00C263F2"/>
    <w:rsid w:val="00C31FFD"/>
    <w:rsid w:val="00C320A0"/>
    <w:rsid w:val="00C32EBB"/>
    <w:rsid w:val="00C3418C"/>
    <w:rsid w:val="00C3695B"/>
    <w:rsid w:val="00C40D46"/>
    <w:rsid w:val="00C437D2"/>
    <w:rsid w:val="00C522EE"/>
    <w:rsid w:val="00C57BE6"/>
    <w:rsid w:val="00C57F70"/>
    <w:rsid w:val="00C63DB5"/>
    <w:rsid w:val="00C64EDA"/>
    <w:rsid w:val="00C7262B"/>
    <w:rsid w:val="00C74176"/>
    <w:rsid w:val="00C76C63"/>
    <w:rsid w:val="00C80268"/>
    <w:rsid w:val="00C84887"/>
    <w:rsid w:val="00C86409"/>
    <w:rsid w:val="00C94EF0"/>
    <w:rsid w:val="00C972D6"/>
    <w:rsid w:val="00CA101C"/>
    <w:rsid w:val="00CA1E40"/>
    <w:rsid w:val="00CA3FC0"/>
    <w:rsid w:val="00CA7726"/>
    <w:rsid w:val="00CB2F33"/>
    <w:rsid w:val="00CB53E9"/>
    <w:rsid w:val="00CB5C10"/>
    <w:rsid w:val="00CB5E30"/>
    <w:rsid w:val="00CB63EC"/>
    <w:rsid w:val="00CC4FF3"/>
    <w:rsid w:val="00CD2CB4"/>
    <w:rsid w:val="00CD361B"/>
    <w:rsid w:val="00CD3DAE"/>
    <w:rsid w:val="00CD4893"/>
    <w:rsid w:val="00CD5305"/>
    <w:rsid w:val="00CD62D4"/>
    <w:rsid w:val="00CD6922"/>
    <w:rsid w:val="00CE10F9"/>
    <w:rsid w:val="00CE2D6B"/>
    <w:rsid w:val="00CE5FB0"/>
    <w:rsid w:val="00CE6E0A"/>
    <w:rsid w:val="00CF02FC"/>
    <w:rsid w:val="00CF182B"/>
    <w:rsid w:val="00CF5321"/>
    <w:rsid w:val="00CF7249"/>
    <w:rsid w:val="00D03222"/>
    <w:rsid w:val="00D12345"/>
    <w:rsid w:val="00D13341"/>
    <w:rsid w:val="00D14ED9"/>
    <w:rsid w:val="00D15F5E"/>
    <w:rsid w:val="00D161EE"/>
    <w:rsid w:val="00D163C5"/>
    <w:rsid w:val="00D22D79"/>
    <w:rsid w:val="00D22F72"/>
    <w:rsid w:val="00D23BCA"/>
    <w:rsid w:val="00D26675"/>
    <w:rsid w:val="00D26D74"/>
    <w:rsid w:val="00D27762"/>
    <w:rsid w:val="00D30E7A"/>
    <w:rsid w:val="00D31C68"/>
    <w:rsid w:val="00D34E3B"/>
    <w:rsid w:val="00D431DD"/>
    <w:rsid w:val="00D44711"/>
    <w:rsid w:val="00D44834"/>
    <w:rsid w:val="00D515C7"/>
    <w:rsid w:val="00D55239"/>
    <w:rsid w:val="00D561EC"/>
    <w:rsid w:val="00D57753"/>
    <w:rsid w:val="00D61D3F"/>
    <w:rsid w:val="00D624FE"/>
    <w:rsid w:val="00D66598"/>
    <w:rsid w:val="00D668CE"/>
    <w:rsid w:val="00D67E69"/>
    <w:rsid w:val="00D80165"/>
    <w:rsid w:val="00D9168A"/>
    <w:rsid w:val="00D94C4D"/>
    <w:rsid w:val="00DA10A3"/>
    <w:rsid w:val="00DA13A0"/>
    <w:rsid w:val="00DB27FD"/>
    <w:rsid w:val="00DB3A23"/>
    <w:rsid w:val="00DB3E68"/>
    <w:rsid w:val="00DB4F58"/>
    <w:rsid w:val="00DB6AEE"/>
    <w:rsid w:val="00DB77AC"/>
    <w:rsid w:val="00DC0837"/>
    <w:rsid w:val="00DC4564"/>
    <w:rsid w:val="00DC56E2"/>
    <w:rsid w:val="00DC75F0"/>
    <w:rsid w:val="00DD07DC"/>
    <w:rsid w:val="00DD1686"/>
    <w:rsid w:val="00DD1698"/>
    <w:rsid w:val="00DD2E72"/>
    <w:rsid w:val="00DD536B"/>
    <w:rsid w:val="00DE0D2E"/>
    <w:rsid w:val="00DE1E73"/>
    <w:rsid w:val="00DE29FB"/>
    <w:rsid w:val="00DE69C1"/>
    <w:rsid w:val="00DF2D94"/>
    <w:rsid w:val="00E06C3E"/>
    <w:rsid w:val="00E06ED0"/>
    <w:rsid w:val="00E07823"/>
    <w:rsid w:val="00E106BC"/>
    <w:rsid w:val="00E126F0"/>
    <w:rsid w:val="00E151D6"/>
    <w:rsid w:val="00E1679D"/>
    <w:rsid w:val="00E22E3A"/>
    <w:rsid w:val="00E307D0"/>
    <w:rsid w:val="00E30D5B"/>
    <w:rsid w:val="00E30E8A"/>
    <w:rsid w:val="00E32192"/>
    <w:rsid w:val="00E3362A"/>
    <w:rsid w:val="00E3381A"/>
    <w:rsid w:val="00E34089"/>
    <w:rsid w:val="00E367B7"/>
    <w:rsid w:val="00E4444A"/>
    <w:rsid w:val="00E515DF"/>
    <w:rsid w:val="00E51A16"/>
    <w:rsid w:val="00E53EA7"/>
    <w:rsid w:val="00E54873"/>
    <w:rsid w:val="00E61F69"/>
    <w:rsid w:val="00E63DF6"/>
    <w:rsid w:val="00E63EF1"/>
    <w:rsid w:val="00E700AF"/>
    <w:rsid w:val="00E75A2A"/>
    <w:rsid w:val="00E7709D"/>
    <w:rsid w:val="00E774E7"/>
    <w:rsid w:val="00E91E16"/>
    <w:rsid w:val="00E93B3B"/>
    <w:rsid w:val="00EA134F"/>
    <w:rsid w:val="00EA2073"/>
    <w:rsid w:val="00EA76EA"/>
    <w:rsid w:val="00EA7994"/>
    <w:rsid w:val="00EB1E90"/>
    <w:rsid w:val="00EB6F7B"/>
    <w:rsid w:val="00EC4E49"/>
    <w:rsid w:val="00ED0A89"/>
    <w:rsid w:val="00ED1E98"/>
    <w:rsid w:val="00ED20BB"/>
    <w:rsid w:val="00ED5C0D"/>
    <w:rsid w:val="00ED73EB"/>
    <w:rsid w:val="00EE0C4D"/>
    <w:rsid w:val="00EE43FA"/>
    <w:rsid w:val="00EE4E0C"/>
    <w:rsid w:val="00EE4F58"/>
    <w:rsid w:val="00EE50EC"/>
    <w:rsid w:val="00EE57DC"/>
    <w:rsid w:val="00EF1E1A"/>
    <w:rsid w:val="00EF26A0"/>
    <w:rsid w:val="00F007C4"/>
    <w:rsid w:val="00F02461"/>
    <w:rsid w:val="00F03F72"/>
    <w:rsid w:val="00F04EE3"/>
    <w:rsid w:val="00F05480"/>
    <w:rsid w:val="00F05B55"/>
    <w:rsid w:val="00F073A4"/>
    <w:rsid w:val="00F0765B"/>
    <w:rsid w:val="00F10669"/>
    <w:rsid w:val="00F13E74"/>
    <w:rsid w:val="00F155F5"/>
    <w:rsid w:val="00F16153"/>
    <w:rsid w:val="00F17EEE"/>
    <w:rsid w:val="00F209FF"/>
    <w:rsid w:val="00F2166C"/>
    <w:rsid w:val="00F23C8E"/>
    <w:rsid w:val="00F276AE"/>
    <w:rsid w:val="00F30396"/>
    <w:rsid w:val="00F30411"/>
    <w:rsid w:val="00F327A3"/>
    <w:rsid w:val="00F34C72"/>
    <w:rsid w:val="00F36CCC"/>
    <w:rsid w:val="00F37D7A"/>
    <w:rsid w:val="00F40872"/>
    <w:rsid w:val="00F41DAF"/>
    <w:rsid w:val="00F45E86"/>
    <w:rsid w:val="00F52791"/>
    <w:rsid w:val="00F564E6"/>
    <w:rsid w:val="00F5734C"/>
    <w:rsid w:val="00F64F26"/>
    <w:rsid w:val="00F67062"/>
    <w:rsid w:val="00F7177D"/>
    <w:rsid w:val="00F7480A"/>
    <w:rsid w:val="00F74FD1"/>
    <w:rsid w:val="00F75FF4"/>
    <w:rsid w:val="00F7679E"/>
    <w:rsid w:val="00F77F69"/>
    <w:rsid w:val="00F81D9E"/>
    <w:rsid w:val="00F85E34"/>
    <w:rsid w:val="00F86762"/>
    <w:rsid w:val="00F870DD"/>
    <w:rsid w:val="00F904D5"/>
    <w:rsid w:val="00F92518"/>
    <w:rsid w:val="00F9279E"/>
    <w:rsid w:val="00F938E9"/>
    <w:rsid w:val="00F943C9"/>
    <w:rsid w:val="00F96114"/>
    <w:rsid w:val="00FA0DAE"/>
    <w:rsid w:val="00FA3895"/>
    <w:rsid w:val="00FA5935"/>
    <w:rsid w:val="00FA5E84"/>
    <w:rsid w:val="00FA783E"/>
    <w:rsid w:val="00FB1FB0"/>
    <w:rsid w:val="00FB204E"/>
    <w:rsid w:val="00FB41AC"/>
    <w:rsid w:val="00FB7283"/>
    <w:rsid w:val="00FB72A5"/>
    <w:rsid w:val="00FC3DB0"/>
    <w:rsid w:val="00FC741C"/>
    <w:rsid w:val="00FD233B"/>
    <w:rsid w:val="00FD28B8"/>
    <w:rsid w:val="00FD29B9"/>
    <w:rsid w:val="00FE1BAD"/>
    <w:rsid w:val="00FE263C"/>
    <w:rsid w:val="00FE2CCB"/>
    <w:rsid w:val="00FE48DE"/>
    <w:rsid w:val="00FF01E5"/>
    <w:rsid w:val="00FF2663"/>
    <w:rsid w:val="00FF2C7F"/>
    <w:rsid w:val="00FF3D29"/>
    <w:rsid w:val="00FF4164"/>
    <w:rsid w:val="00FF7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D0074D30-9E08-4BDB-AF9F-FBA3344DC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uiPriority="99"/>
    <w:lsdException w:name="footer" w:locked="1"/>
    <w:lsdException w:name="caption" w:locked="1" w:qFormat="1"/>
    <w:lsdException w:name="annotation reference" w:locked="1" w:uiPriority="99"/>
    <w:lsdException w:name="line number" w:locked="1"/>
    <w:lsdException w:name="page number"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Title" w:locked="1" w:qFormat="1"/>
    <w:lsdException w:name="Default Paragraph Font" w:locked="1"/>
    <w:lsdException w:name="Body Text" w:locked="1"/>
    <w:lsdException w:name="Body Text Indent" w:locked="1"/>
    <w:lsdException w:name="Message Header" w:locked="1"/>
    <w:lsdException w:name="Subtitle" w:locked="1" w:qFormat="1"/>
    <w:lsdException w:name="Date"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Normal (Web)" w:locked="1"/>
    <w:lsdException w:name="HTML Preformatted" w:semiHidden="1" w:unhideWhenUsed="1"/>
    <w:lsdException w:name="Normal Table" w:semiHidden="1" w:unhideWhenUsed="1"/>
    <w:lsdException w:name="annotation subject" w:lock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758E4"/>
  </w:style>
  <w:style w:type="paragraph" w:styleId="1">
    <w:name w:val="heading 1"/>
    <w:aliases w:val="Head 1,Заголов,Ç1,????????? 1,????????? 1 + рамка: (с тенью одинарная,Авто,...,Раздел,Заголовок 1-2к"/>
    <w:basedOn w:val="a1"/>
    <w:next w:val="a2"/>
    <w:link w:val="10"/>
    <w:qFormat/>
    <w:locked/>
    <w:rsid w:val="001758E4"/>
    <w:pPr>
      <w:keepNext/>
      <w:keepLines/>
      <w:pBdr>
        <w:top w:val="single" w:sz="4" w:space="1" w:color="auto" w:shadow="1"/>
        <w:left w:val="single" w:sz="4" w:space="4" w:color="auto" w:shadow="1"/>
        <w:bottom w:val="single" w:sz="4" w:space="1" w:color="auto" w:shadow="1"/>
        <w:right w:val="single" w:sz="4" w:space="4" w:color="auto" w:shadow="1"/>
      </w:pBdr>
      <w:shd w:val="pct15" w:color="auto" w:fill="FFFFFF"/>
      <w:spacing w:before="220" w:after="220" w:line="280" w:lineRule="atLeast"/>
      <w:jc w:val="center"/>
      <w:outlineLvl w:val="0"/>
    </w:pPr>
    <w:rPr>
      <w:rFonts w:ascii="Garamond" w:hAnsi="Garamond"/>
      <w:b/>
      <w:spacing w:val="-4"/>
      <w:kern w:val="28"/>
      <w:position w:val="6"/>
      <w:sz w:val="28"/>
      <w:lang w:val="x-none" w:eastAsia="x-none"/>
    </w:rPr>
  </w:style>
  <w:style w:type="paragraph" w:styleId="2">
    <w:name w:val="heading 2"/>
    <w:aliases w:val="Стиль 1,Заголовок 2 Знак1,Заголовок 2 Знак Знак,Заголовок 2 Знак1 Знак Знак,Заголовок 2 Знак Знак Знак Знак,Заголовок 2 Знак Знак1,Заголовок 2-2К"/>
    <w:basedOn w:val="a3"/>
    <w:next w:val="a2"/>
    <w:link w:val="20"/>
    <w:qFormat/>
    <w:rsid w:val="001758E4"/>
    <w:pPr>
      <w:keepLines w:val="0"/>
      <w:spacing w:before="0" w:line="360" w:lineRule="auto"/>
      <w:outlineLvl w:val="1"/>
    </w:pPr>
    <w:rPr>
      <w:rFonts w:ascii="Garamond" w:hAnsi="Garamond"/>
      <w:b/>
      <w:noProof/>
      <w:lang w:val="x-none" w:eastAsia="x-none"/>
    </w:rPr>
  </w:style>
  <w:style w:type="paragraph" w:styleId="3">
    <w:name w:val="heading 3"/>
    <w:aliases w:val="Naiaea,end,Заголовок 3 2К,Заголовок 3-2к,end 2К,h3 sub heading,C Sub-Sub/Italic,13 Sub-Sub/Italic,h3,3 Заголовок раздела"/>
    <w:basedOn w:val="a3"/>
    <w:next w:val="a2"/>
    <w:link w:val="30"/>
    <w:qFormat/>
    <w:rsid w:val="001758E4"/>
    <w:pPr>
      <w:keepLines w:val="0"/>
      <w:spacing w:before="0" w:line="240" w:lineRule="auto"/>
      <w:jc w:val="left"/>
      <w:outlineLvl w:val="2"/>
    </w:pPr>
    <w:rPr>
      <w:rFonts w:ascii="Garamond" w:hAnsi="Garamond"/>
      <w:b/>
      <w:i/>
      <w:lang w:val="x-none" w:eastAsia="x-none"/>
    </w:rPr>
  </w:style>
  <w:style w:type="paragraph" w:styleId="4">
    <w:name w:val="heading 4"/>
    <w:basedOn w:val="a3"/>
    <w:next w:val="a2"/>
    <w:link w:val="40"/>
    <w:qFormat/>
    <w:locked/>
    <w:rsid w:val="001758E4"/>
    <w:pPr>
      <w:outlineLvl w:val="3"/>
    </w:pPr>
    <w:rPr>
      <w:rFonts w:ascii="Garamond" w:hAnsi="Garamond"/>
      <w:b/>
      <w:i/>
      <w:sz w:val="24"/>
      <w:lang w:val="x-none" w:eastAsia="x-none"/>
    </w:rPr>
  </w:style>
  <w:style w:type="paragraph" w:styleId="5">
    <w:name w:val="heading 5"/>
    <w:basedOn w:val="a1"/>
    <w:next w:val="a2"/>
    <w:link w:val="50"/>
    <w:qFormat/>
    <w:locked/>
    <w:rsid w:val="001758E4"/>
    <w:pPr>
      <w:keepNext/>
      <w:keepLines/>
      <w:spacing w:before="40" w:after="40" w:line="220" w:lineRule="atLeast"/>
      <w:ind w:left="1134" w:right="1134"/>
      <w:jc w:val="center"/>
      <w:outlineLvl w:val="4"/>
    </w:pPr>
    <w:rPr>
      <w:rFonts w:ascii="Garamond" w:hAnsi="Garamond"/>
      <w:b/>
      <w:spacing w:val="-4"/>
      <w:kern w:val="28"/>
      <w:sz w:val="28"/>
      <w:lang w:val="x-none" w:eastAsia="x-none"/>
    </w:rPr>
  </w:style>
  <w:style w:type="paragraph" w:styleId="6">
    <w:name w:val="heading 6"/>
    <w:aliases w:val="Название таблицы/рисунка"/>
    <w:basedOn w:val="a1"/>
    <w:next w:val="a1"/>
    <w:link w:val="60"/>
    <w:qFormat/>
    <w:locked/>
    <w:rsid w:val="001758E4"/>
    <w:pPr>
      <w:keepNext/>
      <w:shd w:val="clear" w:color="auto" w:fill="E6E6E6"/>
      <w:outlineLvl w:val="5"/>
    </w:pPr>
    <w:rPr>
      <w:b/>
      <w:bCs/>
      <w:sz w:val="24"/>
      <w:szCs w:val="24"/>
      <w:lang w:val="x-none" w:eastAsia="x-none"/>
    </w:rPr>
  </w:style>
  <w:style w:type="paragraph" w:styleId="7">
    <w:name w:val="heading 7"/>
    <w:basedOn w:val="a1"/>
    <w:next w:val="a1"/>
    <w:link w:val="70"/>
    <w:qFormat/>
    <w:rsid w:val="001758E4"/>
    <w:pPr>
      <w:keepNext/>
      <w:snapToGrid w:val="0"/>
      <w:ind w:firstLine="567"/>
      <w:outlineLvl w:val="6"/>
    </w:pPr>
    <w:rPr>
      <w:b/>
      <w:bCs/>
      <w:sz w:val="24"/>
      <w:szCs w:val="24"/>
      <w:lang w:val="x-none" w:eastAsia="x-none"/>
    </w:rPr>
  </w:style>
  <w:style w:type="paragraph" w:styleId="8">
    <w:name w:val="heading 8"/>
    <w:basedOn w:val="a1"/>
    <w:next w:val="a2"/>
    <w:link w:val="80"/>
    <w:qFormat/>
    <w:rsid w:val="001758E4"/>
    <w:pPr>
      <w:keepNext/>
      <w:spacing w:line="360" w:lineRule="auto"/>
      <w:outlineLvl w:val="7"/>
    </w:pPr>
    <w:rPr>
      <w:rFonts w:ascii="Garamond" w:hAnsi="Garamond"/>
      <w:i/>
      <w:spacing w:val="-4"/>
      <w:kern w:val="28"/>
      <w:sz w:val="44"/>
      <w:lang w:val="x-none" w:eastAsia="x-none"/>
    </w:rPr>
  </w:style>
  <w:style w:type="paragraph" w:styleId="9">
    <w:name w:val="heading 9"/>
    <w:basedOn w:val="a1"/>
    <w:next w:val="a2"/>
    <w:link w:val="90"/>
    <w:qFormat/>
    <w:locked/>
    <w:rsid w:val="001758E4"/>
    <w:pPr>
      <w:keepNext/>
      <w:keepLines/>
      <w:spacing w:before="140" w:line="220" w:lineRule="atLeast"/>
      <w:jc w:val="center"/>
      <w:outlineLvl w:val="8"/>
    </w:pPr>
    <w:rPr>
      <w:spacing w:val="-4"/>
      <w:kern w:val="28"/>
      <w:sz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Head 1 Знак,Заголов Знак,Ç1 Знак,????????? 1 Знак,????????? 1 + рамка: (с тенью одинарная Знак,Авто Знак,... Знак,Раздел Знак,Заголовок 1-2к Знак"/>
    <w:link w:val="1"/>
    <w:locked/>
    <w:rsid w:val="001758E4"/>
    <w:rPr>
      <w:rFonts w:ascii="Garamond" w:hAnsi="Garamond" w:cs="Times New Roman"/>
      <w:b/>
      <w:spacing w:val="-4"/>
      <w:kern w:val="28"/>
      <w:position w:val="6"/>
      <w:sz w:val="28"/>
      <w:shd w:val="pct15" w:color="auto" w:fill="FFFFFF"/>
    </w:rPr>
  </w:style>
  <w:style w:type="character" w:customStyle="1" w:styleId="20">
    <w:name w:val="Заголовок 2 Знак"/>
    <w:aliases w:val="Стиль 1 Знак,Заголовок 2 Знак1 Знак,Заголовок 2 Знак Знак Знак,Заголовок 2 Знак1 Знак Знак Знак,Заголовок 2 Знак Знак Знак Знак Знак,Заголовок 2 Знак Знак1 Знак,Заголовок 2-2К Знак"/>
    <w:link w:val="2"/>
    <w:locked/>
    <w:rsid w:val="001758E4"/>
    <w:rPr>
      <w:rFonts w:ascii="Garamond" w:hAnsi="Garamond" w:cs="Times New Roman"/>
      <w:b/>
      <w:noProof/>
      <w:spacing w:val="-4"/>
      <w:kern w:val="28"/>
      <w:sz w:val="28"/>
      <w:shd w:val="pct15" w:color="auto" w:fill="auto"/>
    </w:rPr>
  </w:style>
  <w:style w:type="character" w:customStyle="1" w:styleId="30">
    <w:name w:val="Заголовок 3 Знак"/>
    <w:aliases w:val="Naiaea Знак,end Знак,Заголовок 3 2К Знак,Заголовок 3-2к Знак,end 2К Знак,h3 sub heading Знак,C Sub-Sub/Italic Знак,13 Sub-Sub/Italic Знак,h3 Знак,3 Заголовок раздела Знак"/>
    <w:link w:val="3"/>
    <w:locked/>
    <w:rsid w:val="001758E4"/>
    <w:rPr>
      <w:rFonts w:ascii="Garamond" w:hAnsi="Garamond" w:cs="Times New Roman"/>
      <w:b/>
      <w:i/>
      <w:spacing w:val="-4"/>
      <w:kern w:val="28"/>
      <w:sz w:val="28"/>
      <w:shd w:val="pct15" w:color="auto" w:fill="FFFFFF"/>
    </w:rPr>
  </w:style>
  <w:style w:type="character" w:customStyle="1" w:styleId="40">
    <w:name w:val="Заголовок 4 Знак"/>
    <w:link w:val="4"/>
    <w:locked/>
    <w:rsid w:val="001758E4"/>
    <w:rPr>
      <w:rFonts w:ascii="Garamond" w:hAnsi="Garamond" w:cs="Times New Roman"/>
      <w:b/>
      <w:i/>
      <w:spacing w:val="-4"/>
      <w:kern w:val="28"/>
      <w:sz w:val="24"/>
    </w:rPr>
  </w:style>
  <w:style w:type="character" w:customStyle="1" w:styleId="50">
    <w:name w:val="Заголовок 5 Знак"/>
    <w:link w:val="5"/>
    <w:locked/>
    <w:rsid w:val="001758E4"/>
    <w:rPr>
      <w:rFonts w:ascii="Garamond" w:hAnsi="Garamond" w:cs="Times New Roman"/>
      <w:b/>
      <w:spacing w:val="-4"/>
      <w:kern w:val="28"/>
      <w:sz w:val="28"/>
    </w:rPr>
  </w:style>
  <w:style w:type="character" w:customStyle="1" w:styleId="60">
    <w:name w:val="Заголовок 6 Знак"/>
    <w:aliases w:val="Название таблицы/рисунка Знак"/>
    <w:link w:val="6"/>
    <w:locked/>
    <w:rsid w:val="001758E4"/>
    <w:rPr>
      <w:rFonts w:cs="Times New Roman"/>
      <w:b/>
      <w:bCs/>
      <w:sz w:val="24"/>
      <w:szCs w:val="24"/>
      <w:shd w:val="clear" w:color="auto" w:fill="E6E6E6"/>
    </w:rPr>
  </w:style>
  <w:style w:type="character" w:customStyle="1" w:styleId="70">
    <w:name w:val="Заголовок 7 Знак"/>
    <w:link w:val="7"/>
    <w:locked/>
    <w:rsid w:val="001758E4"/>
    <w:rPr>
      <w:rFonts w:cs="Times New Roman"/>
      <w:b/>
      <w:bCs/>
      <w:sz w:val="24"/>
      <w:szCs w:val="24"/>
      <w:shd w:val="clear" w:color="auto" w:fill="D9D9D9"/>
    </w:rPr>
  </w:style>
  <w:style w:type="character" w:customStyle="1" w:styleId="80">
    <w:name w:val="Заголовок 8 Знак"/>
    <w:link w:val="8"/>
    <w:locked/>
    <w:rsid w:val="001758E4"/>
    <w:rPr>
      <w:rFonts w:ascii="Garamond" w:hAnsi="Garamond" w:cs="Times New Roman"/>
      <w:i/>
      <w:spacing w:val="-4"/>
      <w:kern w:val="28"/>
      <w:sz w:val="44"/>
    </w:rPr>
  </w:style>
  <w:style w:type="character" w:customStyle="1" w:styleId="90">
    <w:name w:val="Заголовок 9 Знак"/>
    <w:link w:val="9"/>
    <w:locked/>
    <w:rsid w:val="001758E4"/>
    <w:rPr>
      <w:rFonts w:cs="Times New Roman"/>
      <w:spacing w:val="-4"/>
      <w:kern w:val="28"/>
      <w:sz w:val="18"/>
    </w:rPr>
  </w:style>
  <w:style w:type="paragraph" w:styleId="a7">
    <w:name w:val="Balloon Text"/>
    <w:basedOn w:val="a1"/>
    <w:link w:val="a8"/>
    <w:semiHidden/>
    <w:rsid w:val="004E3C0F"/>
    <w:rPr>
      <w:rFonts w:ascii="Tahoma" w:hAnsi="Tahoma"/>
      <w:sz w:val="16"/>
      <w:szCs w:val="16"/>
      <w:lang w:val="x-none" w:eastAsia="x-none"/>
    </w:rPr>
  </w:style>
  <w:style w:type="character" w:customStyle="1" w:styleId="a8">
    <w:name w:val="Текст выноски Знак"/>
    <w:link w:val="a7"/>
    <w:locked/>
    <w:rsid w:val="004E3C0F"/>
    <w:rPr>
      <w:rFonts w:ascii="Tahoma" w:hAnsi="Tahoma" w:cs="Tahoma"/>
      <w:sz w:val="16"/>
      <w:szCs w:val="16"/>
    </w:rPr>
  </w:style>
  <w:style w:type="paragraph" w:styleId="21">
    <w:name w:val="Body Text Indent 2"/>
    <w:basedOn w:val="a1"/>
    <w:link w:val="22"/>
    <w:rsid w:val="001758E4"/>
    <w:pPr>
      <w:ind w:firstLine="720"/>
      <w:jc w:val="both"/>
    </w:pPr>
    <w:rPr>
      <w:lang w:val="x-none" w:eastAsia="x-none"/>
    </w:rPr>
  </w:style>
  <w:style w:type="character" w:customStyle="1" w:styleId="22">
    <w:name w:val="Основной текст с отступом 2 Знак"/>
    <w:link w:val="21"/>
    <w:locked/>
    <w:rPr>
      <w:rFonts w:cs="Times New Roman"/>
      <w:sz w:val="20"/>
      <w:szCs w:val="20"/>
    </w:rPr>
  </w:style>
  <w:style w:type="paragraph" w:styleId="31">
    <w:name w:val="Body Text Indent 3"/>
    <w:basedOn w:val="a1"/>
    <w:link w:val="32"/>
    <w:rsid w:val="006A2CCF"/>
    <w:pPr>
      <w:ind w:left="1125"/>
      <w:jc w:val="both"/>
    </w:pPr>
    <w:rPr>
      <w:sz w:val="16"/>
      <w:szCs w:val="16"/>
      <w:lang w:val="x-none" w:eastAsia="x-none"/>
    </w:rPr>
  </w:style>
  <w:style w:type="character" w:customStyle="1" w:styleId="32">
    <w:name w:val="Основной текст с отступом 3 Знак"/>
    <w:link w:val="31"/>
    <w:locked/>
    <w:rPr>
      <w:rFonts w:cs="Times New Roman"/>
      <w:sz w:val="16"/>
      <w:szCs w:val="16"/>
    </w:rPr>
  </w:style>
  <w:style w:type="paragraph" w:styleId="a2">
    <w:name w:val="Body Text"/>
    <w:aliases w:val="bt,текст таблицы,Подпись1"/>
    <w:basedOn w:val="a1"/>
    <w:link w:val="a9"/>
    <w:rsid w:val="001758E4"/>
    <w:pPr>
      <w:tabs>
        <w:tab w:val="left" w:pos="426"/>
      </w:tabs>
      <w:jc w:val="both"/>
    </w:pPr>
    <w:rPr>
      <w:lang w:val="x-none" w:eastAsia="x-none"/>
    </w:rPr>
  </w:style>
  <w:style w:type="character" w:customStyle="1" w:styleId="a9">
    <w:name w:val="Основной текст Знак"/>
    <w:aliases w:val="bt Знак,текст таблицы Знак,Подпись1 Знак"/>
    <w:link w:val="a2"/>
    <w:locked/>
    <w:rPr>
      <w:rFonts w:cs="Times New Roman"/>
      <w:sz w:val="20"/>
      <w:szCs w:val="20"/>
    </w:rPr>
  </w:style>
  <w:style w:type="paragraph" w:customStyle="1" w:styleId="11">
    <w:name w:val="Стиль1"/>
    <w:basedOn w:val="a1"/>
    <w:rsid w:val="006A2CCF"/>
    <w:pPr>
      <w:spacing w:before="120" w:after="120"/>
      <w:ind w:firstLine="709"/>
      <w:jc w:val="both"/>
    </w:pPr>
    <w:rPr>
      <w:sz w:val="24"/>
    </w:rPr>
  </w:style>
  <w:style w:type="paragraph" w:customStyle="1" w:styleId="aa">
    <w:name w:val="Стиль"/>
    <w:rsid w:val="006A2CCF"/>
    <w:pPr>
      <w:ind w:firstLine="720"/>
      <w:jc w:val="both"/>
    </w:pPr>
    <w:rPr>
      <w:rFonts w:ascii="Arial" w:hAnsi="Arial"/>
    </w:rPr>
  </w:style>
  <w:style w:type="paragraph" w:customStyle="1" w:styleId="ConsNonformat">
    <w:name w:val="ConsNonformat"/>
    <w:rsid w:val="006A2CCF"/>
    <w:pPr>
      <w:widowControl w:val="0"/>
      <w:autoSpaceDE w:val="0"/>
      <w:autoSpaceDN w:val="0"/>
    </w:pPr>
    <w:rPr>
      <w:rFonts w:ascii="Courier New" w:hAnsi="Courier New" w:cs="Courier New"/>
    </w:rPr>
  </w:style>
  <w:style w:type="paragraph" w:customStyle="1" w:styleId="ConsCell">
    <w:name w:val="ConsCell"/>
    <w:rsid w:val="006A2CCF"/>
    <w:pPr>
      <w:widowControl w:val="0"/>
      <w:autoSpaceDE w:val="0"/>
      <w:autoSpaceDN w:val="0"/>
    </w:pPr>
    <w:rPr>
      <w:rFonts w:ascii="Arial" w:hAnsi="Arial" w:cs="Arial"/>
    </w:rPr>
  </w:style>
  <w:style w:type="character" w:customStyle="1" w:styleId="paragraph">
    <w:name w:val="paragraph"/>
    <w:rsid w:val="006A2CCF"/>
    <w:rPr>
      <w:rFonts w:cs="Times New Roman"/>
    </w:rPr>
  </w:style>
  <w:style w:type="character" w:customStyle="1" w:styleId="ei1">
    <w:name w:val="ei1"/>
    <w:rsid w:val="006A2CCF"/>
    <w:rPr>
      <w:rFonts w:cs="Times New Roman"/>
    </w:rPr>
  </w:style>
  <w:style w:type="paragraph" w:styleId="ab">
    <w:name w:val="Plain Text"/>
    <w:basedOn w:val="a1"/>
    <w:link w:val="ac"/>
    <w:rsid w:val="006A2CCF"/>
    <w:rPr>
      <w:rFonts w:ascii="Courier New" w:hAnsi="Courier New"/>
      <w:lang w:val="x-none" w:eastAsia="x-none"/>
    </w:rPr>
  </w:style>
  <w:style w:type="character" w:customStyle="1" w:styleId="ac">
    <w:name w:val="Текст Знак"/>
    <w:link w:val="ab"/>
    <w:locked/>
    <w:rPr>
      <w:rFonts w:ascii="Courier New" w:hAnsi="Courier New" w:cs="Courier New"/>
      <w:sz w:val="20"/>
      <w:szCs w:val="20"/>
    </w:rPr>
  </w:style>
  <w:style w:type="table" w:styleId="ad">
    <w:name w:val="Table Grid"/>
    <w:basedOn w:val="a5"/>
    <w:uiPriority w:val="99"/>
    <w:rsid w:val="006A2CC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1"/>
    <w:rsid w:val="006F534B"/>
    <w:pPr>
      <w:spacing w:after="160" w:line="240" w:lineRule="exact"/>
    </w:pPr>
    <w:rPr>
      <w:rFonts w:ascii="Verdana" w:hAnsi="Verdana" w:cs="Verdana"/>
      <w:lang w:val="en-US" w:eastAsia="en-US"/>
    </w:rPr>
  </w:style>
  <w:style w:type="paragraph" w:customStyle="1" w:styleId="12">
    <w:name w:val="1"/>
    <w:basedOn w:val="a1"/>
    <w:rsid w:val="002D514D"/>
    <w:pPr>
      <w:spacing w:after="160" w:line="240" w:lineRule="exact"/>
    </w:pPr>
    <w:rPr>
      <w:rFonts w:ascii="Verdana" w:hAnsi="Verdana"/>
      <w:lang w:val="en-US" w:eastAsia="en-US"/>
    </w:rPr>
  </w:style>
  <w:style w:type="paragraph" w:styleId="af">
    <w:name w:val="footer"/>
    <w:basedOn w:val="a1"/>
    <w:link w:val="af0"/>
    <w:rsid w:val="002D514D"/>
    <w:pPr>
      <w:tabs>
        <w:tab w:val="center" w:pos="4844"/>
        <w:tab w:val="right" w:pos="9689"/>
      </w:tabs>
    </w:pPr>
    <w:rPr>
      <w:lang w:val="x-none" w:eastAsia="x-none"/>
    </w:rPr>
  </w:style>
  <w:style w:type="character" w:customStyle="1" w:styleId="af0">
    <w:name w:val="Нижний колонтитул Знак"/>
    <w:link w:val="af"/>
    <w:locked/>
    <w:rPr>
      <w:rFonts w:cs="Times New Roman"/>
      <w:sz w:val="20"/>
      <w:szCs w:val="20"/>
    </w:rPr>
  </w:style>
  <w:style w:type="character" w:styleId="af1">
    <w:name w:val="page number"/>
    <w:rsid w:val="002D514D"/>
    <w:rPr>
      <w:rFonts w:cs="Times New Roman"/>
    </w:rPr>
  </w:style>
  <w:style w:type="character" w:styleId="af2">
    <w:name w:val="Hyperlink"/>
    <w:rsid w:val="008F65D0"/>
    <w:rPr>
      <w:rFonts w:cs="Times New Roman"/>
      <w:color w:val="0000FF"/>
      <w:u w:val="single"/>
    </w:rPr>
  </w:style>
  <w:style w:type="character" w:styleId="af3">
    <w:name w:val="annotation reference"/>
    <w:uiPriority w:val="99"/>
    <w:semiHidden/>
    <w:rsid w:val="004E3C0F"/>
    <w:rPr>
      <w:rFonts w:cs="Times New Roman"/>
      <w:sz w:val="16"/>
      <w:szCs w:val="16"/>
    </w:rPr>
  </w:style>
  <w:style w:type="paragraph" w:styleId="af4">
    <w:name w:val="annotation text"/>
    <w:basedOn w:val="a1"/>
    <w:link w:val="af5"/>
    <w:semiHidden/>
    <w:rsid w:val="004E3C0F"/>
    <w:rPr>
      <w:lang w:val="x-none" w:eastAsia="x-none"/>
    </w:rPr>
  </w:style>
  <w:style w:type="character" w:customStyle="1" w:styleId="af5">
    <w:name w:val="Текст примечания Знак"/>
    <w:link w:val="af4"/>
    <w:locked/>
    <w:rsid w:val="004E3C0F"/>
    <w:rPr>
      <w:rFonts w:cs="Times New Roman"/>
      <w:sz w:val="20"/>
      <w:szCs w:val="20"/>
    </w:rPr>
  </w:style>
  <w:style w:type="paragraph" w:styleId="af6">
    <w:name w:val="annotation subject"/>
    <w:basedOn w:val="af4"/>
    <w:next w:val="af4"/>
    <w:link w:val="af7"/>
    <w:semiHidden/>
    <w:rsid w:val="004E3C0F"/>
    <w:rPr>
      <w:b/>
      <w:bCs/>
    </w:rPr>
  </w:style>
  <w:style w:type="character" w:customStyle="1" w:styleId="af7">
    <w:name w:val="Тема примечания Знак"/>
    <w:link w:val="af6"/>
    <w:locked/>
    <w:rsid w:val="004E3C0F"/>
    <w:rPr>
      <w:rFonts w:cs="Times New Roman"/>
      <w:b/>
      <w:bCs/>
      <w:sz w:val="20"/>
      <w:szCs w:val="20"/>
    </w:rPr>
  </w:style>
  <w:style w:type="paragraph" w:customStyle="1" w:styleId="13">
    <w:name w:val="Рецензия1"/>
    <w:hidden/>
    <w:semiHidden/>
    <w:rsid w:val="003303DB"/>
  </w:style>
  <w:style w:type="paragraph" w:customStyle="1" w:styleId="14">
    <w:name w:val="Абзац списка1"/>
    <w:basedOn w:val="a1"/>
    <w:rsid w:val="00E53EA7"/>
    <w:pPr>
      <w:ind w:left="708"/>
    </w:pPr>
  </w:style>
  <w:style w:type="character" w:styleId="af8">
    <w:name w:val="FollowedHyperlink"/>
    <w:rsid w:val="00A04829"/>
    <w:rPr>
      <w:rFonts w:cs="Times New Roman"/>
      <w:color w:val="800080"/>
      <w:u w:val="single"/>
    </w:rPr>
  </w:style>
  <w:style w:type="paragraph" w:styleId="af9">
    <w:name w:val="header"/>
    <w:basedOn w:val="a1"/>
    <w:link w:val="afa"/>
    <w:uiPriority w:val="99"/>
    <w:rsid w:val="001758E4"/>
    <w:pPr>
      <w:tabs>
        <w:tab w:val="center" w:pos="4153"/>
        <w:tab w:val="right" w:pos="8306"/>
      </w:tabs>
    </w:pPr>
    <w:rPr>
      <w:lang w:val="x-none" w:eastAsia="x-none"/>
    </w:rPr>
  </w:style>
  <w:style w:type="character" w:customStyle="1" w:styleId="afa">
    <w:name w:val="Верхний колонтитул Знак"/>
    <w:link w:val="af9"/>
    <w:uiPriority w:val="99"/>
    <w:semiHidden/>
    <w:locked/>
    <w:rsid w:val="005C2472"/>
    <w:rPr>
      <w:rFonts w:cs="Times New Roman"/>
    </w:rPr>
  </w:style>
  <w:style w:type="character" w:customStyle="1" w:styleId="15">
    <w:name w:val="Основной текст Знак1"/>
    <w:aliases w:val="bt Знак1,текст таблицы Знак1,Подпись1 Знак1"/>
    <w:rsid w:val="001758E4"/>
    <w:rPr>
      <w:rFonts w:cs="Times New Roman"/>
      <w:sz w:val="24"/>
      <w:szCs w:val="24"/>
      <w:lang w:val="ru-RU" w:eastAsia="ru-RU" w:bidi="ar-SA"/>
    </w:rPr>
  </w:style>
  <w:style w:type="paragraph" w:customStyle="1" w:styleId="a3">
    <w:name w:val="ЗаголовокОсн"/>
    <w:basedOn w:val="a1"/>
    <w:next w:val="a2"/>
    <w:rsid w:val="001758E4"/>
    <w:pPr>
      <w:keepNext/>
      <w:keepLines/>
      <w:spacing w:before="140" w:line="220" w:lineRule="atLeast"/>
      <w:jc w:val="center"/>
    </w:pPr>
    <w:rPr>
      <w:spacing w:val="-4"/>
      <w:kern w:val="28"/>
      <w:sz w:val="28"/>
    </w:rPr>
  </w:style>
  <w:style w:type="paragraph" w:customStyle="1" w:styleId="afb">
    <w:name w:val="Знак"/>
    <w:basedOn w:val="a1"/>
    <w:rsid w:val="001758E4"/>
    <w:pPr>
      <w:spacing w:after="160" w:line="240" w:lineRule="exact"/>
    </w:pPr>
    <w:rPr>
      <w:rFonts w:ascii="Verdana" w:hAnsi="Verdana"/>
      <w:lang w:val="en-US" w:eastAsia="en-US"/>
    </w:rPr>
  </w:style>
  <w:style w:type="paragraph" w:customStyle="1" w:styleId="afc">
    <w:name w:val="СноскаОсн"/>
    <w:basedOn w:val="a1"/>
    <w:rsid w:val="001758E4"/>
    <w:pPr>
      <w:keepLines/>
      <w:spacing w:line="220" w:lineRule="atLeast"/>
      <w:ind w:firstLine="720"/>
    </w:pPr>
    <w:rPr>
      <w:sz w:val="18"/>
    </w:rPr>
  </w:style>
  <w:style w:type="character" w:customStyle="1" w:styleId="Normal">
    <w:name w:val="Normal Знак"/>
    <w:locked/>
    <w:rsid w:val="001758E4"/>
    <w:rPr>
      <w:rFonts w:cs="Times New Roman"/>
      <w:snapToGrid w:val="0"/>
    </w:rPr>
  </w:style>
  <w:style w:type="paragraph" w:styleId="afd">
    <w:name w:val="Body Text Indent"/>
    <w:aliases w:val="Основной текст 1,Нумерованный список !!,Надин стиль,bti,Îñíîâíîé òåêñò 1,Íóìåðîâàííûé ñïèñîê !!,Íàäèí ñòèëü"/>
    <w:basedOn w:val="a1"/>
    <w:link w:val="afe"/>
    <w:rsid w:val="001758E4"/>
    <w:pPr>
      <w:ind w:firstLine="720"/>
      <w:jc w:val="both"/>
    </w:pPr>
    <w:rPr>
      <w:sz w:val="24"/>
      <w:lang w:val="x-none" w:eastAsia="x-none"/>
    </w:rPr>
  </w:style>
  <w:style w:type="character" w:customStyle="1" w:styleId="afe">
    <w:name w:val="Основной текст с отступом Знак"/>
    <w:aliases w:val="Основной текст 1 Знак,Нумерованный список !! Знак,Надин стиль Знак,bti Знак,Îñíîâíîé òåêñò 1 Знак,Íóìåðîâàííûé ñïèñîê !! Знак,Íàäèí ñòèëü Знак"/>
    <w:link w:val="afd"/>
    <w:locked/>
    <w:rsid w:val="001758E4"/>
    <w:rPr>
      <w:rFonts w:cs="Times New Roman"/>
      <w:sz w:val="24"/>
    </w:rPr>
  </w:style>
  <w:style w:type="paragraph" w:customStyle="1" w:styleId="aff">
    <w:name w:val="ОсновнойНеразрыв"/>
    <w:basedOn w:val="a2"/>
    <w:rsid w:val="001758E4"/>
    <w:pPr>
      <w:widowControl w:val="0"/>
      <w:tabs>
        <w:tab w:val="clear" w:pos="426"/>
      </w:tabs>
    </w:pPr>
  </w:style>
  <w:style w:type="paragraph" w:customStyle="1" w:styleId="aff0">
    <w:name w:val="Рисунок"/>
    <w:basedOn w:val="a1"/>
    <w:next w:val="aff1"/>
    <w:rsid w:val="001758E4"/>
    <w:pPr>
      <w:keepNext/>
      <w:ind w:firstLine="720"/>
    </w:pPr>
    <w:rPr>
      <w:sz w:val="24"/>
    </w:rPr>
  </w:style>
  <w:style w:type="paragraph" w:styleId="aff1">
    <w:name w:val="caption"/>
    <w:aliases w:val="диаграммы,Название таблицы,Денис Название объекта,Iacaaiea oaaeeou,Знак21,Çíàê,Название объекта Знак1,Название объекта Знак Знак,Название объекта таблица,Caption Char,Caption Char1 Char,Caption Char Char Char,диаграмм,курсив"/>
    <w:basedOn w:val="aff0"/>
    <w:next w:val="a2"/>
    <w:link w:val="aff2"/>
    <w:qFormat/>
    <w:locked/>
    <w:rsid w:val="001758E4"/>
    <w:pPr>
      <w:spacing w:before="60" w:after="220" w:line="220" w:lineRule="atLeast"/>
      <w:ind w:left="1800"/>
    </w:pPr>
    <w:rPr>
      <w:i/>
      <w:sz w:val="18"/>
      <w:lang w:val="x-none" w:eastAsia="x-none"/>
    </w:rPr>
  </w:style>
  <w:style w:type="character" w:customStyle="1" w:styleId="aff2">
    <w:name w:val="Название объекта Знак"/>
    <w:aliases w:val="диаграммы Знак,Название таблицы Знак,Денис Название объекта Знак,Iacaaiea oaaeeou Знак,Знак21 Знак,Çíàê Знак,Название объекта Знак1 Знак,Название объекта Знак Знак Знак,Название объекта таблица Знак,Caption Char Знак,диаграмм Знак"/>
    <w:link w:val="aff1"/>
    <w:locked/>
    <w:rsid w:val="001758E4"/>
    <w:rPr>
      <w:rFonts w:cs="Times New Roman"/>
      <w:i/>
      <w:sz w:val="18"/>
    </w:rPr>
  </w:style>
  <w:style w:type="paragraph" w:customStyle="1" w:styleId="aff3">
    <w:name w:val="Название документа"/>
    <w:basedOn w:val="a3"/>
    <w:next w:val="a2"/>
    <w:rsid w:val="001758E4"/>
    <w:pPr>
      <w:spacing w:before="160"/>
    </w:pPr>
    <w:rPr>
      <w:spacing w:val="-30"/>
      <w:sz w:val="60"/>
    </w:rPr>
  </w:style>
  <w:style w:type="paragraph" w:customStyle="1" w:styleId="aff4">
    <w:name w:val="ВерхКолонтитулОсн"/>
    <w:basedOn w:val="a1"/>
    <w:rsid w:val="001758E4"/>
    <w:pPr>
      <w:keepLines/>
      <w:tabs>
        <w:tab w:val="center" w:pos="4320"/>
        <w:tab w:val="right" w:pos="8640"/>
      </w:tabs>
      <w:ind w:firstLine="720"/>
    </w:pPr>
    <w:rPr>
      <w:rFonts w:ascii="Arial" w:hAnsi="Arial"/>
      <w:spacing w:val="-4"/>
      <w:sz w:val="24"/>
    </w:rPr>
  </w:style>
  <w:style w:type="paragraph" w:customStyle="1" w:styleId="aff5">
    <w:name w:val="УказательОсн"/>
    <w:basedOn w:val="a1"/>
    <w:rsid w:val="001758E4"/>
    <w:pPr>
      <w:spacing w:line="220" w:lineRule="atLeast"/>
      <w:ind w:left="360" w:firstLine="720"/>
    </w:pPr>
    <w:rPr>
      <w:sz w:val="24"/>
    </w:rPr>
  </w:style>
  <w:style w:type="paragraph" w:customStyle="1" w:styleId="aff6">
    <w:name w:val="Название раздела"/>
    <w:basedOn w:val="1"/>
    <w:rsid w:val="001758E4"/>
    <w:pPr>
      <w:outlineLvl w:val="9"/>
    </w:pPr>
  </w:style>
  <w:style w:type="character" w:customStyle="1" w:styleId="aff7">
    <w:name w:val="Введение"/>
    <w:rsid w:val="001758E4"/>
    <w:rPr>
      <w:rFonts w:ascii="Arial" w:hAnsi="Arial"/>
      <w:b/>
      <w:spacing w:val="-4"/>
    </w:rPr>
  </w:style>
  <w:style w:type="paragraph" w:customStyle="1" w:styleId="23">
    <w:name w:val="Заголовок обложки2"/>
    <w:basedOn w:val="aff8"/>
    <w:next w:val="a2"/>
    <w:rsid w:val="001758E4"/>
    <w:pPr>
      <w:spacing w:before="1520"/>
      <w:ind w:right="1680"/>
    </w:pPr>
    <w:rPr>
      <w:b w:val="0"/>
      <w:i/>
      <w:spacing w:val="-20"/>
      <w:sz w:val="40"/>
    </w:rPr>
  </w:style>
  <w:style w:type="paragraph" w:customStyle="1" w:styleId="aff8">
    <w:name w:val="Заголовок обложки"/>
    <w:basedOn w:val="a3"/>
    <w:next w:val="23"/>
    <w:rsid w:val="001758E4"/>
    <w:pPr>
      <w:spacing w:before="1800" w:line="240" w:lineRule="atLeast"/>
    </w:pPr>
    <w:rPr>
      <w:b/>
      <w:spacing w:val="-48"/>
      <w:sz w:val="72"/>
    </w:rPr>
  </w:style>
  <w:style w:type="character" w:customStyle="1" w:styleId="aff9">
    <w:name w:val="Верхний индекс"/>
    <w:rsid w:val="001758E4"/>
    <w:rPr>
      <w:b/>
      <w:vertAlign w:val="superscript"/>
    </w:rPr>
  </w:style>
  <w:style w:type="paragraph" w:customStyle="1" w:styleId="affa">
    <w:name w:val="Оглавление"/>
    <w:basedOn w:val="a1"/>
    <w:rsid w:val="001758E4"/>
    <w:pPr>
      <w:tabs>
        <w:tab w:val="right" w:leader="dot" w:pos="6480"/>
      </w:tabs>
      <w:spacing w:after="220" w:line="220" w:lineRule="atLeast"/>
      <w:ind w:firstLine="720"/>
    </w:pPr>
    <w:rPr>
      <w:rFonts w:ascii="Arial" w:hAnsi="Arial"/>
      <w:sz w:val="24"/>
    </w:rPr>
  </w:style>
  <w:style w:type="paragraph" w:customStyle="1" w:styleId="affb">
    <w:name w:val="РазделОсн"/>
    <w:basedOn w:val="a3"/>
    <w:next w:val="a2"/>
    <w:rsid w:val="001758E4"/>
    <w:pPr>
      <w:spacing w:before="400" w:after="440"/>
    </w:pPr>
    <w:rPr>
      <w:spacing w:val="-8"/>
      <w:sz w:val="60"/>
    </w:rPr>
  </w:style>
  <w:style w:type="paragraph" w:customStyle="1" w:styleId="affc">
    <w:name w:val="НижКолонтитулПерв"/>
    <w:basedOn w:val="af"/>
    <w:rsid w:val="001758E4"/>
    <w:pPr>
      <w:keepLines/>
      <w:pBdr>
        <w:bottom w:val="single" w:sz="6" w:space="1" w:color="auto"/>
      </w:pBdr>
      <w:tabs>
        <w:tab w:val="clear" w:pos="4844"/>
        <w:tab w:val="clear" w:pos="9689"/>
        <w:tab w:val="center" w:pos="4320"/>
        <w:tab w:val="right" w:pos="8640"/>
      </w:tabs>
      <w:spacing w:before="600"/>
      <w:ind w:firstLine="720"/>
    </w:pPr>
    <w:rPr>
      <w:rFonts w:ascii="Arial" w:hAnsi="Arial"/>
      <w:b/>
      <w:spacing w:val="-4"/>
      <w:sz w:val="24"/>
    </w:rPr>
  </w:style>
  <w:style w:type="paragraph" w:customStyle="1" w:styleId="affd">
    <w:name w:val="НижКолонтитулЧет"/>
    <w:basedOn w:val="af"/>
    <w:rsid w:val="001758E4"/>
    <w:pPr>
      <w:keepLines/>
      <w:pBdr>
        <w:bottom w:val="single" w:sz="6" w:space="1" w:color="auto"/>
      </w:pBdr>
      <w:tabs>
        <w:tab w:val="clear" w:pos="4844"/>
        <w:tab w:val="clear" w:pos="9689"/>
        <w:tab w:val="center" w:pos="4320"/>
        <w:tab w:val="right" w:pos="8640"/>
      </w:tabs>
      <w:spacing w:before="600"/>
      <w:ind w:firstLine="720"/>
    </w:pPr>
    <w:rPr>
      <w:rFonts w:ascii="Arial" w:hAnsi="Arial"/>
      <w:b/>
      <w:spacing w:val="-4"/>
      <w:sz w:val="24"/>
    </w:rPr>
  </w:style>
  <w:style w:type="paragraph" w:customStyle="1" w:styleId="affe">
    <w:name w:val="НижКолонтитулНечет"/>
    <w:basedOn w:val="af"/>
    <w:rsid w:val="001758E4"/>
    <w:pPr>
      <w:keepLines/>
      <w:pBdr>
        <w:bottom w:val="single" w:sz="6" w:space="1" w:color="auto"/>
      </w:pBdr>
      <w:tabs>
        <w:tab w:val="clear" w:pos="4844"/>
        <w:tab w:val="clear" w:pos="9689"/>
        <w:tab w:val="center" w:pos="4320"/>
        <w:tab w:val="right" w:pos="8640"/>
      </w:tabs>
      <w:spacing w:before="600"/>
      <w:ind w:firstLine="720"/>
    </w:pPr>
    <w:rPr>
      <w:rFonts w:ascii="Arial" w:hAnsi="Arial"/>
      <w:b/>
      <w:spacing w:val="-4"/>
      <w:sz w:val="24"/>
    </w:rPr>
  </w:style>
  <w:style w:type="paragraph" w:customStyle="1" w:styleId="afff">
    <w:name w:val="ВерхКолонтитулПерв"/>
    <w:basedOn w:val="af9"/>
    <w:rsid w:val="001758E4"/>
    <w:pPr>
      <w:tabs>
        <w:tab w:val="clear" w:pos="4153"/>
        <w:tab w:val="clear" w:pos="8306"/>
        <w:tab w:val="center" w:pos="4677"/>
        <w:tab w:val="right" w:pos="9355"/>
      </w:tabs>
    </w:pPr>
  </w:style>
  <w:style w:type="paragraph" w:customStyle="1" w:styleId="afff0">
    <w:name w:val="ВерхКолонтитулЧет"/>
    <w:basedOn w:val="af9"/>
    <w:rsid w:val="001758E4"/>
    <w:pPr>
      <w:tabs>
        <w:tab w:val="clear" w:pos="4153"/>
        <w:tab w:val="clear" w:pos="8306"/>
        <w:tab w:val="center" w:pos="4677"/>
        <w:tab w:val="right" w:pos="9355"/>
      </w:tabs>
    </w:pPr>
  </w:style>
  <w:style w:type="paragraph" w:customStyle="1" w:styleId="afff1">
    <w:name w:val="ВерхКолонтитулНечет"/>
    <w:basedOn w:val="af9"/>
    <w:rsid w:val="001758E4"/>
    <w:pPr>
      <w:tabs>
        <w:tab w:val="clear" w:pos="4153"/>
        <w:tab w:val="clear" w:pos="8306"/>
        <w:tab w:val="center" w:pos="4677"/>
        <w:tab w:val="right" w:pos="9355"/>
      </w:tabs>
    </w:pPr>
  </w:style>
  <w:style w:type="paragraph" w:customStyle="1" w:styleId="afff2">
    <w:name w:val="Название главы"/>
    <w:basedOn w:val="a3"/>
    <w:next w:val="afff3"/>
    <w:rsid w:val="001758E4"/>
    <w:pPr>
      <w:spacing w:before="770" w:after="440"/>
    </w:pPr>
    <w:rPr>
      <w:spacing w:val="-30"/>
      <w:sz w:val="60"/>
    </w:rPr>
  </w:style>
  <w:style w:type="paragraph" w:customStyle="1" w:styleId="afff3">
    <w:name w:val="Заголовок главы"/>
    <w:basedOn w:val="a3"/>
    <w:next w:val="24"/>
    <w:rsid w:val="001758E4"/>
    <w:pPr>
      <w:spacing w:before="720" w:after="400" w:line="540" w:lineRule="atLeast"/>
      <w:ind w:right="2160"/>
    </w:pPr>
    <w:rPr>
      <w:spacing w:val="-40"/>
      <w:sz w:val="60"/>
    </w:rPr>
  </w:style>
  <w:style w:type="paragraph" w:customStyle="1" w:styleId="24">
    <w:name w:val="Заголовок главы2"/>
    <w:basedOn w:val="afff3"/>
    <w:next w:val="a2"/>
    <w:rsid w:val="001758E4"/>
  </w:style>
  <w:style w:type="character" w:customStyle="1" w:styleId="afff4">
    <w:name w:val="Сведения"/>
    <w:rsid w:val="001758E4"/>
    <w:rPr>
      <w:rFonts w:ascii="Arial" w:hAnsi="Arial"/>
      <w:b/>
      <w:spacing w:val="-4"/>
    </w:rPr>
  </w:style>
  <w:style w:type="paragraph" w:customStyle="1" w:styleId="afff5">
    <w:name w:val="Обратный адрес"/>
    <w:basedOn w:val="a1"/>
    <w:rsid w:val="001758E4"/>
    <w:pPr>
      <w:keepLines/>
      <w:framePr w:w="2160" w:h="1200" w:wrap="notBeside" w:vAnchor="page" w:hAnchor="page" w:x="9241" w:y="673" w:anchorLock="1"/>
      <w:spacing w:line="220" w:lineRule="atLeast"/>
      <w:ind w:firstLine="720"/>
    </w:pPr>
    <w:rPr>
      <w:sz w:val="16"/>
    </w:rPr>
  </w:style>
  <w:style w:type="character" w:customStyle="1" w:styleId="afff6">
    <w:name w:val="Девиз"/>
    <w:rsid w:val="001758E4"/>
    <w:rPr>
      <w:rFonts w:cs="Times New Roman"/>
      <w:i/>
      <w:spacing w:val="-6"/>
      <w:sz w:val="24"/>
    </w:rPr>
  </w:style>
  <w:style w:type="paragraph" w:customStyle="1" w:styleId="afff7">
    <w:name w:val="Организация"/>
    <w:basedOn w:val="aff3"/>
    <w:rsid w:val="001758E4"/>
    <w:pPr>
      <w:spacing w:before="0"/>
    </w:pPr>
  </w:style>
  <w:style w:type="paragraph" w:customStyle="1" w:styleId="afff8">
    <w:name w:val="Название части"/>
    <w:basedOn w:val="a3"/>
    <w:next w:val="a1"/>
    <w:rsid w:val="001758E4"/>
    <w:pPr>
      <w:spacing w:before="400" w:after="440"/>
    </w:pPr>
    <w:rPr>
      <w:spacing w:val="-30"/>
      <w:sz w:val="60"/>
    </w:rPr>
  </w:style>
  <w:style w:type="paragraph" w:customStyle="1" w:styleId="25">
    <w:name w:val="Заголовок части2"/>
    <w:basedOn w:val="a1"/>
    <w:next w:val="a2"/>
    <w:rsid w:val="001758E4"/>
    <w:pPr>
      <w:keepNext/>
      <w:keepLines/>
      <w:spacing w:after="160" w:line="400" w:lineRule="atLeast"/>
      <w:ind w:right="2160" w:firstLine="720"/>
    </w:pPr>
    <w:rPr>
      <w:i/>
      <w:spacing w:val="-14"/>
      <w:kern w:val="28"/>
      <w:sz w:val="34"/>
    </w:rPr>
  </w:style>
  <w:style w:type="paragraph" w:customStyle="1" w:styleId="afff9">
    <w:name w:val="Заголовок части"/>
    <w:basedOn w:val="a3"/>
    <w:next w:val="25"/>
    <w:rsid w:val="001758E4"/>
    <w:pPr>
      <w:spacing w:before="660" w:after="400" w:line="540" w:lineRule="atLeast"/>
      <w:ind w:right="2160"/>
    </w:pPr>
    <w:rPr>
      <w:spacing w:val="-40"/>
      <w:sz w:val="60"/>
    </w:rPr>
  </w:style>
  <w:style w:type="paragraph" w:customStyle="1" w:styleId="afffa">
    <w:name w:val="МаркированныйПерв"/>
    <w:basedOn w:val="afffb"/>
    <w:next w:val="afffb"/>
    <w:rsid w:val="001758E4"/>
    <w:pPr>
      <w:spacing w:before="60" w:after="120" w:line="280" w:lineRule="exact"/>
      <w:ind w:left="1440" w:right="0"/>
    </w:pPr>
    <w:rPr>
      <w:rFonts w:ascii="Arial" w:hAnsi="Arial"/>
      <w:sz w:val="22"/>
    </w:rPr>
  </w:style>
  <w:style w:type="paragraph" w:styleId="afffb">
    <w:name w:val="List Bullet"/>
    <w:basedOn w:val="afffc"/>
    <w:autoRedefine/>
    <w:rsid w:val="001758E4"/>
    <w:pPr>
      <w:ind w:left="1800" w:right="720"/>
    </w:pPr>
  </w:style>
  <w:style w:type="paragraph" w:styleId="afffc">
    <w:name w:val="List"/>
    <w:basedOn w:val="a2"/>
    <w:rsid w:val="001758E4"/>
    <w:pPr>
      <w:tabs>
        <w:tab w:val="clear" w:pos="426"/>
      </w:tabs>
      <w:spacing w:after="220" w:line="220" w:lineRule="atLeast"/>
      <w:ind w:left="1440" w:hanging="360"/>
      <w:jc w:val="left"/>
    </w:pPr>
  </w:style>
  <w:style w:type="paragraph" w:customStyle="1" w:styleId="afffd">
    <w:name w:val="МаркированныйПосл"/>
    <w:basedOn w:val="afffb"/>
    <w:next w:val="a2"/>
    <w:rsid w:val="001758E4"/>
    <w:pPr>
      <w:spacing w:after="240" w:line="280" w:lineRule="exact"/>
      <w:ind w:left="1440" w:right="0"/>
    </w:pPr>
    <w:rPr>
      <w:rFonts w:ascii="Arial" w:hAnsi="Arial"/>
      <w:sz w:val="22"/>
    </w:rPr>
  </w:style>
  <w:style w:type="paragraph" w:customStyle="1" w:styleId="afffe">
    <w:name w:val="НумерованныйПерв"/>
    <w:basedOn w:val="affff"/>
    <w:next w:val="affff"/>
    <w:rsid w:val="001758E4"/>
    <w:pPr>
      <w:spacing w:before="60" w:after="120" w:line="280" w:lineRule="exact"/>
      <w:ind w:left="1440" w:right="0"/>
    </w:pPr>
    <w:rPr>
      <w:rFonts w:ascii="Arial" w:hAnsi="Arial"/>
      <w:sz w:val="22"/>
    </w:rPr>
  </w:style>
  <w:style w:type="paragraph" w:styleId="affff">
    <w:name w:val="List Number"/>
    <w:basedOn w:val="afffc"/>
    <w:rsid w:val="001758E4"/>
    <w:pPr>
      <w:ind w:left="1800" w:right="720"/>
    </w:pPr>
  </w:style>
  <w:style w:type="paragraph" w:customStyle="1" w:styleId="affff0">
    <w:name w:val="НумерованныйПосл"/>
    <w:basedOn w:val="affff"/>
    <w:next w:val="a2"/>
    <w:rsid w:val="001758E4"/>
    <w:pPr>
      <w:spacing w:after="240" w:line="280" w:lineRule="exact"/>
      <w:ind w:left="1440" w:right="0"/>
    </w:pPr>
    <w:rPr>
      <w:rFonts w:ascii="Arial" w:hAnsi="Arial"/>
      <w:sz w:val="22"/>
    </w:rPr>
  </w:style>
  <w:style w:type="paragraph" w:customStyle="1" w:styleId="affff1">
    <w:name w:val="Внимание"/>
    <w:basedOn w:val="a2"/>
    <w:rsid w:val="001758E4"/>
    <w:pPr>
      <w:widowControl w:val="0"/>
      <w:tabs>
        <w:tab w:val="clear" w:pos="426"/>
      </w:tabs>
    </w:pPr>
  </w:style>
  <w:style w:type="paragraph" w:customStyle="1" w:styleId="affff2">
    <w:name w:val="Тема"/>
    <w:basedOn w:val="a2"/>
    <w:next w:val="a2"/>
    <w:rsid w:val="001758E4"/>
    <w:pPr>
      <w:widowControl w:val="0"/>
      <w:tabs>
        <w:tab w:val="clear" w:pos="426"/>
      </w:tabs>
    </w:pPr>
  </w:style>
  <w:style w:type="paragraph" w:customStyle="1" w:styleId="affff3">
    <w:name w:val="ЦитатаПерв"/>
    <w:basedOn w:val="affff4"/>
    <w:next w:val="affff4"/>
    <w:rsid w:val="001758E4"/>
    <w:pPr>
      <w:pBdr>
        <w:left w:val="none" w:sz="0" w:space="0" w:color="auto"/>
        <w:bottom w:val="none" w:sz="0" w:space="0" w:color="auto"/>
      </w:pBdr>
      <w:spacing w:before="60" w:after="120" w:line="280" w:lineRule="exact"/>
      <w:ind w:left="1080"/>
    </w:pPr>
    <w:rPr>
      <w:rFonts w:ascii="Arial" w:hAnsi="Arial"/>
      <w:sz w:val="22"/>
    </w:rPr>
  </w:style>
  <w:style w:type="paragraph" w:styleId="affff4">
    <w:name w:val="Block Text"/>
    <w:basedOn w:val="a2"/>
    <w:rsid w:val="001758E4"/>
    <w:pPr>
      <w:keepLines/>
      <w:pBdr>
        <w:left w:val="single" w:sz="36" w:space="3" w:color="808080"/>
        <w:bottom w:val="single" w:sz="48" w:space="3" w:color="FFFFFF"/>
      </w:pBdr>
      <w:tabs>
        <w:tab w:val="clear" w:pos="426"/>
      </w:tabs>
      <w:spacing w:after="60" w:line="220" w:lineRule="atLeast"/>
      <w:ind w:left="1440" w:right="720" w:firstLine="720"/>
      <w:jc w:val="left"/>
    </w:pPr>
    <w:rPr>
      <w:i/>
    </w:rPr>
  </w:style>
  <w:style w:type="paragraph" w:customStyle="1" w:styleId="affff5">
    <w:name w:val="ЦитатаПосл"/>
    <w:basedOn w:val="affff4"/>
    <w:next w:val="a2"/>
    <w:rsid w:val="001758E4"/>
    <w:pPr>
      <w:pBdr>
        <w:left w:val="none" w:sz="0" w:space="0" w:color="auto"/>
        <w:bottom w:val="none" w:sz="0" w:space="0" w:color="auto"/>
      </w:pBdr>
      <w:spacing w:after="240" w:line="280" w:lineRule="exact"/>
      <w:ind w:left="1080"/>
    </w:pPr>
    <w:rPr>
      <w:rFonts w:ascii="Arial" w:hAnsi="Arial"/>
      <w:sz w:val="22"/>
    </w:rPr>
  </w:style>
  <w:style w:type="paragraph" w:customStyle="1" w:styleId="affff6">
    <w:name w:val="СписокПерв"/>
    <w:basedOn w:val="afffc"/>
    <w:next w:val="afffc"/>
    <w:rsid w:val="001758E4"/>
    <w:pPr>
      <w:tabs>
        <w:tab w:val="left" w:pos="1440"/>
      </w:tabs>
      <w:spacing w:before="60" w:after="60" w:line="280" w:lineRule="exact"/>
    </w:pPr>
    <w:rPr>
      <w:rFonts w:ascii="Arial" w:hAnsi="Arial"/>
      <w:sz w:val="22"/>
    </w:rPr>
  </w:style>
  <w:style w:type="paragraph" w:customStyle="1" w:styleId="affff7">
    <w:name w:val="СписокПосл"/>
    <w:basedOn w:val="afffc"/>
    <w:next w:val="a2"/>
    <w:rsid w:val="001758E4"/>
    <w:pPr>
      <w:tabs>
        <w:tab w:val="left" w:pos="1440"/>
      </w:tabs>
      <w:spacing w:after="240" w:line="280" w:lineRule="exact"/>
    </w:pPr>
    <w:rPr>
      <w:rFonts w:ascii="Arial" w:hAnsi="Arial"/>
      <w:sz w:val="22"/>
    </w:rPr>
  </w:style>
  <w:style w:type="paragraph" w:customStyle="1" w:styleId="affff8">
    <w:name w:val="Заголовок таблицы"/>
    <w:basedOn w:val="a1"/>
    <w:link w:val="affff9"/>
    <w:rsid w:val="001758E4"/>
    <w:pPr>
      <w:pBdr>
        <w:top w:val="single" w:sz="6" w:space="1" w:color="000000" w:shadow="1"/>
        <w:left w:val="single" w:sz="6" w:space="4" w:color="000000" w:shadow="1"/>
        <w:bottom w:val="single" w:sz="6" w:space="1" w:color="000000" w:shadow="1"/>
        <w:right w:val="single" w:sz="6" w:space="4" w:color="000000" w:shadow="1"/>
      </w:pBdr>
      <w:shd w:val="pct12" w:color="auto" w:fill="FFFFFF"/>
      <w:spacing w:before="20" w:after="20"/>
      <w:ind w:firstLine="720"/>
    </w:pPr>
    <w:rPr>
      <w:rFonts w:ascii="Garamond" w:hAnsi="Garamond"/>
      <w:b/>
      <w:sz w:val="24"/>
      <w:lang w:val="x-none" w:eastAsia="x-none"/>
    </w:rPr>
  </w:style>
  <w:style w:type="character" w:customStyle="1" w:styleId="affff9">
    <w:name w:val="Заголовок таблицы Знак"/>
    <w:link w:val="affff8"/>
    <w:locked/>
    <w:rsid w:val="001758E4"/>
    <w:rPr>
      <w:rFonts w:ascii="Garamond" w:hAnsi="Garamond" w:cs="Times New Roman"/>
      <w:b/>
      <w:sz w:val="24"/>
      <w:shd w:val="pct12" w:color="auto" w:fill="FFFFFF"/>
    </w:rPr>
  </w:style>
  <w:style w:type="paragraph" w:customStyle="1" w:styleId="affffa">
    <w:name w:val="Текст таблицы"/>
    <w:basedOn w:val="a1"/>
    <w:rsid w:val="001758E4"/>
    <w:pPr>
      <w:spacing w:before="40" w:line="200" w:lineRule="exact"/>
      <w:ind w:firstLine="720"/>
      <w:jc w:val="center"/>
    </w:pPr>
    <w:rPr>
      <w:rFonts w:ascii="Arial" w:hAnsi="Arial"/>
      <w:sz w:val="16"/>
    </w:rPr>
  </w:style>
  <w:style w:type="character" w:customStyle="1" w:styleId="affffb">
    <w:name w:val="Меню"/>
    <w:rsid w:val="001758E4"/>
    <w:rPr>
      <w:rFonts w:ascii="Arial" w:hAnsi="Arial" w:cs="Times New Roman"/>
      <w:spacing w:val="-6"/>
      <w:sz w:val="18"/>
    </w:rPr>
  </w:style>
  <w:style w:type="paragraph" w:customStyle="1" w:styleId="affffc">
    <w:name w:val="Пример"/>
    <w:rsid w:val="001758E4"/>
    <w:pPr>
      <w:spacing w:after="220" w:line="220" w:lineRule="exact"/>
      <w:ind w:left="1080" w:right="-360"/>
    </w:pPr>
  </w:style>
  <w:style w:type="paragraph" w:customStyle="1" w:styleId="affffd">
    <w:name w:val="ОглавлениеОсн"/>
    <w:basedOn w:val="a1"/>
    <w:rsid w:val="001758E4"/>
    <w:pPr>
      <w:tabs>
        <w:tab w:val="right" w:leader="dot" w:pos="6480"/>
      </w:tabs>
      <w:spacing w:after="220" w:line="220" w:lineRule="atLeast"/>
      <w:ind w:firstLine="720"/>
    </w:pPr>
    <w:rPr>
      <w:rFonts w:ascii="Arial" w:hAnsi="Arial"/>
      <w:sz w:val="24"/>
    </w:rPr>
  </w:style>
  <w:style w:type="paragraph" w:customStyle="1" w:styleId="xl25">
    <w:name w:val="xl25"/>
    <w:basedOn w:val="a1"/>
    <w:rsid w:val="001758E4"/>
    <w:pPr>
      <w:spacing w:before="100" w:after="100"/>
      <w:textAlignment w:val="center"/>
    </w:pPr>
    <w:rPr>
      <w:sz w:val="24"/>
    </w:rPr>
  </w:style>
  <w:style w:type="paragraph" w:styleId="33">
    <w:name w:val="Body Text 3"/>
    <w:basedOn w:val="a1"/>
    <w:link w:val="34"/>
    <w:rsid w:val="001758E4"/>
    <w:pPr>
      <w:jc w:val="both"/>
    </w:pPr>
    <w:rPr>
      <w:sz w:val="18"/>
      <w:lang w:val="x-none" w:eastAsia="x-none"/>
    </w:rPr>
  </w:style>
  <w:style w:type="character" w:customStyle="1" w:styleId="34">
    <w:name w:val="Основной текст 3 Знак"/>
    <w:link w:val="33"/>
    <w:locked/>
    <w:rsid w:val="001758E4"/>
    <w:rPr>
      <w:rFonts w:cs="Times New Roman"/>
      <w:sz w:val="18"/>
    </w:rPr>
  </w:style>
  <w:style w:type="paragraph" w:styleId="26">
    <w:name w:val="Body Text 2"/>
    <w:aliases w:val="Титул 1"/>
    <w:basedOn w:val="a1"/>
    <w:link w:val="27"/>
    <w:rsid w:val="001758E4"/>
    <w:pPr>
      <w:widowControl w:val="0"/>
      <w:spacing w:before="20"/>
    </w:pPr>
    <w:rPr>
      <w:sz w:val="24"/>
      <w:lang w:val="x-none" w:eastAsia="x-none"/>
    </w:rPr>
  </w:style>
  <w:style w:type="character" w:customStyle="1" w:styleId="27">
    <w:name w:val="Основной текст 2 Знак"/>
    <w:aliases w:val="Титул 1 Знак"/>
    <w:link w:val="26"/>
    <w:locked/>
    <w:rsid w:val="001758E4"/>
    <w:rPr>
      <w:rFonts w:cs="Times New Roman"/>
      <w:sz w:val="24"/>
    </w:rPr>
  </w:style>
  <w:style w:type="paragraph" w:styleId="affffe">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Зна"/>
    <w:basedOn w:val="a1"/>
    <w:link w:val="afffff"/>
    <w:semiHidden/>
    <w:rsid w:val="001758E4"/>
    <w:rPr>
      <w:sz w:val="24"/>
      <w:szCs w:val="24"/>
      <w:lang w:val="x-none" w:eastAsia="x-none"/>
    </w:rPr>
  </w:style>
  <w:style w:type="paragraph" w:styleId="35">
    <w:name w:val="List 3"/>
    <w:basedOn w:val="afffc"/>
    <w:rsid w:val="001758E4"/>
    <w:pPr>
      <w:ind w:left="2160"/>
    </w:pPr>
  </w:style>
  <w:style w:type="paragraph" w:styleId="41">
    <w:name w:val="List 4"/>
    <w:basedOn w:val="afffc"/>
    <w:rsid w:val="001758E4"/>
    <w:pPr>
      <w:ind w:left="2520"/>
    </w:pPr>
  </w:style>
  <w:style w:type="paragraph" w:styleId="51">
    <w:name w:val="List 5"/>
    <w:basedOn w:val="afffc"/>
    <w:rsid w:val="001758E4"/>
    <w:pPr>
      <w:ind w:left="2880"/>
    </w:pPr>
  </w:style>
  <w:style w:type="paragraph" w:customStyle="1" w:styleId="16">
    <w:name w:val="Название1"/>
    <w:basedOn w:val="a1"/>
    <w:next w:val="afffff0"/>
    <w:link w:val="afffff1"/>
    <w:qFormat/>
    <w:rsid w:val="001758E4"/>
    <w:pPr>
      <w:jc w:val="center"/>
    </w:pPr>
    <w:rPr>
      <w:spacing w:val="-10"/>
      <w:kern w:val="28"/>
      <w:sz w:val="60"/>
      <w:lang w:val="x-none" w:eastAsia="x-none"/>
    </w:rPr>
  </w:style>
  <w:style w:type="character" w:customStyle="1" w:styleId="afffff1">
    <w:name w:val="Название Знак"/>
    <w:link w:val="16"/>
    <w:locked/>
    <w:rsid w:val="001758E4"/>
    <w:rPr>
      <w:rFonts w:cs="Times New Roman"/>
      <w:spacing w:val="-10"/>
      <w:kern w:val="28"/>
      <w:sz w:val="60"/>
    </w:rPr>
  </w:style>
  <w:style w:type="paragraph" w:styleId="afffff0">
    <w:name w:val="Subtitle"/>
    <w:basedOn w:val="16"/>
    <w:next w:val="a2"/>
    <w:link w:val="afffff2"/>
    <w:qFormat/>
    <w:locked/>
    <w:rsid w:val="001758E4"/>
    <w:pPr>
      <w:keepNext/>
      <w:keepLines/>
      <w:spacing w:after="160" w:line="400" w:lineRule="atLeast"/>
      <w:ind w:right="2160" w:firstLine="720"/>
      <w:jc w:val="left"/>
    </w:pPr>
    <w:rPr>
      <w:i/>
      <w:spacing w:val="-6"/>
      <w:sz w:val="34"/>
    </w:rPr>
  </w:style>
  <w:style w:type="character" w:customStyle="1" w:styleId="afffff2">
    <w:name w:val="Подзаголовок Знак"/>
    <w:link w:val="afffff0"/>
    <w:locked/>
    <w:rsid w:val="001758E4"/>
    <w:rPr>
      <w:rFonts w:cs="Times New Roman"/>
      <w:i/>
      <w:spacing w:val="-6"/>
      <w:kern w:val="28"/>
      <w:sz w:val="34"/>
    </w:rPr>
  </w:style>
  <w:style w:type="character" w:styleId="afffff3">
    <w:name w:val="line number"/>
    <w:rsid w:val="001758E4"/>
    <w:rPr>
      <w:rFonts w:cs="Times New Roman"/>
      <w:sz w:val="18"/>
    </w:rPr>
  </w:style>
  <w:style w:type="paragraph" w:customStyle="1" w:styleId="afffff4">
    <w:name w:val="Заголовок Знак Знак Знак"/>
    <w:basedOn w:val="a1"/>
    <w:rsid w:val="001758E4"/>
    <w:pPr>
      <w:pageBreakBefore/>
      <w:tabs>
        <w:tab w:val="num" w:pos="360"/>
      </w:tabs>
      <w:spacing w:after="160" w:line="360" w:lineRule="auto"/>
      <w:outlineLvl w:val="0"/>
    </w:pPr>
    <w:rPr>
      <w:rFonts w:ascii="Georgia" w:hAnsi="Georgia"/>
      <w:b/>
      <w:i/>
      <w:sz w:val="28"/>
      <w:lang w:val="en-US" w:eastAsia="en-US"/>
    </w:rPr>
  </w:style>
  <w:style w:type="character" w:styleId="afffff5">
    <w:name w:val="Strong"/>
    <w:qFormat/>
    <w:locked/>
    <w:rsid w:val="001758E4"/>
    <w:rPr>
      <w:rFonts w:cs="Times New Roman"/>
      <w:b/>
      <w:bCs/>
    </w:rPr>
  </w:style>
  <w:style w:type="paragraph" w:customStyle="1" w:styleId="CharChar">
    <w:name w:val="Char Знак Знак Char Знак Знак Знак Знак Знак Знак Знак Знак Знак Знак Знак Знак Знак Знак Знак Знак"/>
    <w:basedOn w:val="a1"/>
    <w:rsid w:val="001758E4"/>
    <w:rPr>
      <w:rFonts w:ascii="Verdana" w:hAnsi="Verdana" w:cs="Verdana"/>
      <w:lang w:val="en-US" w:eastAsia="en-US"/>
    </w:rPr>
  </w:style>
  <w:style w:type="character" w:customStyle="1" w:styleId="17">
    <w:name w:val="Обычный (веб) Знак1"/>
    <w:aliases w:val="Обычный (Web)1 Знак,Обычный (веб) Знак Знак1,Обычный (веб) Знак1 Знак Знак,Обычный (веб) Знак Знак1 Знак Знак,Обычный (веб) Знак Знак Знак Знак Знак,Знак Знак Знак Знак Знак Знак,Обычный (веб) Знак Знак Знак,Знак Знак Знак1"/>
    <w:link w:val="afffff6"/>
    <w:locked/>
    <w:rsid w:val="001758E4"/>
    <w:rPr>
      <w:rFonts w:cs="Times New Roman"/>
      <w:sz w:val="24"/>
      <w:szCs w:val="24"/>
    </w:rPr>
  </w:style>
  <w:style w:type="paragraph" w:styleId="afffff6">
    <w:name w:val="Normal (Web)"/>
    <w:aliases w:val="Обычный (Web)1,Обычный (веб) Знак,Обычный (веб) Знак1 Знак,Обычный (веб) Знак Знак1 Знак,Обычный (веб) Знак Знак Знак Знак,Знак Знак Знак Знак Знак,Обычный (веб) Знак Знак,Знак Знак,Знак Знак Знак"/>
    <w:basedOn w:val="a1"/>
    <w:link w:val="17"/>
    <w:rsid w:val="001758E4"/>
    <w:pPr>
      <w:spacing w:before="100" w:beforeAutospacing="1" w:after="100" w:afterAutospacing="1"/>
    </w:pPr>
    <w:rPr>
      <w:sz w:val="24"/>
      <w:szCs w:val="24"/>
      <w:lang w:val="x-none" w:eastAsia="x-none"/>
    </w:rPr>
  </w:style>
  <w:style w:type="paragraph" w:customStyle="1" w:styleId="article">
    <w:name w:val="article"/>
    <w:basedOn w:val="a1"/>
    <w:rsid w:val="001758E4"/>
    <w:pPr>
      <w:spacing w:before="100" w:beforeAutospacing="1" w:after="100" w:afterAutospacing="1"/>
    </w:pPr>
    <w:rPr>
      <w:rFonts w:ascii="Verdana" w:hAnsi="Verdana"/>
      <w:sz w:val="18"/>
      <w:szCs w:val="18"/>
    </w:rPr>
  </w:style>
  <w:style w:type="paragraph" w:customStyle="1" w:styleId="afffff7">
    <w:name w:val=".."/>
    <w:basedOn w:val="a1"/>
    <w:rsid w:val="001758E4"/>
    <w:pPr>
      <w:spacing w:line="360" w:lineRule="atLeast"/>
      <w:ind w:firstLine="567"/>
      <w:jc w:val="both"/>
    </w:pPr>
    <w:rPr>
      <w:sz w:val="24"/>
    </w:rPr>
  </w:style>
  <w:style w:type="paragraph" w:customStyle="1" w:styleId="18">
    <w:name w:val="Вывод промежуточный1"/>
    <w:basedOn w:val="a1"/>
    <w:autoRedefine/>
    <w:rsid w:val="001758E4"/>
    <w:pPr>
      <w:jc w:val="right"/>
    </w:pPr>
    <w:rPr>
      <w:sz w:val="22"/>
    </w:rPr>
  </w:style>
  <w:style w:type="paragraph" w:customStyle="1" w:styleId="afffff8">
    <w:name w:val="Центр"/>
    <w:basedOn w:val="a1"/>
    <w:rsid w:val="001758E4"/>
    <w:pPr>
      <w:spacing w:after="120"/>
      <w:jc w:val="center"/>
    </w:pPr>
    <w:rPr>
      <w:b/>
      <w:sz w:val="22"/>
    </w:rPr>
  </w:style>
  <w:style w:type="paragraph" w:customStyle="1" w:styleId="ConsNormal">
    <w:name w:val="ConsNormal"/>
    <w:rsid w:val="001758E4"/>
    <w:pPr>
      <w:ind w:firstLine="720"/>
    </w:pPr>
    <w:rPr>
      <w:rFonts w:ascii="Consultant" w:hAnsi="Consultant"/>
    </w:rPr>
  </w:style>
  <w:style w:type="paragraph" w:customStyle="1" w:styleId="Style1">
    <w:name w:val="Style1"/>
    <w:basedOn w:val="a1"/>
    <w:rsid w:val="001758E4"/>
    <w:pPr>
      <w:spacing w:before="240"/>
      <w:jc w:val="both"/>
    </w:pPr>
    <w:rPr>
      <w:rFonts w:ascii="TimesDL" w:hAnsi="TimesDL"/>
      <w:sz w:val="24"/>
    </w:rPr>
  </w:style>
  <w:style w:type="paragraph" w:customStyle="1" w:styleId="19">
    <w:name w:val="Квадрат1"/>
    <w:basedOn w:val="a1"/>
    <w:rsid w:val="001758E4"/>
    <w:pPr>
      <w:widowControl w:val="0"/>
      <w:jc w:val="both"/>
    </w:pPr>
    <w:rPr>
      <w:rFonts w:ascii="a_Timer" w:hAnsi="a_Timer"/>
      <w:sz w:val="24"/>
      <w:lang w:val="en-US"/>
    </w:rPr>
  </w:style>
  <w:style w:type="character" w:customStyle="1" w:styleId="afffff">
    <w:name w:val="Текст сноски Знак"/>
    <w:aliases w:val="Table_Footnote_last Знак1,Текст сноски Знак Знак Char Знак,Texto de nota al pie Char Знак,Texto de nota al pie Знак,Текст сноски Знак Знак Char Char Знак,Schriftart: 9 pt Знак,Schriftart: 10 pt Знак,Schriftart: 8 pt Знак,Зна Знак"/>
    <w:link w:val="affffe"/>
    <w:semiHidden/>
    <w:locked/>
    <w:rsid w:val="001758E4"/>
    <w:rPr>
      <w:rFonts w:cs="Times New Roman"/>
      <w:sz w:val="24"/>
      <w:szCs w:val="24"/>
    </w:rPr>
  </w:style>
  <w:style w:type="paragraph" w:styleId="28">
    <w:name w:val="List 2"/>
    <w:basedOn w:val="afffc"/>
    <w:rsid w:val="001758E4"/>
    <w:pPr>
      <w:ind w:left="1800"/>
    </w:pPr>
  </w:style>
  <w:style w:type="paragraph" w:styleId="afffff9">
    <w:name w:val="Message Header"/>
    <w:basedOn w:val="a2"/>
    <w:link w:val="afffffa"/>
    <w:rsid w:val="001758E4"/>
    <w:pPr>
      <w:keepLines/>
      <w:tabs>
        <w:tab w:val="clear" w:pos="426"/>
        <w:tab w:val="left" w:pos="3600"/>
        <w:tab w:val="left" w:pos="4680"/>
      </w:tabs>
      <w:spacing w:after="120" w:line="280" w:lineRule="exact"/>
      <w:ind w:right="2160" w:hanging="1080"/>
      <w:jc w:val="left"/>
    </w:pPr>
    <w:rPr>
      <w:rFonts w:ascii="Arial" w:hAnsi="Arial"/>
      <w:sz w:val="22"/>
    </w:rPr>
  </w:style>
  <w:style w:type="character" w:customStyle="1" w:styleId="afffffa">
    <w:name w:val="Шапка Знак"/>
    <w:link w:val="afffff9"/>
    <w:locked/>
    <w:rsid w:val="001758E4"/>
    <w:rPr>
      <w:rFonts w:ascii="Arial" w:hAnsi="Arial" w:cs="Times New Roman"/>
      <w:sz w:val="22"/>
    </w:rPr>
  </w:style>
  <w:style w:type="paragraph" w:styleId="afffffb">
    <w:name w:val="Date"/>
    <w:basedOn w:val="a2"/>
    <w:link w:val="afffffc"/>
    <w:rsid w:val="001758E4"/>
    <w:pPr>
      <w:tabs>
        <w:tab w:val="clear" w:pos="426"/>
      </w:tabs>
      <w:spacing w:before="480" w:line="280" w:lineRule="exact"/>
      <w:ind w:left="720" w:firstLine="720"/>
      <w:jc w:val="left"/>
    </w:pPr>
    <w:rPr>
      <w:rFonts w:ascii="Arial" w:hAnsi="Arial"/>
      <w:sz w:val="22"/>
    </w:rPr>
  </w:style>
  <w:style w:type="character" w:customStyle="1" w:styleId="afffffc">
    <w:name w:val="Дата Знак"/>
    <w:link w:val="afffffb"/>
    <w:locked/>
    <w:rsid w:val="001758E4"/>
    <w:rPr>
      <w:rFonts w:ascii="Arial" w:hAnsi="Arial" w:cs="Times New Roman"/>
      <w:sz w:val="22"/>
    </w:rPr>
  </w:style>
  <w:style w:type="paragraph" w:customStyle="1" w:styleId="bullet">
    <w:name w:val="bullet"/>
    <w:basedOn w:val="a1"/>
    <w:rsid w:val="001758E4"/>
    <w:pPr>
      <w:spacing w:before="100" w:after="100"/>
    </w:pPr>
    <w:rPr>
      <w:sz w:val="24"/>
    </w:rPr>
  </w:style>
  <w:style w:type="paragraph" w:customStyle="1" w:styleId="xl30">
    <w:name w:val="xl30"/>
    <w:basedOn w:val="a1"/>
    <w:rsid w:val="001758E4"/>
    <w:pPr>
      <w:pBdr>
        <w:bottom w:val="single" w:sz="4" w:space="0" w:color="auto"/>
        <w:right w:val="single" w:sz="4" w:space="0" w:color="auto"/>
      </w:pBdr>
      <w:spacing w:before="100" w:after="100"/>
      <w:jc w:val="center"/>
      <w:textAlignment w:val="top"/>
    </w:pPr>
    <w:rPr>
      <w:b/>
      <w:sz w:val="24"/>
    </w:rPr>
  </w:style>
  <w:style w:type="paragraph" w:customStyle="1" w:styleId="BodyText21">
    <w:name w:val="Body Text 21"/>
    <w:basedOn w:val="a1"/>
    <w:rsid w:val="001758E4"/>
    <w:rPr>
      <w:sz w:val="22"/>
    </w:rPr>
  </w:style>
  <w:style w:type="paragraph" w:customStyle="1" w:styleId="H2">
    <w:name w:val="H2"/>
    <w:basedOn w:val="a1"/>
    <w:next w:val="a1"/>
    <w:rsid w:val="001758E4"/>
    <w:pPr>
      <w:keepNext/>
      <w:spacing w:before="100" w:after="100"/>
      <w:outlineLvl w:val="2"/>
    </w:pPr>
    <w:rPr>
      <w:b/>
      <w:sz w:val="36"/>
    </w:rPr>
  </w:style>
  <w:style w:type="paragraph" w:customStyle="1" w:styleId="1a">
    <w:name w:val="Маркированный Список 1"/>
    <w:rsid w:val="001758E4"/>
    <w:pPr>
      <w:tabs>
        <w:tab w:val="num" w:pos="360"/>
        <w:tab w:val="left" w:pos="1134"/>
      </w:tabs>
      <w:spacing w:after="120" w:line="360" w:lineRule="auto"/>
      <w:ind w:left="1134" w:hanging="425"/>
      <w:jc w:val="both"/>
    </w:pPr>
    <w:rPr>
      <w:sz w:val="24"/>
    </w:rPr>
  </w:style>
  <w:style w:type="paragraph" w:customStyle="1" w:styleId="afffffd">
    <w:name w:val="Обычный булет"/>
    <w:basedOn w:val="a1"/>
    <w:rsid w:val="001758E4"/>
    <w:pPr>
      <w:tabs>
        <w:tab w:val="num" w:pos="360"/>
      </w:tabs>
      <w:snapToGrid w:val="0"/>
      <w:spacing w:after="120"/>
      <w:ind w:left="360" w:hanging="360"/>
      <w:jc w:val="both"/>
    </w:pPr>
    <w:rPr>
      <w:sz w:val="24"/>
    </w:rPr>
  </w:style>
  <w:style w:type="paragraph" w:customStyle="1" w:styleId="Web">
    <w:name w:val="Обычный (Web)"/>
    <w:basedOn w:val="a1"/>
    <w:rsid w:val="001758E4"/>
    <w:pPr>
      <w:spacing w:before="100" w:after="100"/>
    </w:pPr>
    <w:rPr>
      <w:rFonts w:ascii="Arial Unicode MS" w:hAnsi="Arial Unicode MS"/>
      <w:color w:val="000000"/>
      <w:sz w:val="24"/>
    </w:rPr>
  </w:style>
  <w:style w:type="paragraph" w:customStyle="1" w:styleId="Heading">
    <w:name w:val="Heading"/>
    <w:rsid w:val="001758E4"/>
    <w:pPr>
      <w:widowControl w:val="0"/>
    </w:pPr>
    <w:rPr>
      <w:rFonts w:ascii="Arial" w:hAnsi="Arial"/>
      <w:b/>
      <w:sz w:val="22"/>
    </w:rPr>
  </w:style>
  <w:style w:type="paragraph" w:customStyle="1" w:styleId="afffffe">
    <w:name w:val="Обычный с отступом"/>
    <w:basedOn w:val="a1"/>
    <w:rsid w:val="001758E4"/>
    <w:pPr>
      <w:tabs>
        <w:tab w:val="left" w:pos="0"/>
      </w:tabs>
      <w:spacing w:after="120" w:line="360" w:lineRule="auto"/>
      <w:jc w:val="both"/>
    </w:pPr>
    <w:rPr>
      <w:sz w:val="24"/>
    </w:rPr>
  </w:style>
  <w:style w:type="paragraph" w:customStyle="1" w:styleId="ConsPlusNonformat">
    <w:name w:val="ConsPlusNonformat"/>
    <w:rsid w:val="001758E4"/>
    <w:pPr>
      <w:widowControl w:val="0"/>
      <w:autoSpaceDE w:val="0"/>
      <w:autoSpaceDN w:val="0"/>
      <w:adjustRightInd w:val="0"/>
    </w:pPr>
    <w:rPr>
      <w:rFonts w:ascii="Courier New" w:hAnsi="Courier New" w:cs="Courier New"/>
    </w:rPr>
  </w:style>
  <w:style w:type="paragraph" w:customStyle="1" w:styleId="ConsPlusNormal">
    <w:name w:val="ConsPlusNormal"/>
    <w:rsid w:val="001758E4"/>
    <w:pPr>
      <w:widowControl w:val="0"/>
      <w:autoSpaceDE w:val="0"/>
      <w:autoSpaceDN w:val="0"/>
      <w:adjustRightInd w:val="0"/>
      <w:ind w:firstLine="720"/>
    </w:pPr>
    <w:rPr>
      <w:rFonts w:ascii="Arial" w:hAnsi="Arial" w:cs="Arial"/>
    </w:rPr>
  </w:style>
  <w:style w:type="character" w:customStyle="1" w:styleId="style11">
    <w:name w:val="style11"/>
    <w:rsid w:val="001758E4"/>
    <w:rPr>
      <w:rFonts w:cs="Times New Roman"/>
      <w:b/>
      <w:bCs/>
      <w:color w:val="000080"/>
    </w:rPr>
  </w:style>
  <w:style w:type="character" w:customStyle="1" w:styleId="small1">
    <w:name w:val="small1"/>
    <w:rsid w:val="001758E4"/>
    <w:rPr>
      <w:rFonts w:cs="Times New Roman"/>
      <w:sz w:val="17"/>
      <w:szCs w:val="17"/>
    </w:rPr>
  </w:style>
  <w:style w:type="paragraph" w:customStyle="1" w:styleId="bodytext2">
    <w:name w:val="bodytext2"/>
    <w:basedOn w:val="a1"/>
    <w:rsid w:val="001758E4"/>
    <w:pPr>
      <w:spacing w:before="100" w:beforeAutospacing="1" w:after="100" w:afterAutospacing="1"/>
    </w:pPr>
    <w:rPr>
      <w:sz w:val="24"/>
      <w:szCs w:val="24"/>
    </w:rPr>
  </w:style>
  <w:style w:type="character" w:customStyle="1" w:styleId="hlword1">
    <w:name w:val="hlword1"/>
    <w:rsid w:val="001758E4"/>
    <w:rPr>
      <w:rFonts w:cs="Times New Roman"/>
      <w:b/>
      <w:bCs/>
      <w:color w:val="FF0000"/>
    </w:rPr>
  </w:style>
  <w:style w:type="character" w:styleId="affffff">
    <w:name w:val="Emphasis"/>
    <w:qFormat/>
    <w:locked/>
    <w:rsid w:val="001758E4"/>
    <w:rPr>
      <w:rFonts w:cs="Times New Roman"/>
      <w:i/>
      <w:iCs/>
    </w:rPr>
  </w:style>
  <w:style w:type="paragraph" w:customStyle="1" w:styleId="textinfo">
    <w:name w:val="text_info"/>
    <w:basedOn w:val="a1"/>
    <w:rsid w:val="001758E4"/>
    <w:pPr>
      <w:spacing w:before="150" w:after="150"/>
    </w:pPr>
    <w:rPr>
      <w:sz w:val="17"/>
      <w:szCs w:val="17"/>
    </w:rPr>
  </w:style>
  <w:style w:type="paragraph" w:customStyle="1" w:styleId="36">
    <w:name w:val="Знак3"/>
    <w:basedOn w:val="a1"/>
    <w:rsid w:val="001758E4"/>
    <w:pPr>
      <w:spacing w:after="160" w:line="240" w:lineRule="exact"/>
    </w:pPr>
    <w:rPr>
      <w:rFonts w:ascii="Verdana" w:hAnsi="Verdana"/>
      <w:lang w:val="en-US" w:eastAsia="en-US"/>
    </w:rPr>
  </w:style>
  <w:style w:type="paragraph" w:customStyle="1" w:styleId="z-TopofForm">
    <w:name w:val="z-Top of Form"/>
    <w:next w:val="a1"/>
    <w:hidden/>
    <w:rsid w:val="001758E4"/>
    <w:pPr>
      <w:pBdr>
        <w:bottom w:val="double" w:sz="2" w:space="0" w:color="000000"/>
      </w:pBdr>
      <w:jc w:val="center"/>
    </w:pPr>
    <w:rPr>
      <w:rFonts w:ascii="Arial" w:hAnsi="Arial"/>
      <w:vanish/>
      <w:sz w:val="16"/>
    </w:rPr>
  </w:style>
  <w:style w:type="character" w:customStyle="1" w:styleId="affffff0">
    <w:name w:val="Образец"/>
    <w:rsid w:val="001758E4"/>
    <w:rPr>
      <w:rFonts w:ascii="Courier New" w:hAnsi="Courier New"/>
    </w:rPr>
  </w:style>
  <w:style w:type="character" w:customStyle="1" w:styleId="bt">
    <w:name w:val="bt Знак Знак"/>
    <w:rsid w:val="001758E4"/>
    <w:rPr>
      <w:rFonts w:cs="Times New Roman"/>
      <w:sz w:val="24"/>
      <w:szCs w:val="24"/>
      <w:lang w:val="ru-RU" w:eastAsia="ru-RU" w:bidi="ar-SA"/>
    </w:rPr>
  </w:style>
  <w:style w:type="paragraph" w:customStyle="1" w:styleId="text">
    <w:name w:val="text"/>
    <w:basedOn w:val="a1"/>
    <w:rsid w:val="001758E4"/>
    <w:pPr>
      <w:spacing w:before="100" w:beforeAutospacing="1" w:after="100" w:afterAutospacing="1"/>
    </w:pPr>
    <w:rPr>
      <w:sz w:val="24"/>
      <w:szCs w:val="24"/>
    </w:rPr>
  </w:style>
  <w:style w:type="paragraph" w:customStyle="1" w:styleId="affffff1">
    <w:name w:val="Стиль Табличный текст"/>
    <w:basedOn w:val="a1"/>
    <w:rsid w:val="001758E4"/>
    <w:rPr>
      <w:rFonts w:ascii="Verdana" w:hAnsi="Verdana"/>
      <w:sz w:val="16"/>
    </w:rPr>
  </w:style>
  <w:style w:type="paragraph" w:customStyle="1" w:styleId="affffff2">
    <w:name w:val="Текст табл лево б/абз"/>
    <w:basedOn w:val="a1"/>
    <w:rsid w:val="001758E4"/>
    <w:rPr>
      <w:szCs w:val="24"/>
    </w:rPr>
  </w:style>
  <w:style w:type="paragraph" w:customStyle="1" w:styleId="newstext">
    <w:name w:val="newstext"/>
    <w:basedOn w:val="a1"/>
    <w:rsid w:val="001758E4"/>
    <w:pPr>
      <w:spacing w:before="100" w:beforeAutospacing="1" w:after="100" w:afterAutospacing="1"/>
    </w:pPr>
    <w:rPr>
      <w:rFonts w:ascii="Tahoma" w:hAnsi="Tahoma" w:cs="Tahoma"/>
      <w:color w:val="777777"/>
      <w:sz w:val="17"/>
      <w:szCs w:val="17"/>
    </w:rPr>
  </w:style>
  <w:style w:type="paragraph" w:customStyle="1" w:styleId="TableText">
    <w:name w:val="Table Text"/>
    <w:rsid w:val="001758E4"/>
    <w:pPr>
      <w:widowControl w:val="0"/>
    </w:pPr>
    <w:rPr>
      <w:color w:val="000000"/>
      <w:sz w:val="24"/>
    </w:rPr>
  </w:style>
  <w:style w:type="paragraph" w:customStyle="1" w:styleId="1b">
    <w:name w:val="Знак1"/>
    <w:basedOn w:val="a1"/>
    <w:rsid w:val="001758E4"/>
    <w:pPr>
      <w:spacing w:before="100" w:beforeAutospacing="1" w:after="100" w:afterAutospacing="1"/>
    </w:pPr>
    <w:rPr>
      <w:rFonts w:ascii="Tahoma" w:hAnsi="Tahoma"/>
      <w:lang w:val="en-US" w:eastAsia="en-US"/>
    </w:rPr>
  </w:style>
  <w:style w:type="paragraph" w:customStyle="1" w:styleId="xl44">
    <w:name w:val="xl44"/>
    <w:basedOn w:val="a1"/>
    <w:rsid w:val="001758E4"/>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1c">
    <w:name w:val="Основной текст с отступом.Основной текст 1.Нумерованный список !!.Надин стиль"/>
    <w:basedOn w:val="a1"/>
    <w:rsid w:val="001758E4"/>
    <w:pPr>
      <w:ind w:firstLine="720"/>
      <w:jc w:val="both"/>
    </w:pPr>
    <w:rPr>
      <w:sz w:val="24"/>
    </w:rPr>
  </w:style>
  <w:style w:type="paragraph" w:customStyle="1" w:styleId="ConsPlusTitle">
    <w:name w:val="ConsPlusTitle"/>
    <w:rsid w:val="001758E4"/>
    <w:pPr>
      <w:widowControl w:val="0"/>
      <w:autoSpaceDE w:val="0"/>
      <w:autoSpaceDN w:val="0"/>
      <w:adjustRightInd w:val="0"/>
    </w:pPr>
    <w:rPr>
      <w:rFonts w:ascii="Arial" w:hAnsi="Arial" w:cs="Arial"/>
      <w:b/>
      <w:bCs/>
    </w:rPr>
  </w:style>
  <w:style w:type="character" w:customStyle="1" w:styleId="text6">
    <w:name w:val="text6"/>
    <w:rsid w:val="001758E4"/>
    <w:rPr>
      <w:rFonts w:cs="Times New Roman"/>
      <w:color w:val="8C8C8C"/>
      <w:sz w:val="16"/>
      <w:szCs w:val="16"/>
    </w:rPr>
  </w:style>
  <w:style w:type="paragraph" w:customStyle="1" w:styleId="affffff3">
    <w:name w:val="Фото"/>
    <w:basedOn w:val="a1"/>
    <w:next w:val="a2"/>
    <w:rsid w:val="001758E4"/>
    <w:pPr>
      <w:tabs>
        <w:tab w:val="num" w:pos="360"/>
        <w:tab w:val="left" w:pos="1134"/>
      </w:tabs>
      <w:spacing w:before="120" w:after="120"/>
      <w:ind w:left="360" w:hanging="360"/>
      <w:jc w:val="center"/>
    </w:pPr>
    <w:rPr>
      <w:i/>
      <w:sz w:val="22"/>
      <w:szCs w:val="24"/>
    </w:rPr>
  </w:style>
  <w:style w:type="paragraph" w:customStyle="1" w:styleId="affffff4">
    <w:name w:val="ТекстНумерованный"/>
    <w:basedOn w:val="a1"/>
    <w:rsid w:val="001758E4"/>
    <w:pPr>
      <w:tabs>
        <w:tab w:val="left" w:pos="510"/>
        <w:tab w:val="num" w:pos="680"/>
        <w:tab w:val="left" w:pos="907"/>
        <w:tab w:val="left" w:pos="1077"/>
      </w:tabs>
      <w:spacing w:before="100"/>
      <w:jc w:val="both"/>
    </w:pPr>
    <w:rPr>
      <w:sz w:val="24"/>
      <w:szCs w:val="24"/>
    </w:rPr>
  </w:style>
  <w:style w:type="paragraph" w:customStyle="1" w:styleId="affffff5">
    <w:name w:val="РисунокНазвание"/>
    <w:basedOn w:val="a1"/>
    <w:rsid w:val="001758E4"/>
    <w:pPr>
      <w:spacing w:before="100" w:after="100"/>
      <w:ind w:firstLine="425"/>
      <w:jc w:val="center"/>
    </w:pPr>
    <w:rPr>
      <w:i/>
      <w:color w:val="003300"/>
      <w:szCs w:val="24"/>
    </w:rPr>
  </w:style>
  <w:style w:type="paragraph" w:customStyle="1" w:styleId="affffff6">
    <w:name w:val="ТаблицаНазвание"/>
    <w:basedOn w:val="a1"/>
    <w:rsid w:val="001758E4"/>
    <w:pPr>
      <w:keepNext/>
      <w:spacing w:before="100" w:after="100"/>
      <w:ind w:firstLine="425"/>
      <w:jc w:val="both"/>
    </w:pPr>
    <w:rPr>
      <w:color w:val="1F4138"/>
    </w:rPr>
  </w:style>
  <w:style w:type="paragraph" w:customStyle="1" w:styleId="affffff7">
    <w:name w:val="ТабНазвание"/>
    <w:basedOn w:val="a1"/>
    <w:rsid w:val="001758E4"/>
    <w:pPr>
      <w:keepNext/>
      <w:tabs>
        <w:tab w:val="num" w:pos="360"/>
        <w:tab w:val="left" w:pos="1247"/>
      </w:tabs>
      <w:spacing w:before="100" w:after="100"/>
      <w:ind w:left="360" w:hanging="360"/>
      <w:jc w:val="both"/>
    </w:pPr>
    <w:rPr>
      <w:i/>
      <w:sz w:val="22"/>
    </w:rPr>
  </w:style>
  <w:style w:type="paragraph" w:customStyle="1" w:styleId="affffff8">
    <w:name w:val="РисНазвание"/>
    <w:basedOn w:val="a1"/>
    <w:rsid w:val="001758E4"/>
    <w:pPr>
      <w:tabs>
        <w:tab w:val="num" w:pos="360"/>
        <w:tab w:val="left" w:pos="1247"/>
      </w:tabs>
      <w:spacing w:before="100" w:after="100"/>
      <w:ind w:left="360" w:hanging="360"/>
      <w:jc w:val="center"/>
    </w:pPr>
    <w:rPr>
      <w:i/>
      <w:sz w:val="22"/>
      <w:szCs w:val="24"/>
    </w:rPr>
  </w:style>
  <w:style w:type="paragraph" w:customStyle="1" w:styleId="affffff9">
    <w:name w:val="ОбычныйПодзаголовок"/>
    <w:basedOn w:val="a1"/>
    <w:rsid w:val="001758E4"/>
    <w:pPr>
      <w:keepNext/>
      <w:tabs>
        <w:tab w:val="left" w:pos="540"/>
        <w:tab w:val="right" w:pos="9072"/>
      </w:tabs>
      <w:spacing w:before="120"/>
      <w:ind w:firstLine="425"/>
      <w:jc w:val="both"/>
    </w:pPr>
    <w:rPr>
      <w:b/>
      <w:sz w:val="24"/>
      <w:szCs w:val="24"/>
    </w:rPr>
  </w:style>
  <w:style w:type="character" w:customStyle="1" w:styleId="TableFootnotelast">
    <w:name w:val="Table_Footnote_last Знак"/>
    <w:aliases w:val="Текст сноски Знак1 Знак Знак,Footnote Text Char1 Знак Знак1 Знак,Footnote Text Char Char Знак Знак1 Знак,Footnote Text Char1 Char Char Знак Знак Знак,Footnote Text Char Char Char Char Знак Знак Знак,Текст сноски Знак Знак Знак1"/>
    <w:rsid w:val="001758E4"/>
    <w:rPr>
      <w:rFonts w:cs="Times New Roman"/>
      <w:sz w:val="18"/>
      <w:lang w:val="ru-RU" w:eastAsia="ru-RU" w:bidi="ar-SA"/>
    </w:rPr>
  </w:style>
  <w:style w:type="paragraph" w:customStyle="1" w:styleId="a">
    <w:name w:val="Глава многоуров Знак Знак Знак Знак Знак Знак Знак"/>
    <w:basedOn w:val="1"/>
    <w:link w:val="affffffa"/>
    <w:rsid w:val="001758E4"/>
    <w:pPr>
      <w:keepLines w:val="0"/>
      <w:numPr>
        <w:numId w:val="1"/>
      </w:numPr>
      <w:pBdr>
        <w:top w:val="none" w:sz="0" w:space="0" w:color="auto"/>
        <w:left w:val="none" w:sz="0" w:space="0" w:color="auto"/>
        <w:bottom w:val="none" w:sz="0" w:space="0" w:color="auto"/>
        <w:right w:val="none" w:sz="0" w:space="0" w:color="auto"/>
      </w:pBdr>
      <w:shd w:val="clear" w:color="auto" w:fill="auto"/>
      <w:tabs>
        <w:tab w:val="clear" w:pos="360"/>
        <w:tab w:val="num" w:pos="495"/>
      </w:tabs>
      <w:spacing w:before="0" w:after="0" w:line="240" w:lineRule="auto"/>
    </w:pPr>
    <w:rPr>
      <w:rFonts w:ascii="Times New Roman" w:hAnsi="Times New Roman"/>
      <w:spacing w:val="0"/>
      <w:kern w:val="0"/>
      <w:position w:val="0"/>
      <w:sz w:val="24"/>
      <w:szCs w:val="24"/>
      <w:lang w:val="ru-RU" w:eastAsia="ru-RU"/>
    </w:rPr>
  </w:style>
  <w:style w:type="character" w:customStyle="1" w:styleId="affffffa">
    <w:name w:val="Глава многоуров Знак Знак Знак Знак Знак Знак Знак Знак"/>
    <w:link w:val="a"/>
    <w:locked/>
    <w:rsid w:val="001758E4"/>
    <w:rPr>
      <w:rFonts w:cs="Times New Roman"/>
      <w:b/>
      <w:sz w:val="24"/>
      <w:szCs w:val="24"/>
      <w:lang w:val="ru-RU" w:eastAsia="ru-RU" w:bidi="ar-SA"/>
    </w:rPr>
  </w:style>
  <w:style w:type="paragraph" w:customStyle="1" w:styleId="29">
    <w:name w:val="Знак2"/>
    <w:basedOn w:val="a1"/>
    <w:rsid w:val="001758E4"/>
    <w:pPr>
      <w:pageBreakBefore/>
      <w:tabs>
        <w:tab w:val="num" w:pos="360"/>
      </w:tabs>
      <w:spacing w:after="160" w:line="360" w:lineRule="auto"/>
      <w:outlineLvl w:val="0"/>
    </w:pPr>
    <w:rPr>
      <w:rFonts w:ascii="Georgia" w:hAnsi="Georgia"/>
      <w:b/>
      <w:i/>
      <w:sz w:val="28"/>
      <w:lang w:val="en-US" w:eastAsia="en-US"/>
    </w:rPr>
  </w:style>
  <w:style w:type="character" w:customStyle="1" w:styleId="140">
    <w:name w:val="Текст сноски Знак1 Знак4"/>
    <w:aliases w:val="Текст сноски Знак3 Знак Знак1,Текст сноски Знак1 Знак2 Знак Знак1,Знак Знак Знак Знак Знак1,Текст сноски Знак1 Знак Знак2 Знак Знак1,Текст сноски Знак Знак Знак Знак2 Знак Знак1,Текст сноски Знак1 Знак Знак1 Знак Знак Знак1"/>
    <w:rsid w:val="001758E4"/>
    <w:rPr>
      <w:rFonts w:ascii="Arial" w:hAnsi="Arial" w:cs="Times New Roman"/>
      <w:lang w:val="en-US" w:eastAsia="ru-RU" w:bidi="ar-SA"/>
    </w:rPr>
  </w:style>
  <w:style w:type="paragraph" w:customStyle="1" w:styleId="affffffb">
    <w:name w:val="Источник"/>
    <w:basedOn w:val="a2"/>
    <w:next w:val="a2"/>
    <w:rsid w:val="001758E4"/>
    <w:pPr>
      <w:tabs>
        <w:tab w:val="clear" w:pos="426"/>
        <w:tab w:val="left" w:pos="4536"/>
      </w:tabs>
      <w:ind w:right="91"/>
      <w:jc w:val="right"/>
    </w:pPr>
    <w:rPr>
      <w:i/>
      <w:szCs w:val="24"/>
    </w:rPr>
  </w:style>
  <w:style w:type="paragraph" w:customStyle="1" w:styleId="font10">
    <w:name w:val="font10"/>
    <w:basedOn w:val="a1"/>
    <w:rsid w:val="001758E4"/>
    <w:pPr>
      <w:spacing w:before="100" w:after="100"/>
    </w:pPr>
    <w:rPr>
      <w:sz w:val="18"/>
    </w:rPr>
  </w:style>
  <w:style w:type="paragraph" w:customStyle="1" w:styleId="affffffc">
    <w:name w:val="таблички"/>
    <w:basedOn w:val="a1"/>
    <w:link w:val="affffffd"/>
    <w:rsid w:val="001758E4"/>
    <w:pPr>
      <w:ind w:left="40"/>
      <w:jc w:val="both"/>
    </w:pPr>
    <w:rPr>
      <w:rFonts w:ascii="Calibri" w:hAnsi="Calibri"/>
      <w:sz w:val="22"/>
      <w:szCs w:val="22"/>
      <w:lang w:val="x-none" w:eastAsia="en-US"/>
    </w:rPr>
  </w:style>
  <w:style w:type="character" w:customStyle="1" w:styleId="affffffd">
    <w:name w:val="таблички Знак"/>
    <w:link w:val="affffffc"/>
    <w:locked/>
    <w:rsid w:val="001758E4"/>
    <w:rPr>
      <w:rFonts w:ascii="Calibri" w:hAnsi="Calibri" w:cs="Times New Roman"/>
      <w:sz w:val="22"/>
      <w:szCs w:val="22"/>
      <w:lang w:val="x-none" w:eastAsia="en-US"/>
    </w:rPr>
  </w:style>
  <w:style w:type="paragraph" w:customStyle="1" w:styleId="FR1">
    <w:name w:val="FR1"/>
    <w:rsid w:val="001758E4"/>
    <w:pPr>
      <w:widowControl w:val="0"/>
      <w:autoSpaceDE w:val="0"/>
      <w:autoSpaceDN w:val="0"/>
      <w:adjustRightInd w:val="0"/>
      <w:spacing w:before="680"/>
      <w:ind w:left="120"/>
    </w:pPr>
    <w:rPr>
      <w:rFonts w:ascii="Arial" w:hAnsi="Arial" w:cs="Arial"/>
      <w:b/>
      <w:bCs/>
      <w:sz w:val="28"/>
      <w:szCs w:val="28"/>
    </w:rPr>
  </w:style>
  <w:style w:type="paragraph" w:customStyle="1" w:styleId="bt0">
    <w:name w:val="Основной текст.bt"/>
    <w:basedOn w:val="a1"/>
    <w:rsid w:val="001758E4"/>
    <w:pPr>
      <w:tabs>
        <w:tab w:val="num" w:pos="720"/>
      </w:tabs>
      <w:spacing w:before="120"/>
      <w:jc w:val="both"/>
    </w:pPr>
    <w:rPr>
      <w:sz w:val="22"/>
    </w:rPr>
  </w:style>
  <w:style w:type="paragraph" w:customStyle="1" w:styleId="xl74">
    <w:name w:val="xl74"/>
    <w:basedOn w:val="a1"/>
    <w:rsid w:val="001758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2a">
    <w:name w:val="сновной текст с отступом 2"/>
    <w:basedOn w:val="a1"/>
    <w:rsid w:val="001758E4"/>
    <w:pPr>
      <w:widowControl w:val="0"/>
      <w:ind w:firstLine="720"/>
      <w:jc w:val="both"/>
    </w:pPr>
    <w:rPr>
      <w:sz w:val="26"/>
      <w:szCs w:val="24"/>
    </w:rPr>
  </w:style>
  <w:style w:type="character" w:customStyle="1" w:styleId="bt2">
    <w:name w:val="bt Знак2"/>
    <w:aliases w:val="текст таблицы Знак Знак"/>
    <w:rsid w:val="001758E4"/>
    <w:rPr>
      <w:rFonts w:cs="Times New Roman"/>
      <w:sz w:val="24"/>
      <w:szCs w:val="24"/>
      <w:lang w:val="ru-RU" w:eastAsia="ru-RU" w:bidi="ar-SA"/>
    </w:rPr>
  </w:style>
  <w:style w:type="paragraph" w:customStyle="1" w:styleId="affffffe">
    <w:name w:val="Îáû÷íûé"/>
    <w:rsid w:val="001758E4"/>
    <w:rPr>
      <w:sz w:val="24"/>
    </w:rPr>
  </w:style>
  <w:style w:type="paragraph" w:customStyle="1" w:styleId="a0">
    <w:name w:val="Основной"/>
    <w:basedOn w:val="a1"/>
    <w:link w:val="afffffff"/>
    <w:rsid w:val="001758E4"/>
    <w:pPr>
      <w:numPr>
        <w:numId w:val="27"/>
      </w:numPr>
      <w:tabs>
        <w:tab w:val="clear" w:pos="1080"/>
      </w:tabs>
      <w:ind w:left="0" w:firstLine="425"/>
      <w:jc w:val="both"/>
    </w:pPr>
    <w:rPr>
      <w:sz w:val="24"/>
      <w:szCs w:val="24"/>
    </w:rPr>
  </w:style>
  <w:style w:type="character" w:customStyle="1" w:styleId="afffffff">
    <w:name w:val="Основной Знак"/>
    <w:link w:val="a0"/>
    <w:locked/>
    <w:rsid w:val="001758E4"/>
    <w:rPr>
      <w:sz w:val="24"/>
      <w:szCs w:val="24"/>
      <w:lang w:val="ru-RU" w:eastAsia="ru-RU" w:bidi="ar-SA"/>
    </w:rPr>
  </w:style>
  <w:style w:type="character" w:customStyle="1" w:styleId="font14lineheight14">
    <w:name w:val="font_14 line_height_14"/>
    <w:rsid w:val="001758E4"/>
    <w:rPr>
      <w:rFonts w:cs="Times New Roman"/>
    </w:rPr>
  </w:style>
  <w:style w:type="character" w:customStyle="1" w:styleId="1d">
    <w:name w:val="Текст сноски Знак Знак1"/>
    <w:aliases w:val="Текст сноски Знак3 Знак,Текст сноски Знак Знак2 Знак,Текст сноски Знак4 Знак Знак Знак,Текст сноски Знак Знак2 Знак1 Знак Знак,Текст сноски Знак1 Знак Знак Знак1 Знак1 Знак1 Знак Знак"/>
    <w:rsid w:val="001758E4"/>
    <w:rPr>
      <w:rFonts w:cs="Times New Roman"/>
      <w:lang w:val="ru-RU" w:eastAsia="ru-RU" w:bidi="ar-SA"/>
    </w:rPr>
  </w:style>
  <w:style w:type="paragraph" w:customStyle="1" w:styleId="afffffff0">
    <w:name w:val="Табличный"/>
    <w:basedOn w:val="a1"/>
    <w:rsid w:val="001758E4"/>
    <w:pPr>
      <w:jc w:val="both"/>
    </w:pPr>
    <w:rPr>
      <w:sz w:val="22"/>
    </w:rPr>
  </w:style>
  <w:style w:type="paragraph" w:customStyle="1" w:styleId="afffffff1">
    <w:name w:val="Стиль обычного тексат"/>
    <w:basedOn w:val="a1"/>
    <w:rsid w:val="001758E4"/>
    <w:pPr>
      <w:ind w:firstLine="709"/>
      <w:jc w:val="both"/>
    </w:pPr>
    <w:rPr>
      <w:sz w:val="24"/>
      <w:szCs w:val="24"/>
    </w:rPr>
  </w:style>
  <w:style w:type="paragraph" w:customStyle="1" w:styleId="xl66">
    <w:name w:val="xl66"/>
    <w:basedOn w:val="a1"/>
    <w:rsid w:val="001758E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rPr>
  </w:style>
  <w:style w:type="paragraph" w:customStyle="1" w:styleId="xl67">
    <w:name w:val="xl67"/>
    <w:basedOn w:val="a1"/>
    <w:rsid w:val="001758E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2"/>
      <w:szCs w:val="22"/>
    </w:rPr>
  </w:style>
  <w:style w:type="paragraph" w:customStyle="1" w:styleId="1e">
    <w:name w:val="Без интервала1"/>
    <w:rsid w:val="00834A4E"/>
  </w:style>
  <w:style w:type="character" w:customStyle="1" w:styleId="topheader1">
    <w:name w:val="top_header1"/>
    <w:rsid w:val="002A0B57"/>
    <w:rPr>
      <w:rFonts w:ascii="Tahoma" w:hAnsi="Tahoma" w:cs="Tahoma"/>
      <w:color w:val="FFFFFF"/>
      <w:sz w:val="43"/>
      <w:szCs w:val="43"/>
    </w:rPr>
  </w:style>
  <w:style w:type="character" w:customStyle="1" w:styleId="r">
    <w:name w:val="r"/>
    <w:rsid w:val="00123E53"/>
    <w:rPr>
      <w:rFonts w:cs="Times New Roman"/>
    </w:rPr>
  </w:style>
  <w:style w:type="character" w:customStyle="1" w:styleId="afffffff2">
    <w:name w:val="Гипертекстовая ссылка"/>
    <w:rsid w:val="00242651"/>
    <w:rPr>
      <w:color w:val="008000"/>
    </w:rPr>
  </w:style>
  <w:style w:type="character" w:customStyle="1" w:styleId="f">
    <w:name w:val="f"/>
    <w:uiPriority w:val="99"/>
    <w:rsid w:val="00425491"/>
    <w:rPr>
      <w:rFonts w:cs="Times New Roman"/>
    </w:rPr>
  </w:style>
  <w:style w:type="paragraph" w:styleId="afffffff3">
    <w:name w:val="Body Text First Indent"/>
    <w:basedOn w:val="a2"/>
    <w:link w:val="afffffff4"/>
    <w:rsid w:val="000C7773"/>
    <w:pPr>
      <w:tabs>
        <w:tab w:val="clear" w:pos="426"/>
      </w:tabs>
      <w:spacing w:after="120"/>
      <w:ind w:firstLine="210"/>
      <w:jc w:val="left"/>
    </w:pPr>
  </w:style>
  <w:style w:type="character" w:customStyle="1" w:styleId="afffffff4">
    <w:name w:val="Красная строка Знак"/>
    <w:basedOn w:val="a9"/>
    <w:link w:val="afffffff3"/>
    <w:rsid w:val="000C7773"/>
    <w:rPr>
      <w:rFonts w:cs="Times New Roman"/>
      <w:sz w:val="20"/>
      <w:szCs w:val="20"/>
    </w:rPr>
  </w:style>
  <w:style w:type="table" w:customStyle="1" w:styleId="1f">
    <w:name w:val="Сетка таблицы1"/>
    <w:basedOn w:val="a5"/>
    <w:next w:val="ad"/>
    <w:uiPriority w:val="59"/>
    <w:rsid w:val="008525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f5">
    <w:name w:val="List Paragraph"/>
    <w:basedOn w:val="a1"/>
    <w:uiPriority w:val="34"/>
    <w:qFormat/>
    <w:rsid w:val="008A0E12"/>
    <w:pPr>
      <w:ind w:left="720"/>
      <w:contextualSpacing/>
    </w:pPr>
  </w:style>
  <w:style w:type="paragraph" w:styleId="afffffff6">
    <w:name w:val="No Spacing"/>
    <w:uiPriority w:val="1"/>
    <w:qFormat/>
    <w:rsid w:val="00823009"/>
    <w:rPr>
      <w:rFonts w:ascii="Calibri" w:eastAsia="Calibri" w:hAnsi="Calibri"/>
      <w:sz w:val="22"/>
      <w:szCs w:val="22"/>
      <w:lang w:eastAsia="en-US"/>
    </w:rPr>
  </w:style>
  <w:style w:type="paragraph" w:customStyle="1" w:styleId="afffffff7">
    <w:name w:val="Содержимое таблицы"/>
    <w:basedOn w:val="a1"/>
    <w:rsid w:val="00E515DF"/>
    <w:pPr>
      <w:suppressLineNumbers/>
      <w:suppressAutoHyphens/>
    </w:pPr>
    <w:rPr>
      <w:sz w:val="24"/>
      <w:szCs w:val="24"/>
      <w:lang w:eastAsia="ar-SA"/>
    </w:rPr>
  </w:style>
  <w:style w:type="paragraph" w:customStyle="1" w:styleId="1f0">
    <w:name w:val="Текст1"/>
    <w:basedOn w:val="a1"/>
    <w:rsid w:val="00903D89"/>
    <w:pPr>
      <w:suppressAutoHyphens/>
    </w:pPr>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564608225">
      <w:bodyDiv w:val="1"/>
      <w:marLeft w:val="0"/>
      <w:marRight w:val="0"/>
      <w:marTop w:val="0"/>
      <w:marBottom w:val="0"/>
      <w:divBdr>
        <w:top w:val="none" w:sz="0" w:space="0" w:color="auto"/>
        <w:left w:val="none" w:sz="0" w:space="0" w:color="auto"/>
        <w:bottom w:val="none" w:sz="0" w:space="0" w:color="auto"/>
        <w:right w:val="none" w:sz="0" w:space="0" w:color="auto"/>
      </w:divBdr>
      <w:divsChild>
        <w:div w:id="144274654">
          <w:marLeft w:val="0"/>
          <w:marRight w:val="0"/>
          <w:marTop w:val="0"/>
          <w:marBottom w:val="0"/>
          <w:divBdr>
            <w:top w:val="none" w:sz="0" w:space="0" w:color="auto"/>
            <w:left w:val="none" w:sz="0" w:space="0" w:color="auto"/>
            <w:bottom w:val="none" w:sz="0" w:space="0" w:color="auto"/>
            <w:right w:val="none" w:sz="0" w:space="0" w:color="auto"/>
          </w:divBdr>
        </w:div>
        <w:div w:id="368187410">
          <w:marLeft w:val="0"/>
          <w:marRight w:val="0"/>
          <w:marTop w:val="0"/>
          <w:marBottom w:val="0"/>
          <w:divBdr>
            <w:top w:val="none" w:sz="0" w:space="0" w:color="auto"/>
            <w:left w:val="none" w:sz="0" w:space="0" w:color="auto"/>
            <w:bottom w:val="none" w:sz="0" w:space="0" w:color="auto"/>
            <w:right w:val="none" w:sz="0" w:space="0" w:color="auto"/>
          </w:divBdr>
        </w:div>
        <w:div w:id="1520199424">
          <w:marLeft w:val="0"/>
          <w:marRight w:val="0"/>
          <w:marTop w:val="0"/>
          <w:marBottom w:val="100"/>
          <w:divBdr>
            <w:top w:val="none" w:sz="0" w:space="0" w:color="auto"/>
            <w:left w:val="none" w:sz="0" w:space="0" w:color="auto"/>
            <w:bottom w:val="none" w:sz="0" w:space="0" w:color="auto"/>
            <w:right w:val="none" w:sz="0" w:space="0" w:color="auto"/>
          </w:divBdr>
        </w:div>
      </w:divsChild>
    </w:div>
    <w:div w:id="716468837">
      <w:bodyDiv w:val="1"/>
      <w:marLeft w:val="0"/>
      <w:marRight w:val="0"/>
      <w:marTop w:val="0"/>
      <w:marBottom w:val="0"/>
      <w:divBdr>
        <w:top w:val="none" w:sz="0" w:space="0" w:color="auto"/>
        <w:left w:val="none" w:sz="0" w:space="0" w:color="auto"/>
        <w:bottom w:val="none" w:sz="0" w:space="0" w:color="auto"/>
        <w:right w:val="none" w:sz="0" w:space="0" w:color="auto"/>
      </w:divBdr>
      <w:divsChild>
        <w:div w:id="644773927">
          <w:marLeft w:val="0"/>
          <w:marRight w:val="0"/>
          <w:marTop w:val="0"/>
          <w:marBottom w:val="0"/>
          <w:divBdr>
            <w:top w:val="none" w:sz="0" w:space="0" w:color="auto"/>
            <w:left w:val="none" w:sz="0" w:space="0" w:color="auto"/>
            <w:bottom w:val="none" w:sz="0" w:space="0" w:color="auto"/>
            <w:right w:val="none" w:sz="0" w:space="0" w:color="auto"/>
          </w:divBdr>
        </w:div>
        <w:div w:id="574167716">
          <w:marLeft w:val="0"/>
          <w:marRight w:val="0"/>
          <w:marTop w:val="0"/>
          <w:marBottom w:val="0"/>
          <w:divBdr>
            <w:top w:val="none" w:sz="0" w:space="0" w:color="auto"/>
            <w:left w:val="none" w:sz="0" w:space="0" w:color="auto"/>
            <w:bottom w:val="none" w:sz="0" w:space="0" w:color="auto"/>
            <w:right w:val="none" w:sz="0" w:space="0" w:color="auto"/>
          </w:divBdr>
        </w:div>
      </w:divsChild>
    </w:div>
    <w:div w:id="1789811097">
      <w:bodyDiv w:val="1"/>
      <w:marLeft w:val="0"/>
      <w:marRight w:val="0"/>
      <w:marTop w:val="0"/>
      <w:marBottom w:val="0"/>
      <w:divBdr>
        <w:top w:val="none" w:sz="0" w:space="0" w:color="auto"/>
        <w:left w:val="none" w:sz="0" w:space="0" w:color="auto"/>
        <w:bottom w:val="none" w:sz="0" w:space="0" w:color="auto"/>
        <w:right w:val="none" w:sz="0" w:space="0" w:color="auto"/>
      </w:divBdr>
      <w:divsChild>
        <w:div w:id="421530731">
          <w:marLeft w:val="0"/>
          <w:marRight w:val="0"/>
          <w:marTop w:val="0"/>
          <w:marBottom w:val="0"/>
          <w:divBdr>
            <w:top w:val="none" w:sz="0" w:space="0" w:color="auto"/>
            <w:left w:val="none" w:sz="0" w:space="0" w:color="auto"/>
            <w:bottom w:val="none" w:sz="0" w:space="0" w:color="auto"/>
            <w:right w:val="none" w:sz="0" w:space="0" w:color="auto"/>
          </w:divBdr>
          <w:divsChild>
            <w:div w:id="1834177409">
              <w:marLeft w:val="0"/>
              <w:marRight w:val="0"/>
              <w:marTop w:val="0"/>
              <w:marBottom w:val="0"/>
              <w:divBdr>
                <w:top w:val="none" w:sz="0" w:space="0" w:color="auto"/>
                <w:left w:val="none" w:sz="0" w:space="0" w:color="auto"/>
                <w:bottom w:val="none" w:sz="0" w:space="0" w:color="auto"/>
                <w:right w:val="none" w:sz="0" w:space="0" w:color="auto"/>
              </w:divBdr>
              <w:divsChild>
                <w:div w:id="905384160">
                  <w:marLeft w:val="0"/>
                  <w:marRight w:val="0"/>
                  <w:marTop w:val="0"/>
                  <w:marBottom w:val="0"/>
                  <w:divBdr>
                    <w:top w:val="none" w:sz="0" w:space="0" w:color="auto"/>
                    <w:left w:val="none" w:sz="0" w:space="0" w:color="auto"/>
                    <w:bottom w:val="none" w:sz="0" w:space="0" w:color="auto"/>
                    <w:right w:val="none" w:sz="0" w:space="0" w:color="auto"/>
                  </w:divBdr>
                  <w:divsChild>
                    <w:div w:id="687410372">
                      <w:marLeft w:val="0"/>
                      <w:marRight w:val="0"/>
                      <w:marTop w:val="0"/>
                      <w:marBottom w:val="0"/>
                      <w:divBdr>
                        <w:top w:val="none" w:sz="0" w:space="0" w:color="auto"/>
                        <w:left w:val="none" w:sz="0" w:space="0" w:color="auto"/>
                        <w:bottom w:val="none" w:sz="0" w:space="0" w:color="auto"/>
                        <w:right w:val="none" w:sz="0" w:space="0" w:color="auto"/>
                      </w:divBdr>
                      <w:divsChild>
                        <w:div w:id="1417896234">
                          <w:marLeft w:val="0"/>
                          <w:marRight w:val="0"/>
                          <w:marTop w:val="0"/>
                          <w:marBottom w:val="0"/>
                          <w:divBdr>
                            <w:top w:val="none" w:sz="0" w:space="0" w:color="auto"/>
                            <w:left w:val="none" w:sz="0" w:space="0" w:color="auto"/>
                            <w:bottom w:val="none" w:sz="0" w:space="0" w:color="auto"/>
                            <w:right w:val="none" w:sz="0" w:space="0" w:color="auto"/>
                          </w:divBdr>
                          <w:divsChild>
                            <w:div w:id="16782286">
                              <w:marLeft w:val="0"/>
                              <w:marRight w:val="0"/>
                              <w:marTop w:val="0"/>
                              <w:marBottom w:val="0"/>
                              <w:divBdr>
                                <w:top w:val="none" w:sz="0" w:space="0" w:color="auto"/>
                                <w:left w:val="none" w:sz="0" w:space="0" w:color="auto"/>
                                <w:bottom w:val="none" w:sz="0" w:space="0" w:color="auto"/>
                                <w:right w:val="none" w:sz="0" w:space="0" w:color="auto"/>
                              </w:divBdr>
                              <w:divsChild>
                                <w:div w:id="1673026813">
                                  <w:marLeft w:val="0"/>
                                  <w:marRight w:val="0"/>
                                  <w:marTop w:val="0"/>
                                  <w:marBottom w:val="0"/>
                                  <w:divBdr>
                                    <w:top w:val="none" w:sz="0" w:space="0" w:color="auto"/>
                                    <w:left w:val="none" w:sz="0" w:space="0" w:color="auto"/>
                                    <w:bottom w:val="none" w:sz="0" w:space="0" w:color="auto"/>
                                    <w:right w:val="none" w:sz="0" w:space="0" w:color="auto"/>
                                  </w:divBdr>
                                  <w:divsChild>
                                    <w:div w:id="1964193218">
                                      <w:marLeft w:val="0"/>
                                      <w:marRight w:val="0"/>
                                      <w:marTop w:val="0"/>
                                      <w:marBottom w:val="0"/>
                                      <w:divBdr>
                                        <w:top w:val="none" w:sz="0" w:space="0" w:color="auto"/>
                                        <w:left w:val="none" w:sz="0" w:space="0" w:color="auto"/>
                                        <w:bottom w:val="none" w:sz="0" w:space="0" w:color="auto"/>
                                        <w:right w:val="none" w:sz="0" w:space="0" w:color="auto"/>
                                      </w:divBdr>
                                      <w:divsChild>
                                        <w:div w:id="2058889432">
                                          <w:marLeft w:val="0"/>
                                          <w:marRight w:val="0"/>
                                          <w:marTop w:val="0"/>
                                          <w:marBottom w:val="0"/>
                                          <w:divBdr>
                                            <w:top w:val="none" w:sz="0" w:space="0" w:color="auto"/>
                                            <w:left w:val="none" w:sz="0" w:space="0" w:color="auto"/>
                                            <w:bottom w:val="none" w:sz="0" w:space="0" w:color="auto"/>
                                            <w:right w:val="none" w:sz="0" w:space="0" w:color="auto"/>
                                          </w:divBdr>
                                          <w:divsChild>
                                            <w:div w:id="1702053989">
                                              <w:marLeft w:val="0"/>
                                              <w:marRight w:val="0"/>
                                              <w:marTop w:val="0"/>
                                              <w:marBottom w:val="0"/>
                                              <w:divBdr>
                                                <w:top w:val="none" w:sz="0" w:space="0" w:color="auto"/>
                                                <w:left w:val="none" w:sz="0" w:space="0" w:color="auto"/>
                                                <w:bottom w:val="none" w:sz="0" w:space="0" w:color="auto"/>
                                                <w:right w:val="none" w:sz="0" w:space="0" w:color="auto"/>
                                              </w:divBdr>
                                              <w:divsChild>
                                                <w:div w:id="1145051567">
                                                  <w:marLeft w:val="0"/>
                                                  <w:marRight w:val="0"/>
                                                  <w:marTop w:val="0"/>
                                                  <w:marBottom w:val="0"/>
                                                  <w:divBdr>
                                                    <w:top w:val="none" w:sz="0" w:space="0" w:color="auto"/>
                                                    <w:left w:val="none" w:sz="0" w:space="0" w:color="auto"/>
                                                    <w:bottom w:val="none" w:sz="0" w:space="0" w:color="auto"/>
                                                    <w:right w:val="none" w:sz="0" w:space="0" w:color="auto"/>
                                                  </w:divBdr>
                                                  <w:divsChild>
                                                    <w:div w:id="2007048673">
                                                      <w:marLeft w:val="0"/>
                                                      <w:marRight w:val="0"/>
                                                      <w:marTop w:val="0"/>
                                                      <w:marBottom w:val="0"/>
                                                      <w:divBdr>
                                                        <w:top w:val="none" w:sz="0" w:space="0" w:color="auto"/>
                                                        <w:left w:val="none" w:sz="0" w:space="0" w:color="auto"/>
                                                        <w:bottom w:val="none" w:sz="0" w:space="0" w:color="auto"/>
                                                        <w:right w:val="none" w:sz="0" w:space="0" w:color="auto"/>
                                                      </w:divBdr>
                                                      <w:divsChild>
                                                        <w:div w:id="2120223978">
                                                          <w:marLeft w:val="0"/>
                                                          <w:marRight w:val="0"/>
                                                          <w:marTop w:val="0"/>
                                                          <w:marBottom w:val="0"/>
                                                          <w:divBdr>
                                                            <w:top w:val="none" w:sz="0" w:space="0" w:color="auto"/>
                                                            <w:left w:val="none" w:sz="0" w:space="0" w:color="auto"/>
                                                            <w:bottom w:val="none" w:sz="0" w:space="0" w:color="auto"/>
                                                            <w:right w:val="none" w:sz="0" w:space="0" w:color="auto"/>
                                                          </w:divBdr>
                                                          <w:divsChild>
                                                            <w:div w:id="552039132">
                                                              <w:marLeft w:val="0"/>
                                                              <w:marRight w:val="0"/>
                                                              <w:marTop w:val="0"/>
                                                              <w:marBottom w:val="0"/>
                                                              <w:divBdr>
                                                                <w:top w:val="none" w:sz="0" w:space="0" w:color="auto"/>
                                                                <w:left w:val="none" w:sz="0" w:space="0" w:color="auto"/>
                                                                <w:bottom w:val="none" w:sz="0" w:space="0" w:color="auto"/>
                                                                <w:right w:val="none" w:sz="0" w:space="0" w:color="auto"/>
                                                              </w:divBdr>
                                                              <w:divsChild>
                                                                <w:div w:id="549347109">
                                                                  <w:marLeft w:val="0"/>
                                                                  <w:marRight w:val="0"/>
                                                                  <w:marTop w:val="0"/>
                                                                  <w:marBottom w:val="0"/>
                                                                  <w:divBdr>
                                                                    <w:top w:val="none" w:sz="0" w:space="0" w:color="auto"/>
                                                                    <w:left w:val="none" w:sz="0" w:space="0" w:color="auto"/>
                                                                    <w:bottom w:val="none" w:sz="0" w:space="0" w:color="auto"/>
                                                                    <w:right w:val="none" w:sz="0" w:space="0" w:color="auto"/>
                                                                  </w:divBdr>
                                                                  <w:divsChild>
                                                                    <w:div w:id="239290847">
                                                                      <w:marLeft w:val="0"/>
                                                                      <w:marRight w:val="0"/>
                                                                      <w:marTop w:val="0"/>
                                                                      <w:marBottom w:val="0"/>
                                                                      <w:divBdr>
                                                                        <w:top w:val="none" w:sz="0" w:space="0" w:color="auto"/>
                                                                        <w:left w:val="none" w:sz="0" w:space="0" w:color="auto"/>
                                                                        <w:bottom w:val="none" w:sz="0" w:space="0" w:color="auto"/>
                                                                        <w:right w:val="none" w:sz="0" w:space="0" w:color="auto"/>
                                                                      </w:divBdr>
                                                                      <w:divsChild>
                                                                        <w:div w:id="117381302">
                                                                          <w:marLeft w:val="0"/>
                                                                          <w:marRight w:val="0"/>
                                                                          <w:marTop w:val="0"/>
                                                                          <w:marBottom w:val="0"/>
                                                                          <w:divBdr>
                                                                            <w:top w:val="none" w:sz="0" w:space="0" w:color="auto"/>
                                                                            <w:left w:val="none" w:sz="0" w:space="0" w:color="auto"/>
                                                                            <w:bottom w:val="none" w:sz="0" w:space="0" w:color="auto"/>
                                                                            <w:right w:val="none" w:sz="0" w:space="0" w:color="auto"/>
                                                                          </w:divBdr>
                                                                          <w:divsChild>
                                                                            <w:div w:id="1099133606">
                                                                              <w:marLeft w:val="0"/>
                                                                              <w:marRight w:val="0"/>
                                                                              <w:marTop w:val="0"/>
                                                                              <w:marBottom w:val="0"/>
                                                                              <w:divBdr>
                                                                                <w:top w:val="none" w:sz="0" w:space="0" w:color="auto"/>
                                                                                <w:left w:val="none" w:sz="0" w:space="0" w:color="auto"/>
                                                                                <w:bottom w:val="none" w:sz="0" w:space="0" w:color="auto"/>
                                                                                <w:right w:val="none" w:sz="0" w:space="0" w:color="auto"/>
                                                                              </w:divBdr>
                                                                              <w:divsChild>
                                                                                <w:div w:id="781339682">
                                                                                  <w:marLeft w:val="0"/>
                                                                                  <w:marRight w:val="0"/>
                                                                                  <w:marTop w:val="0"/>
                                                                                  <w:marBottom w:val="0"/>
                                                                                  <w:divBdr>
                                                                                    <w:top w:val="none" w:sz="0" w:space="0" w:color="auto"/>
                                                                                    <w:left w:val="none" w:sz="0" w:space="0" w:color="auto"/>
                                                                                    <w:bottom w:val="none" w:sz="0" w:space="0" w:color="auto"/>
                                                                                    <w:right w:val="none" w:sz="0" w:space="0" w:color="auto"/>
                                                                                  </w:divBdr>
                                                                                  <w:divsChild>
                                                                                    <w:div w:id="1235624156">
                                                                                      <w:marLeft w:val="0"/>
                                                                                      <w:marRight w:val="0"/>
                                                                                      <w:marTop w:val="0"/>
                                                                                      <w:marBottom w:val="0"/>
                                                                                      <w:divBdr>
                                                                                        <w:top w:val="none" w:sz="0" w:space="0" w:color="auto"/>
                                                                                        <w:left w:val="none" w:sz="0" w:space="0" w:color="auto"/>
                                                                                        <w:bottom w:val="none" w:sz="0" w:space="0" w:color="auto"/>
                                                                                        <w:right w:val="none" w:sz="0" w:space="0" w:color="auto"/>
                                                                                      </w:divBdr>
                                                                                      <w:divsChild>
                                                                                        <w:div w:id="1584027346">
                                                                                          <w:marLeft w:val="0"/>
                                                                                          <w:marRight w:val="0"/>
                                                                                          <w:marTop w:val="0"/>
                                                                                          <w:marBottom w:val="0"/>
                                                                                          <w:divBdr>
                                                                                            <w:top w:val="none" w:sz="0" w:space="0" w:color="auto"/>
                                                                                            <w:left w:val="none" w:sz="0" w:space="0" w:color="auto"/>
                                                                                            <w:bottom w:val="none" w:sz="0" w:space="0" w:color="auto"/>
                                                                                            <w:right w:val="none" w:sz="0" w:space="0" w:color="auto"/>
                                                                                          </w:divBdr>
                                                                                          <w:divsChild>
                                                                                            <w:div w:id="1929188983">
                                                                                              <w:marLeft w:val="0"/>
                                                                                              <w:marRight w:val="0"/>
                                                                                              <w:marTop w:val="0"/>
                                                                                              <w:marBottom w:val="0"/>
                                                                                              <w:divBdr>
                                                                                                <w:top w:val="none" w:sz="0" w:space="0" w:color="auto"/>
                                                                                                <w:left w:val="none" w:sz="0" w:space="0" w:color="auto"/>
                                                                                                <w:bottom w:val="none" w:sz="0" w:space="0" w:color="auto"/>
                                                                                                <w:right w:val="none" w:sz="0" w:space="0" w:color="auto"/>
                                                                                              </w:divBdr>
                                                                                              <w:divsChild>
                                                                                                <w:div w:id="1942715807">
                                                                                                  <w:marLeft w:val="0"/>
                                                                                                  <w:marRight w:val="0"/>
                                                                                                  <w:marTop w:val="0"/>
                                                                                                  <w:marBottom w:val="0"/>
                                                                                                  <w:divBdr>
                                                                                                    <w:top w:val="none" w:sz="0" w:space="0" w:color="auto"/>
                                                                                                    <w:left w:val="none" w:sz="0" w:space="0" w:color="auto"/>
                                                                                                    <w:bottom w:val="none" w:sz="0" w:space="0" w:color="auto"/>
                                                                                                    <w:right w:val="none" w:sz="0" w:space="0" w:color="auto"/>
                                                                                                  </w:divBdr>
                                                                                                  <w:divsChild>
                                                                                                    <w:div w:id="988247188">
                                                                                                      <w:marLeft w:val="0"/>
                                                                                                      <w:marRight w:val="0"/>
                                                                                                      <w:marTop w:val="0"/>
                                                                                                      <w:marBottom w:val="0"/>
                                                                                                      <w:divBdr>
                                                                                                        <w:top w:val="none" w:sz="0" w:space="0" w:color="auto"/>
                                                                                                        <w:left w:val="none" w:sz="0" w:space="0" w:color="auto"/>
                                                                                                        <w:bottom w:val="none" w:sz="0" w:space="0" w:color="auto"/>
                                                                                                        <w:right w:val="none" w:sz="0" w:space="0" w:color="auto"/>
                                                                                                      </w:divBdr>
                                                                                                      <w:divsChild>
                                                                                                        <w:div w:id="874317459">
                                                                                                          <w:marLeft w:val="0"/>
                                                                                                          <w:marRight w:val="0"/>
                                                                                                          <w:marTop w:val="0"/>
                                                                                                          <w:marBottom w:val="0"/>
                                                                                                          <w:divBdr>
                                                                                                            <w:top w:val="none" w:sz="0" w:space="0" w:color="auto"/>
                                                                                                            <w:left w:val="none" w:sz="0" w:space="0" w:color="auto"/>
                                                                                                            <w:bottom w:val="none" w:sz="0" w:space="0" w:color="auto"/>
                                                                                                            <w:right w:val="none" w:sz="0" w:space="0" w:color="auto"/>
                                                                                                          </w:divBdr>
                                                                                                          <w:divsChild>
                                                                                                            <w:div w:id="428281725">
                                                                                                              <w:marLeft w:val="0"/>
                                                                                                              <w:marRight w:val="0"/>
                                                                                                              <w:marTop w:val="0"/>
                                                                                                              <w:marBottom w:val="0"/>
                                                                                                              <w:divBdr>
                                                                                                                <w:top w:val="none" w:sz="0" w:space="0" w:color="auto"/>
                                                                                                                <w:left w:val="none" w:sz="0" w:space="0" w:color="auto"/>
                                                                                                                <w:bottom w:val="none" w:sz="0" w:space="0" w:color="auto"/>
                                                                                                                <w:right w:val="none" w:sz="0" w:space="0" w:color="auto"/>
                                                                                                              </w:divBdr>
                                                                                                              <w:divsChild>
                                                                                                                <w:div w:id="20014438">
                                                                                                                  <w:marLeft w:val="0"/>
                                                                                                                  <w:marRight w:val="0"/>
                                                                                                                  <w:marTop w:val="0"/>
                                                                                                                  <w:marBottom w:val="0"/>
                                                                                                                  <w:divBdr>
                                                                                                                    <w:top w:val="none" w:sz="0" w:space="0" w:color="auto"/>
                                                                                                                    <w:left w:val="none" w:sz="0" w:space="0" w:color="auto"/>
                                                                                                                    <w:bottom w:val="none" w:sz="0" w:space="0" w:color="auto"/>
                                                                                                                    <w:right w:val="none" w:sz="0" w:space="0" w:color="auto"/>
                                                                                                                  </w:divBdr>
                                                                                                                  <w:divsChild>
                                                                                                                    <w:div w:id="1933466720">
                                                                                                                      <w:marLeft w:val="0"/>
                                                                                                                      <w:marRight w:val="0"/>
                                                                                                                      <w:marTop w:val="0"/>
                                                                                                                      <w:marBottom w:val="0"/>
                                                                                                                      <w:divBdr>
                                                                                                                        <w:top w:val="none" w:sz="0" w:space="0" w:color="auto"/>
                                                                                                                        <w:left w:val="none" w:sz="0" w:space="0" w:color="auto"/>
                                                                                                                        <w:bottom w:val="none" w:sz="0" w:space="0" w:color="auto"/>
                                                                                                                        <w:right w:val="none" w:sz="0" w:space="0" w:color="auto"/>
                                                                                                                      </w:divBdr>
                                                                                                                      <w:divsChild>
                                                                                                                        <w:div w:id="1358040335">
                                                                                                                          <w:marLeft w:val="0"/>
                                                                                                                          <w:marRight w:val="0"/>
                                                                                                                          <w:marTop w:val="0"/>
                                                                                                                          <w:marBottom w:val="0"/>
                                                                                                                          <w:divBdr>
                                                                                                                            <w:top w:val="none" w:sz="0" w:space="0" w:color="auto"/>
                                                                                                                            <w:left w:val="none" w:sz="0" w:space="0" w:color="auto"/>
                                                                                                                            <w:bottom w:val="none" w:sz="0" w:space="0" w:color="auto"/>
                                                                                                                            <w:right w:val="none" w:sz="0" w:space="0" w:color="auto"/>
                                                                                                                          </w:divBdr>
                                                                                                                          <w:divsChild>
                                                                                                                            <w:div w:id="1524707604">
                                                                                                                              <w:marLeft w:val="0"/>
                                                                                                                              <w:marRight w:val="0"/>
                                                                                                                              <w:marTop w:val="0"/>
                                                                                                                              <w:marBottom w:val="0"/>
                                                                                                                              <w:divBdr>
                                                                                                                                <w:top w:val="none" w:sz="0" w:space="0" w:color="auto"/>
                                                                                                                                <w:left w:val="none" w:sz="0" w:space="0" w:color="auto"/>
                                                                                                                                <w:bottom w:val="none" w:sz="0" w:space="0" w:color="auto"/>
                                                                                                                                <w:right w:val="none" w:sz="0" w:space="0" w:color="auto"/>
                                                                                                                              </w:divBdr>
                                                                                                                              <w:divsChild>
                                                                                                                                <w:div w:id="2065594956">
                                                                                                                                  <w:marLeft w:val="0"/>
                                                                                                                                  <w:marRight w:val="0"/>
                                                                                                                                  <w:marTop w:val="0"/>
                                                                                                                                  <w:marBottom w:val="0"/>
                                                                                                                                  <w:divBdr>
                                                                                                                                    <w:top w:val="none" w:sz="0" w:space="0" w:color="auto"/>
                                                                                                                                    <w:left w:val="none" w:sz="0" w:space="0" w:color="auto"/>
                                                                                                                                    <w:bottom w:val="none" w:sz="0" w:space="0" w:color="auto"/>
                                                                                                                                    <w:right w:val="none" w:sz="0" w:space="0" w:color="auto"/>
                                                                                                                                  </w:divBdr>
                                                                                                                                  <w:divsChild>
                                                                                                                                    <w:div w:id="12484930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4561548">
                                                                                                                                          <w:marLeft w:val="0"/>
                                                                                                                                          <w:marRight w:val="0"/>
                                                                                                                                          <w:marTop w:val="0"/>
                                                                                                                                          <w:marBottom w:val="0"/>
                                                                                                                                          <w:divBdr>
                                                                                                                                            <w:top w:val="none" w:sz="0" w:space="0" w:color="auto"/>
                                                                                                                                            <w:left w:val="none" w:sz="0" w:space="0" w:color="auto"/>
                                                                                                                                            <w:bottom w:val="none" w:sz="0" w:space="0" w:color="auto"/>
                                                                                                                                            <w:right w:val="none" w:sz="0" w:space="0" w:color="auto"/>
                                                                                                                                          </w:divBdr>
                                                                                                                                          <w:divsChild>
                                                                                                                                            <w:div w:id="167938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395775">
      <w:bodyDiv w:val="1"/>
      <w:marLeft w:val="0"/>
      <w:marRight w:val="0"/>
      <w:marTop w:val="0"/>
      <w:marBottom w:val="0"/>
      <w:divBdr>
        <w:top w:val="none" w:sz="0" w:space="0" w:color="auto"/>
        <w:left w:val="none" w:sz="0" w:space="0" w:color="auto"/>
        <w:bottom w:val="none" w:sz="0" w:space="0" w:color="auto"/>
        <w:right w:val="none" w:sz="0" w:space="0" w:color="auto"/>
      </w:divBdr>
      <w:divsChild>
        <w:div w:id="1860510388">
          <w:marLeft w:val="0"/>
          <w:marRight w:val="0"/>
          <w:marTop w:val="0"/>
          <w:marBottom w:val="0"/>
          <w:divBdr>
            <w:top w:val="none" w:sz="0" w:space="0" w:color="auto"/>
            <w:left w:val="none" w:sz="0" w:space="0" w:color="auto"/>
            <w:bottom w:val="none" w:sz="0" w:space="0" w:color="auto"/>
            <w:right w:val="none" w:sz="0" w:space="0" w:color="auto"/>
          </w:divBdr>
          <w:divsChild>
            <w:div w:id="1835294860">
              <w:marLeft w:val="0"/>
              <w:marRight w:val="0"/>
              <w:marTop w:val="0"/>
              <w:marBottom w:val="0"/>
              <w:divBdr>
                <w:top w:val="none" w:sz="0" w:space="0" w:color="auto"/>
                <w:left w:val="none" w:sz="0" w:space="0" w:color="auto"/>
                <w:bottom w:val="none" w:sz="0" w:space="0" w:color="auto"/>
                <w:right w:val="none" w:sz="0" w:space="0" w:color="auto"/>
              </w:divBdr>
              <w:divsChild>
                <w:div w:id="2040163595">
                  <w:marLeft w:val="0"/>
                  <w:marRight w:val="0"/>
                  <w:marTop w:val="0"/>
                  <w:marBottom w:val="0"/>
                  <w:divBdr>
                    <w:top w:val="none" w:sz="0" w:space="0" w:color="auto"/>
                    <w:left w:val="none" w:sz="0" w:space="0" w:color="auto"/>
                    <w:bottom w:val="none" w:sz="0" w:space="0" w:color="auto"/>
                    <w:right w:val="none" w:sz="0" w:space="0" w:color="auto"/>
                  </w:divBdr>
                  <w:divsChild>
                    <w:div w:id="1339691673">
                      <w:marLeft w:val="0"/>
                      <w:marRight w:val="0"/>
                      <w:marTop w:val="0"/>
                      <w:marBottom w:val="0"/>
                      <w:divBdr>
                        <w:top w:val="none" w:sz="0" w:space="0" w:color="auto"/>
                        <w:left w:val="none" w:sz="0" w:space="0" w:color="auto"/>
                        <w:bottom w:val="none" w:sz="0" w:space="0" w:color="auto"/>
                        <w:right w:val="none" w:sz="0" w:space="0" w:color="auto"/>
                      </w:divBdr>
                      <w:divsChild>
                        <w:div w:id="302732913">
                          <w:marLeft w:val="0"/>
                          <w:marRight w:val="0"/>
                          <w:marTop w:val="0"/>
                          <w:marBottom w:val="0"/>
                          <w:divBdr>
                            <w:top w:val="none" w:sz="0" w:space="0" w:color="auto"/>
                            <w:left w:val="none" w:sz="0" w:space="0" w:color="auto"/>
                            <w:bottom w:val="none" w:sz="0" w:space="0" w:color="auto"/>
                            <w:right w:val="none" w:sz="0" w:space="0" w:color="auto"/>
                          </w:divBdr>
                          <w:divsChild>
                            <w:div w:id="1842155501">
                              <w:marLeft w:val="0"/>
                              <w:marRight w:val="0"/>
                              <w:marTop w:val="0"/>
                              <w:marBottom w:val="0"/>
                              <w:divBdr>
                                <w:top w:val="none" w:sz="0" w:space="0" w:color="auto"/>
                                <w:left w:val="none" w:sz="0" w:space="0" w:color="auto"/>
                                <w:bottom w:val="none" w:sz="0" w:space="0" w:color="auto"/>
                                <w:right w:val="none" w:sz="0" w:space="0" w:color="auto"/>
                              </w:divBdr>
                              <w:divsChild>
                                <w:div w:id="389424310">
                                  <w:marLeft w:val="0"/>
                                  <w:marRight w:val="0"/>
                                  <w:marTop w:val="0"/>
                                  <w:marBottom w:val="0"/>
                                  <w:divBdr>
                                    <w:top w:val="none" w:sz="0" w:space="0" w:color="auto"/>
                                    <w:left w:val="none" w:sz="0" w:space="0" w:color="auto"/>
                                    <w:bottom w:val="none" w:sz="0" w:space="0" w:color="auto"/>
                                    <w:right w:val="none" w:sz="0" w:space="0" w:color="auto"/>
                                  </w:divBdr>
                                  <w:divsChild>
                                    <w:div w:id="653222042">
                                      <w:marLeft w:val="0"/>
                                      <w:marRight w:val="0"/>
                                      <w:marTop w:val="0"/>
                                      <w:marBottom w:val="0"/>
                                      <w:divBdr>
                                        <w:top w:val="none" w:sz="0" w:space="0" w:color="auto"/>
                                        <w:left w:val="none" w:sz="0" w:space="0" w:color="auto"/>
                                        <w:bottom w:val="none" w:sz="0" w:space="0" w:color="auto"/>
                                        <w:right w:val="none" w:sz="0" w:space="0" w:color="auto"/>
                                      </w:divBdr>
                                      <w:divsChild>
                                        <w:div w:id="1604724062">
                                          <w:marLeft w:val="0"/>
                                          <w:marRight w:val="0"/>
                                          <w:marTop w:val="0"/>
                                          <w:marBottom w:val="0"/>
                                          <w:divBdr>
                                            <w:top w:val="none" w:sz="0" w:space="0" w:color="auto"/>
                                            <w:left w:val="none" w:sz="0" w:space="0" w:color="auto"/>
                                            <w:bottom w:val="none" w:sz="0" w:space="0" w:color="auto"/>
                                            <w:right w:val="none" w:sz="0" w:space="0" w:color="auto"/>
                                          </w:divBdr>
                                          <w:divsChild>
                                            <w:div w:id="1964457097">
                                              <w:marLeft w:val="0"/>
                                              <w:marRight w:val="0"/>
                                              <w:marTop w:val="0"/>
                                              <w:marBottom w:val="0"/>
                                              <w:divBdr>
                                                <w:top w:val="none" w:sz="0" w:space="0" w:color="auto"/>
                                                <w:left w:val="none" w:sz="0" w:space="0" w:color="auto"/>
                                                <w:bottom w:val="none" w:sz="0" w:space="0" w:color="auto"/>
                                                <w:right w:val="none" w:sz="0" w:space="0" w:color="auto"/>
                                              </w:divBdr>
                                              <w:divsChild>
                                                <w:div w:id="533495176">
                                                  <w:marLeft w:val="0"/>
                                                  <w:marRight w:val="0"/>
                                                  <w:marTop w:val="0"/>
                                                  <w:marBottom w:val="0"/>
                                                  <w:divBdr>
                                                    <w:top w:val="none" w:sz="0" w:space="0" w:color="auto"/>
                                                    <w:left w:val="none" w:sz="0" w:space="0" w:color="auto"/>
                                                    <w:bottom w:val="none" w:sz="0" w:space="0" w:color="auto"/>
                                                    <w:right w:val="none" w:sz="0" w:space="0" w:color="auto"/>
                                                  </w:divBdr>
                                                  <w:divsChild>
                                                    <w:div w:id="1578173811">
                                                      <w:marLeft w:val="0"/>
                                                      <w:marRight w:val="0"/>
                                                      <w:marTop w:val="0"/>
                                                      <w:marBottom w:val="0"/>
                                                      <w:divBdr>
                                                        <w:top w:val="none" w:sz="0" w:space="0" w:color="auto"/>
                                                        <w:left w:val="none" w:sz="0" w:space="0" w:color="auto"/>
                                                        <w:bottom w:val="none" w:sz="0" w:space="0" w:color="auto"/>
                                                        <w:right w:val="none" w:sz="0" w:space="0" w:color="auto"/>
                                                      </w:divBdr>
                                                      <w:divsChild>
                                                        <w:div w:id="1054543482">
                                                          <w:marLeft w:val="0"/>
                                                          <w:marRight w:val="0"/>
                                                          <w:marTop w:val="0"/>
                                                          <w:marBottom w:val="0"/>
                                                          <w:divBdr>
                                                            <w:top w:val="none" w:sz="0" w:space="0" w:color="auto"/>
                                                            <w:left w:val="none" w:sz="0" w:space="0" w:color="auto"/>
                                                            <w:bottom w:val="none" w:sz="0" w:space="0" w:color="auto"/>
                                                            <w:right w:val="none" w:sz="0" w:space="0" w:color="auto"/>
                                                          </w:divBdr>
                                                          <w:divsChild>
                                                            <w:div w:id="1103377803">
                                                              <w:marLeft w:val="0"/>
                                                              <w:marRight w:val="0"/>
                                                              <w:marTop w:val="0"/>
                                                              <w:marBottom w:val="0"/>
                                                              <w:divBdr>
                                                                <w:top w:val="none" w:sz="0" w:space="0" w:color="auto"/>
                                                                <w:left w:val="none" w:sz="0" w:space="0" w:color="auto"/>
                                                                <w:bottom w:val="none" w:sz="0" w:space="0" w:color="auto"/>
                                                                <w:right w:val="none" w:sz="0" w:space="0" w:color="auto"/>
                                                              </w:divBdr>
                                                              <w:divsChild>
                                                                <w:div w:id="716706302">
                                                                  <w:marLeft w:val="0"/>
                                                                  <w:marRight w:val="0"/>
                                                                  <w:marTop w:val="0"/>
                                                                  <w:marBottom w:val="0"/>
                                                                  <w:divBdr>
                                                                    <w:top w:val="none" w:sz="0" w:space="0" w:color="auto"/>
                                                                    <w:left w:val="none" w:sz="0" w:space="0" w:color="auto"/>
                                                                    <w:bottom w:val="none" w:sz="0" w:space="0" w:color="auto"/>
                                                                    <w:right w:val="none" w:sz="0" w:space="0" w:color="auto"/>
                                                                  </w:divBdr>
                                                                  <w:divsChild>
                                                                    <w:div w:id="1200358491">
                                                                      <w:marLeft w:val="0"/>
                                                                      <w:marRight w:val="0"/>
                                                                      <w:marTop w:val="0"/>
                                                                      <w:marBottom w:val="0"/>
                                                                      <w:divBdr>
                                                                        <w:top w:val="none" w:sz="0" w:space="0" w:color="auto"/>
                                                                        <w:left w:val="none" w:sz="0" w:space="0" w:color="auto"/>
                                                                        <w:bottom w:val="none" w:sz="0" w:space="0" w:color="auto"/>
                                                                        <w:right w:val="none" w:sz="0" w:space="0" w:color="auto"/>
                                                                      </w:divBdr>
                                                                      <w:divsChild>
                                                                        <w:div w:id="2062753919">
                                                                          <w:marLeft w:val="0"/>
                                                                          <w:marRight w:val="0"/>
                                                                          <w:marTop w:val="0"/>
                                                                          <w:marBottom w:val="0"/>
                                                                          <w:divBdr>
                                                                            <w:top w:val="none" w:sz="0" w:space="0" w:color="auto"/>
                                                                            <w:left w:val="none" w:sz="0" w:space="0" w:color="auto"/>
                                                                            <w:bottom w:val="none" w:sz="0" w:space="0" w:color="auto"/>
                                                                            <w:right w:val="none" w:sz="0" w:space="0" w:color="auto"/>
                                                                          </w:divBdr>
                                                                          <w:divsChild>
                                                                            <w:div w:id="1969236835">
                                                                              <w:marLeft w:val="0"/>
                                                                              <w:marRight w:val="0"/>
                                                                              <w:marTop w:val="0"/>
                                                                              <w:marBottom w:val="0"/>
                                                                              <w:divBdr>
                                                                                <w:top w:val="none" w:sz="0" w:space="0" w:color="auto"/>
                                                                                <w:left w:val="none" w:sz="0" w:space="0" w:color="auto"/>
                                                                                <w:bottom w:val="none" w:sz="0" w:space="0" w:color="auto"/>
                                                                                <w:right w:val="none" w:sz="0" w:space="0" w:color="auto"/>
                                                                              </w:divBdr>
                                                                              <w:divsChild>
                                                                                <w:div w:id="2076856609">
                                                                                  <w:marLeft w:val="0"/>
                                                                                  <w:marRight w:val="0"/>
                                                                                  <w:marTop w:val="0"/>
                                                                                  <w:marBottom w:val="0"/>
                                                                                  <w:divBdr>
                                                                                    <w:top w:val="none" w:sz="0" w:space="0" w:color="auto"/>
                                                                                    <w:left w:val="none" w:sz="0" w:space="0" w:color="auto"/>
                                                                                    <w:bottom w:val="none" w:sz="0" w:space="0" w:color="auto"/>
                                                                                    <w:right w:val="none" w:sz="0" w:space="0" w:color="auto"/>
                                                                                  </w:divBdr>
                                                                                  <w:divsChild>
                                                                                    <w:div w:id="1742017981">
                                                                                      <w:marLeft w:val="0"/>
                                                                                      <w:marRight w:val="0"/>
                                                                                      <w:marTop w:val="0"/>
                                                                                      <w:marBottom w:val="0"/>
                                                                                      <w:divBdr>
                                                                                        <w:top w:val="none" w:sz="0" w:space="0" w:color="auto"/>
                                                                                        <w:left w:val="none" w:sz="0" w:space="0" w:color="auto"/>
                                                                                        <w:bottom w:val="none" w:sz="0" w:space="0" w:color="auto"/>
                                                                                        <w:right w:val="none" w:sz="0" w:space="0" w:color="auto"/>
                                                                                      </w:divBdr>
                                                                                      <w:divsChild>
                                                                                        <w:div w:id="764955142">
                                                                                          <w:marLeft w:val="0"/>
                                                                                          <w:marRight w:val="0"/>
                                                                                          <w:marTop w:val="0"/>
                                                                                          <w:marBottom w:val="0"/>
                                                                                          <w:divBdr>
                                                                                            <w:top w:val="none" w:sz="0" w:space="0" w:color="auto"/>
                                                                                            <w:left w:val="none" w:sz="0" w:space="0" w:color="auto"/>
                                                                                            <w:bottom w:val="none" w:sz="0" w:space="0" w:color="auto"/>
                                                                                            <w:right w:val="none" w:sz="0" w:space="0" w:color="auto"/>
                                                                                          </w:divBdr>
                                                                                          <w:divsChild>
                                                                                            <w:div w:id="123471463">
                                                                                              <w:marLeft w:val="0"/>
                                                                                              <w:marRight w:val="0"/>
                                                                                              <w:marTop w:val="0"/>
                                                                                              <w:marBottom w:val="0"/>
                                                                                              <w:divBdr>
                                                                                                <w:top w:val="none" w:sz="0" w:space="0" w:color="auto"/>
                                                                                                <w:left w:val="none" w:sz="0" w:space="0" w:color="auto"/>
                                                                                                <w:bottom w:val="none" w:sz="0" w:space="0" w:color="auto"/>
                                                                                                <w:right w:val="none" w:sz="0" w:space="0" w:color="auto"/>
                                                                                              </w:divBdr>
                                                                                              <w:divsChild>
                                                                                                <w:div w:id="81027326">
                                                                                                  <w:marLeft w:val="0"/>
                                                                                                  <w:marRight w:val="0"/>
                                                                                                  <w:marTop w:val="0"/>
                                                                                                  <w:marBottom w:val="0"/>
                                                                                                  <w:divBdr>
                                                                                                    <w:top w:val="none" w:sz="0" w:space="0" w:color="auto"/>
                                                                                                    <w:left w:val="none" w:sz="0" w:space="0" w:color="auto"/>
                                                                                                    <w:bottom w:val="none" w:sz="0" w:space="0" w:color="auto"/>
                                                                                                    <w:right w:val="none" w:sz="0" w:space="0" w:color="auto"/>
                                                                                                  </w:divBdr>
                                                                                                  <w:divsChild>
                                                                                                    <w:div w:id="2082286225">
                                                                                                      <w:marLeft w:val="0"/>
                                                                                                      <w:marRight w:val="0"/>
                                                                                                      <w:marTop w:val="0"/>
                                                                                                      <w:marBottom w:val="0"/>
                                                                                                      <w:divBdr>
                                                                                                        <w:top w:val="none" w:sz="0" w:space="0" w:color="auto"/>
                                                                                                        <w:left w:val="none" w:sz="0" w:space="0" w:color="auto"/>
                                                                                                        <w:bottom w:val="none" w:sz="0" w:space="0" w:color="auto"/>
                                                                                                        <w:right w:val="none" w:sz="0" w:space="0" w:color="auto"/>
                                                                                                      </w:divBdr>
                                                                                                      <w:divsChild>
                                                                                                        <w:div w:id="1034187717">
                                                                                                          <w:marLeft w:val="0"/>
                                                                                                          <w:marRight w:val="0"/>
                                                                                                          <w:marTop w:val="0"/>
                                                                                                          <w:marBottom w:val="0"/>
                                                                                                          <w:divBdr>
                                                                                                            <w:top w:val="none" w:sz="0" w:space="0" w:color="auto"/>
                                                                                                            <w:left w:val="none" w:sz="0" w:space="0" w:color="auto"/>
                                                                                                            <w:bottom w:val="none" w:sz="0" w:space="0" w:color="auto"/>
                                                                                                            <w:right w:val="none" w:sz="0" w:space="0" w:color="auto"/>
                                                                                                          </w:divBdr>
                                                                                                          <w:divsChild>
                                                                                                            <w:div w:id="1189366240">
                                                                                                              <w:marLeft w:val="0"/>
                                                                                                              <w:marRight w:val="0"/>
                                                                                                              <w:marTop w:val="0"/>
                                                                                                              <w:marBottom w:val="0"/>
                                                                                                              <w:divBdr>
                                                                                                                <w:top w:val="none" w:sz="0" w:space="0" w:color="auto"/>
                                                                                                                <w:left w:val="none" w:sz="0" w:space="0" w:color="auto"/>
                                                                                                                <w:bottom w:val="none" w:sz="0" w:space="0" w:color="auto"/>
                                                                                                                <w:right w:val="none" w:sz="0" w:space="0" w:color="auto"/>
                                                                                                              </w:divBdr>
                                                                                                              <w:divsChild>
                                                                                                                <w:div w:id="994534832">
                                                                                                                  <w:marLeft w:val="0"/>
                                                                                                                  <w:marRight w:val="0"/>
                                                                                                                  <w:marTop w:val="0"/>
                                                                                                                  <w:marBottom w:val="0"/>
                                                                                                                  <w:divBdr>
                                                                                                                    <w:top w:val="none" w:sz="0" w:space="0" w:color="auto"/>
                                                                                                                    <w:left w:val="none" w:sz="0" w:space="0" w:color="auto"/>
                                                                                                                    <w:bottom w:val="none" w:sz="0" w:space="0" w:color="auto"/>
                                                                                                                    <w:right w:val="none" w:sz="0" w:space="0" w:color="auto"/>
                                                                                                                  </w:divBdr>
                                                                                                                  <w:divsChild>
                                                                                                                    <w:div w:id="1499080211">
                                                                                                                      <w:marLeft w:val="0"/>
                                                                                                                      <w:marRight w:val="0"/>
                                                                                                                      <w:marTop w:val="0"/>
                                                                                                                      <w:marBottom w:val="0"/>
                                                                                                                      <w:divBdr>
                                                                                                                        <w:top w:val="none" w:sz="0" w:space="0" w:color="auto"/>
                                                                                                                        <w:left w:val="none" w:sz="0" w:space="0" w:color="auto"/>
                                                                                                                        <w:bottom w:val="none" w:sz="0" w:space="0" w:color="auto"/>
                                                                                                                        <w:right w:val="none" w:sz="0" w:space="0" w:color="auto"/>
                                                                                                                      </w:divBdr>
                                                                                                                      <w:divsChild>
                                                                                                                        <w:div w:id="1276448404">
                                                                                                                          <w:marLeft w:val="0"/>
                                                                                                                          <w:marRight w:val="0"/>
                                                                                                                          <w:marTop w:val="0"/>
                                                                                                                          <w:marBottom w:val="0"/>
                                                                                                                          <w:divBdr>
                                                                                                                            <w:top w:val="none" w:sz="0" w:space="0" w:color="auto"/>
                                                                                                                            <w:left w:val="none" w:sz="0" w:space="0" w:color="auto"/>
                                                                                                                            <w:bottom w:val="none" w:sz="0" w:space="0" w:color="auto"/>
                                                                                                                            <w:right w:val="none" w:sz="0" w:space="0" w:color="auto"/>
                                                                                                                          </w:divBdr>
                                                                                                                          <w:divsChild>
                                                                                                                            <w:div w:id="1181436084">
                                                                                                                              <w:marLeft w:val="0"/>
                                                                                                                              <w:marRight w:val="0"/>
                                                                                                                              <w:marTop w:val="0"/>
                                                                                                                              <w:marBottom w:val="0"/>
                                                                                                                              <w:divBdr>
                                                                                                                                <w:top w:val="none" w:sz="0" w:space="0" w:color="auto"/>
                                                                                                                                <w:left w:val="none" w:sz="0" w:space="0" w:color="auto"/>
                                                                                                                                <w:bottom w:val="none" w:sz="0" w:space="0" w:color="auto"/>
                                                                                                                                <w:right w:val="none" w:sz="0" w:space="0" w:color="auto"/>
                                                                                                                              </w:divBdr>
                                                                                                                              <w:divsChild>
                                                                                                                                <w:div w:id="1238636828">
                                                                                                                                  <w:marLeft w:val="0"/>
                                                                                                                                  <w:marRight w:val="0"/>
                                                                                                                                  <w:marTop w:val="0"/>
                                                                                                                                  <w:marBottom w:val="0"/>
                                                                                                                                  <w:divBdr>
                                                                                                                                    <w:top w:val="none" w:sz="0" w:space="0" w:color="auto"/>
                                                                                                                                    <w:left w:val="none" w:sz="0" w:space="0" w:color="auto"/>
                                                                                                                                    <w:bottom w:val="none" w:sz="0" w:space="0" w:color="auto"/>
                                                                                                                                    <w:right w:val="none" w:sz="0" w:space="0" w:color="auto"/>
                                                                                                                                  </w:divBdr>
                                                                                                                                  <w:divsChild>
                                                                                                                                    <w:div w:id="8456336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2787847">
                                                                                                                                          <w:marLeft w:val="0"/>
                                                                                                                                          <w:marRight w:val="0"/>
                                                                                                                                          <w:marTop w:val="0"/>
                                                                                                                                          <w:marBottom w:val="0"/>
                                                                                                                                          <w:divBdr>
                                                                                                                                            <w:top w:val="none" w:sz="0" w:space="0" w:color="auto"/>
                                                                                                                                            <w:left w:val="none" w:sz="0" w:space="0" w:color="auto"/>
                                                                                                                                            <w:bottom w:val="none" w:sz="0" w:space="0" w:color="auto"/>
                                                                                                                                            <w:right w:val="none" w:sz="0" w:space="0" w:color="auto"/>
                                                                                                                                          </w:divBdr>
                                                                                                                                          <w:divsChild>
                                                                                                                                            <w:div w:id="987435358">
                                                                                                                                              <w:marLeft w:val="0"/>
                                                                                                                                              <w:marRight w:val="0"/>
                                                                                                                                              <w:marTop w:val="0"/>
                                                                                                                                              <w:marBottom w:val="0"/>
                                                                                                                                              <w:divBdr>
                                                                                                                                                <w:top w:val="none" w:sz="0" w:space="0" w:color="auto"/>
                                                                                                                                                <w:left w:val="none" w:sz="0" w:space="0" w:color="auto"/>
                                                                                                                                                <w:bottom w:val="none" w:sz="0" w:space="0" w:color="auto"/>
                                                                                                                                                <w:right w:val="none" w:sz="0" w:space="0" w:color="auto"/>
                                                                                                                                              </w:divBdr>
                                                                                                                                            </w:div>
                                                                                                                                            <w:div w:id="1610430960">
                                                                                                                                              <w:marLeft w:val="0"/>
                                                                                                                                              <w:marRight w:val="0"/>
                                                                                                                                              <w:marTop w:val="0"/>
                                                                                                                                              <w:marBottom w:val="0"/>
                                                                                                                                              <w:divBdr>
                                                                                                                                                <w:top w:val="none" w:sz="0" w:space="0" w:color="auto"/>
                                                                                                                                                <w:left w:val="none" w:sz="0" w:space="0" w:color="auto"/>
                                                                                                                                                <w:bottom w:val="none" w:sz="0" w:space="0" w:color="auto"/>
                                                                                                                                                <w:right w:val="none" w:sz="0" w:space="0" w:color="auto"/>
                                                                                                                                              </w:divBdr>
                                                                                                                                            </w:div>
                                                                                                                                            <w:div w:id="169273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0F4EF-55E1-4420-B6F7-958FE6B0B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5586</Words>
  <Characters>31845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37357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ADMIN</dc:creator>
  <cp:keywords/>
  <cp:lastModifiedBy>Андрей Лысенко</cp:lastModifiedBy>
  <cp:revision>4</cp:revision>
  <cp:lastPrinted>2019-04-03T13:06:00Z</cp:lastPrinted>
  <dcterms:created xsi:type="dcterms:W3CDTF">2019-11-22T07:56:00Z</dcterms:created>
  <dcterms:modified xsi:type="dcterms:W3CDTF">2020-04-10T12:13:00Z</dcterms:modified>
</cp:coreProperties>
</file>