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05966">
        <w:rPr>
          <w:b/>
          <w:sz w:val="24"/>
          <w:szCs w:val="24"/>
        </w:rPr>
        <w:t>166</w:t>
      </w:r>
      <w:r w:rsidR="00424B57">
        <w:rPr>
          <w:b/>
          <w:sz w:val="24"/>
          <w:szCs w:val="24"/>
        </w:rPr>
        <w:t>.</w:t>
      </w:r>
    </w:p>
    <w:p w:rsidR="00320475" w:rsidRPr="00320475" w:rsidRDefault="00E0596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09.09.2020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05966">
        <w:rPr>
          <w:sz w:val="24"/>
          <w:szCs w:val="24"/>
        </w:rPr>
        <w:t>Черниченко Ольга Александровна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05966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05966">
        <w:rPr>
          <w:sz w:val="24"/>
          <w:szCs w:val="24"/>
        </w:rPr>
        <w:t>ПП000166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0596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E05966">
        <w:rPr>
          <w:sz w:val="24"/>
          <w:szCs w:val="24"/>
        </w:rPr>
        <w:t>Мирошниченко Виктория Геннадиевна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8" w:name="ВидАукцион_ПП"/>
      <w:bookmarkEnd w:id="8"/>
      <w:r w:rsidR="00E0596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05966">
        <w:rPr>
          <w:sz w:val="24"/>
          <w:szCs w:val="24"/>
        </w:rPr>
        <w:t>ПП000166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0596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0596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E05966">
              <w:rPr>
                <w:sz w:val="24"/>
                <w:szCs w:val="24"/>
              </w:rPr>
              <w:t>Мирошниченко Виктория Геннадиевна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059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 xml:space="preserve">С </w:t>
            </w:r>
            <w:proofErr w:type="spellStart"/>
            <w:r>
              <w:rPr>
                <w:sz w:val="24"/>
                <w:szCs w:val="24"/>
                <w:lang w:val="en-US"/>
              </w:rPr>
              <w:t>открытой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цене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продается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с </w:t>
            </w:r>
            <w:proofErr w:type="spellStart"/>
            <w:r>
              <w:rPr>
                <w:sz w:val="24"/>
                <w:szCs w:val="24"/>
                <w:lang w:val="en-US"/>
              </w:rPr>
              <w:t>учетом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положений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статьи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250 ГК РФ, </w:t>
            </w:r>
            <w:proofErr w:type="spellStart"/>
            <w:r>
              <w:rPr>
                <w:sz w:val="24"/>
                <w:szCs w:val="24"/>
                <w:lang w:val="en-US"/>
              </w:rPr>
              <w:t>предусматривающей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находящегося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общей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долевой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собственности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постороннему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лицу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преимущественное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право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покупки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продаваемой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остальным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долевой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собственности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за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которую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продается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прочих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равных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условиях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0596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0596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59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08.07.2020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59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23:55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059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03.07.2020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059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03.07.2020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0596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03.07.2020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- Крымский союз профессиональных арбитражных управляющих "ЭКСПЕРТ" (ИНН 9102024960, ОГРН 1149102040185) 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Краснодарского края 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А32-28925/2018 56/95-Б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Краснодарского края от 19.12.2019г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231515768914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и срок заключения договора купли-продажи имущества: договор купли-продажи имущества должен быть подписан победителем торгов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предложения конкурсного управляющего заключить договор купли-продажи имущества, которое должно быть направлено победителю в течение пяти дней с даты подписания протокола о результатах проведения торгов. Оплата по договору купли-продажи осуществляется в срок, не позднее, чем в течение 30 (тридцати) дней со дня подписания этого договора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05966" w:rsidRDefault="00E0596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Лот №1 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При подаче заявки на участие в открытых торгах заявителем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предоставляются следующие документы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и сведения: а) обязательство участника открытых торгов соблюдать требования, указанные в сообщении о проведении открытых торгов; </w:t>
            </w:r>
            <w:proofErr w:type="gramStart"/>
            <w:r>
              <w:rPr>
                <w:rFonts w:cstheme="minorHAnsi"/>
                <w:sz w:val="24"/>
                <w:szCs w:val="24"/>
              </w:rPr>
              <w:t>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Гараж, кадастровый номер23:47:0306074:644, принадлежащий на праве общедолевой собственности, находится под арестом, наложены ограничения,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т</w:t>
            </w:r>
            <w:proofErr w:type="gramStart"/>
            <w:r>
              <w:rPr>
                <w:rFonts w:cstheme="minorHAnsi"/>
                <w:sz w:val="24"/>
                <w:szCs w:val="24"/>
              </w:rPr>
              <w:t>.ч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судебные по обязательствам другого сособственника, расположенный объект по адресу: город Новороссийск, ул.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Куникова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>, 47. отчет оценщика, техпаспорт, фото, свидетельство о праве собственности — нет данных.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360000,00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20% от НЦ лота.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40817810930003299857 в ПАО "Сбербанк", дополнительный офис № 8619/141г. Краснодар,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– 30101810100000000602; БИК – 040349602 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0596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E05966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№2 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При подаче заявки на участие в открытых торгах заявителем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предоставляются следующие документы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и сведения: а) обязательство участника открытых торгов соблюдать требования, указанные в сообщении о проведении открытых торгов; </w:t>
            </w:r>
            <w:proofErr w:type="gramStart"/>
            <w:r>
              <w:rPr>
                <w:rFonts w:cstheme="minorHAnsi"/>
                <w:sz w:val="24"/>
                <w:szCs w:val="24"/>
              </w:rPr>
              <w:t>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Автомобиль, год выпуска 2012, идентификационный номер: Z94CT51CBCR059760, </w:t>
            </w:r>
            <w:proofErr w:type="gramStart"/>
            <w:r>
              <w:rPr>
                <w:rFonts w:cstheme="minorHAnsi"/>
                <w:sz w:val="24"/>
                <w:szCs w:val="24"/>
              </w:rPr>
              <w:t>принадлежащий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на праве общедолевой собственности. Находится под арестом, наложены ограничения,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т</w:t>
            </w:r>
            <w:proofErr w:type="gramStart"/>
            <w:r>
              <w:rPr>
                <w:rFonts w:cstheme="minorHAnsi"/>
                <w:sz w:val="24"/>
                <w:szCs w:val="24"/>
              </w:rPr>
              <w:t>.ч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судебные по обязательствам другого сособственника. Имеет эксплуатационные повреждения</w:t>
            </w:r>
            <w:proofErr w:type="gramStart"/>
            <w:r>
              <w:rPr>
                <w:rFonts w:cstheme="minorHAnsi"/>
                <w:sz w:val="24"/>
                <w:szCs w:val="24"/>
              </w:rPr>
              <w:t>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п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робег, действующие страховки, сертификат производителя, отчет оценщика, диагностическая карта, сервисная книжка, акт </w:t>
            </w:r>
            <w:proofErr w:type="spellStart"/>
            <w:r>
              <w:rPr>
                <w:rFonts w:cstheme="minorHAnsi"/>
                <w:sz w:val="24"/>
                <w:szCs w:val="24"/>
              </w:rPr>
              <w:t>дефектовки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с описанием 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техсостояния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транспортного средства, фото — нет данных.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405000,00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20% от НЦ лота.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40817810930003299857 в ПАО "Сбербанк", дополнительный офис № 8619/141г. Краснодар,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– 30101810100000000602; БИК – 040349602 </w:t>
            </w: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05966" w:rsidRDefault="00E05966" w:rsidP="00E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05966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764E3-23E1-44A5-AB06-2C9092A7C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1364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2020-09-09T16:59:00Z</dcterms:created>
  <dcterms:modified xsi:type="dcterms:W3CDTF">2020-09-09T16:59:00Z</dcterms:modified>
</cp:coreProperties>
</file>