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B747A4">
        <w:rPr>
          <w:b/>
          <w:sz w:val="24"/>
          <w:szCs w:val="24"/>
        </w:rPr>
        <w:t>177</w:t>
      </w:r>
      <w:r w:rsidR="00206311">
        <w:rPr>
          <w:b/>
          <w:sz w:val="24"/>
          <w:szCs w:val="24"/>
        </w:rPr>
        <w:t>.</w:t>
      </w:r>
    </w:p>
    <w:p w:rsidR="00B7364F" w:rsidRPr="00140FBA" w:rsidRDefault="00B747A4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27.08.2020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4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74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B74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B74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B747A4" w:rsidRDefault="00B747A4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B747A4" w:rsidRDefault="00B747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B74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B74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B74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с земельным участком</w:t>
            </w:r>
          </w:p>
        </w:tc>
      </w:tr>
      <w:tr w:rsidR="00B74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Здание с земельным участком: Здание Назначение объекта: нежилое здание Дата возникновения собственности – 18.02.2016 г. Кадастровый номер: 64:32:023707:2027 Адрес: Саратовская область, Саратовский муниципальный район, Усть-Курдюмское муниципальное образование, на расстоянии 0,7 ки юго-восточнее с. Усть-Курдюм, СНТ «Прогресс», участок № 267 Площадь – 126 кв. м., Вид права: собственность Земельный участок Назначение объекта: для ведения садоводства Разрешенное использование – Земли сельскохозяйственного назначения Дата возникновения собственности – 03.02.2016 г. Кадастровый номер: 64:32:023707:1990 Адрес: Саратовская область, Саратовский муниципальный район, Усть-Курдюмское муниципальное образование, на расстоянии 0,7 ки юго-восточнее с. Усть-Курдюм, СНТ «Прогресс», участок № 267 Площадь – 577 кв. м., Вид права: собственность</w:t>
            </w:r>
          </w:p>
        </w:tc>
      </w:tr>
      <w:tr w:rsidR="00B74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16.07.2020 10:00:00</w:t>
            </w:r>
          </w:p>
        </w:tc>
      </w:tr>
      <w:tr w:rsidR="00B747A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24.09.2020 10:00:00</w:t>
            </w:r>
          </w:p>
        </w:tc>
      </w:tr>
    </w:tbl>
    <w:p w:rsidR="00B747A4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B747A4" w:rsidRDefault="00B747A4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B747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B747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Шишкин Алексей Андреевич (ИНН-645004012463)</w:t>
            </w:r>
          </w:p>
        </w:tc>
        <w:tc>
          <w:tcPr>
            <w:tcW w:w="3190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20.08.2020 9:25:45</w:t>
            </w:r>
          </w:p>
        </w:tc>
        <w:tc>
          <w:tcPr>
            <w:tcW w:w="3191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747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Бирюков Сергей Владимирович (ИНН-645392601240)</w:t>
            </w:r>
          </w:p>
        </w:tc>
        <w:tc>
          <w:tcPr>
            <w:tcW w:w="3190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27.08.2020 9:47:58</w:t>
            </w:r>
          </w:p>
        </w:tc>
        <w:tc>
          <w:tcPr>
            <w:tcW w:w="3191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747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Бирюков Сергей Владимирович (ИНН-645392601240)</w:t>
            </w:r>
          </w:p>
        </w:tc>
        <w:tc>
          <w:tcPr>
            <w:tcW w:w="3190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26.08.2020 12:48:10</w:t>
            </w:r>
          </w:p>
        </w:tc>
        <w:tc>
          <w:tcPr>
            <w:tcW w:w="3191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B747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Лазарев Максим Петрович (ИНН-645109289945)</w:t>
            </w:r>
          </w:p>
        </w:tc>
        <w:tc>
          <w:tcPr>
            <w:tcW w:w="3190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26.08.2020 14:30:46</w:t>
            </w:r>
          </w:p>
        </w:tc>
        <w:tc>
          <w:tcPr>
            <w:tcW w:w="3191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B747A4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Сульчаков Артем Владимирович (ИНН-644910402092)</w:t>
            </w:r>
          </w:p>
        </w:tc>
        <w:tc>
          <w:tcPr>
            <w:tcW w:w="3190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26.08.2020 17:00:08</w:t>
            </w:r>
          </w:p>
        </w:tc>
        <w:tc>
          <w:tcPr>
            <w:tcW w:w="3191" w:type="dxa"/>
          </w:tcPr>
          <w:p w:rsidR="00B747A4" w:rsidRDefault="00B747A4" w:rsidP="00B747A4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747A4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392397E-A5CA-4B48-9C90-61F70FB542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299</Words>
  <Characters>1709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2020-08-27T07:12:00Z</dcterms:created>
  <dcterms:modified xsi:type="dcterms:W3CDTF">2020-08-27T07:12:00Z</dcterms:modified>
</cp:coreProperties>
</file>