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7535">
        <w:rPr>
          <w:b/>
          <w:sz w:val="24"/>
          <w:szCs w:val="24"/>
        </w:rPr>
        <w:t>176</w:t>
      </w:r>
      <w:r w:rsidR="00424B57">
        <w:rPr>
          <w:b/>
          <w:sz w:val="24"/>
          <w:szCs w:val="24"/>
        </w:rPr>
        <w:t>.</w:t>
      </w:r>
    </w:p>
    <w:p w:rsidR="00320475" w:rsidRPr="00320475" w:rsidRDefault="00D7753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14.07.2020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77535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77535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77535">
        <w:rPr>
          <w:sz w:val="24"/>
          <w:szCs w:val="24"/>
        </w:rPr>
        <w:t>ПП000176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7753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77535">
        <w:rPr>
          <w:sz w:val="24"/>
          <w:szCs w:val="24"/>
        </w:rPr>
        <w:t>Попова Марина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7753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77535">
        <w:rPr>
          <w:sz w:val="24"/>
          <w:szCs w:val="24"/>
        </w:rPr>
        <w:t>ПП000176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753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7753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77535">
              <w:rPr>
                <w:sz w:val="24"/>
                <w:szCs w:val="24"/>
              </w:rPr>
              <w:t>Попова Марина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75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Поповой Марины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7753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7753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753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14.08.2020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75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75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753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753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Забайкальского края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А78-1869/2019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Забайкальского края от 28.02.2020 по делу № </w:t>
            </w:r>
            <w:r>
              <w:rPr>
                <w:sz w:val="24"/>
                <w:szCs w:val="24"/>
              </w:rPr>
              <w:tab/>
              <w:t>А78-1869/2019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Марина Владимировна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753701369875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повторных торгов предложения о заключении данного договора. Победитель повторных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Попова Марина Владимировна</w:t>
            </w:r>
          </w:p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40817810256002409482</w:t>
            </w:r>
          </w:p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«Сбербанк»</w:t>
            </w:r>
          </w:p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Попова М.В.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7535" w:rsidRDefault="00D7753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91746,90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Обязательным условием является документ, подтверждающий оплату задатка.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Попова Марина Владимировна Счет получателя средств №: 40817810256002409482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Попова М.В.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Попова Марина Владимировна Счет получателя средств №: 40817810256002409482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Попова М.В.</w:t>
            </w: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7753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77535" w:rsidRDefault="00D77535" w:rsidP="00D7753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77535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65D1E-B193-486C-B94D-92450E204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1304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2020-07-14T12:56:00Z</dcterms:created>
  <dcterms:modified xsi:type="dcterms:W3CDTF">2020-07-14T12:56:00Z</dcterms:modified>
</cp:coreProperties>
</file>