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2BA3">
        <w:rPr>
          <w:b/>
          <w:sz w:val="24"/>
          <w:szCs w:val="24"/>
        </w:rPr>
        <w:t>ПП000135</w:t>
      </w:r>
      <w:r w:rsidRPr="00BE0A9B">
        <w:rPr>
          <w:b/>
          <w:sz w:val="24"/>
          <w:szCs w:val="24"/>
        </w:rPr>
        <w:t>.</w:t>
      </w:r>
    </w:p>
    <w:p w:rsidR="009B22E7" w:rsidRPr="00BE0A9B" w:rsidRDefault="00592BA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92BA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92BA3">
        <w:rPr>
          <w:b/>
          <w:sz w:val="24"/>
          <w:szCs w:val="24"/>
        </w:rPr>
        <w:t>ПП000135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2BA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92BA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92BA3">
              <w:rPr>
                <w:sz w:val="24"/>
                <w:szCs w:val="24"/>
              </w:rPr>
              <w:t>Иванова Ирина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2BA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Ивановой Ирины Викторовны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92BA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92BA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BA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BA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2BA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2BA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2BA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644918589967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Саратовской области от 20.06.2019г. по делу № </w:t>
            </w:r>
            <w:r>
              <w:rPr>
                <w:sz w:val="24"/>
                <w:szCs w:val="24"/>
              </w:rPr>
              <w:tab/>
              <w:t>А57-23997/2017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2BA3" w:rsidRDefault="00592B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должна </w:t>
            </w:r>
            <w:r>
              <w:rPr>
                <w:sz w:val="24"/>
                <w:szCs w:val="24"/>
              </w:rPr>
              <w:lastRenderedPageBreak/>
              <w:t xml:space="preserve">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>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</w:tbl>
    <w:p w:rsidR="00592B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92B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2B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92B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592BA3" w:rsidRDefault="00592BA3" w:rsidP="00592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92BA3">
        <w:rPr>
          <w:sz w:val="24"/>
          <w:szCs w:val="24"/>
        </w:rPr>
        <w:t>Победителем публичного предложения по продаже имущества должника Иванова Ирина Викторовна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lastRenderedPageBreak/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2BA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80BB4-83AE-4349-A6C8-794F5CDB0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2020-01-17T12:32:00Z</dcterms:created>
  <dcterms:modified xsi:type="dcterms:W3CDTF">2020-01-17T12:32:00Z</dcterms:modified>
</cp:coreProperties>
</file>