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E841DA">
        <w:rPr>
          <w:b/>
          <w:sz w:val="24"/>
          <w:szCs w:val="24"/>
        </w:rPr>
        <w:t>138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E841DA">
        <w:rPr>
          <w:sz w:val="24"/>
          <w:szCs w:val="24"/>
        </w:rPr>
        <w:t>Общество с ограниченной ответственностью "Центр экономики и права"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E841DA">
        <w:rPr>
          <w:sz w:val="24"/>
          <w:szCs w:val="24"/>
        </w:rPr>
        <w:t>публичное предложение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E841DA">
        <w:rPr>
          <w:sz w:val="24"/>
          <w:szCs w:val="24"/>
        </w:rPr>
        <w:t>ПП000138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E841DA">
        <w:rPr>
          <w:sz w:val="24"/>
          <w:szCs w:val="24"/>
        </w:rPr>
        <w:t>публичного предложения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E841DA">
        <w:rPr>
          <w:sz w:val="24"/>
          <w:szCs w:val="24"/>
        </w:rPr>
        <w:t>Батайкин Игорь Анатольевич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E841DA">
        <w:rPr>
          <w:b/>
          <w:sz w:val="24"/>
          <w:szCs w:val="24"/>
        </w:rPr>
        <w:t>публичном предложении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E841DA">
        <w:rPr>
          <w:sz w:val="24"/>
          <w:szCs w:val="24"/>
        </w:rPr>
        <w:t>ПП000138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66"/>
        <w:gridCol w:w="781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E841DA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E841DA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E841DA">
              <w:rPr>
                <w:sz w:val="24"/>
                <w:szCs w:val="24"/>
              </w:rPr>
              <w:t>Батайкин Игорь Анатольевич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E841D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 xml:space="preserve">Открытые торги посредством дополнительного публичного предложения по реализации имущества должника - Батайкина Игоря Анатольевича. 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E841DA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E841DA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E841DA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18.11.2019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8:00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E841D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02.12.2019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17:00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E841D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05.04.2019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E841D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05.04.2019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E841DA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05.04.2019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841D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841DA" w:rsidRDefault="00E841DA" w:rsidP="00E841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341" w:type="dxa"/>
          </w:tcPr>
          <w:p w:rsidR="00E841DA" w:rsidRDefault="00E841DA" w:rsidP="00E841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"Центр экономики и права"</w:t>
            </w:r>
          </w:p>
        </w:tc>
      </w:tr>
      <w:tr w:rsidR="00E841D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841DA" w:rsidRDefault="00E841DA" w:rsidP="00E841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5341" w:type="dxa"/>
          </w:tcPr>
          <w:p w:rsidR="00E841DA" w:rsidRDefault="00E841DA" w:rsidP="00E841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"ЦЭП"</w:t>
            </w:r>
          </w:p>
        </w:tc>
      </w:tr>
      <w:tr w:rsidR="00E841D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841DA" w:rsidRDefault="00E841DA" w:rsidP="00E841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841DA" w:rsidRDefault="00E841DA" w:rsidP="00E841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6452932433</w:t>
            </w:r>
          </w:p>
        </w:tc>
      </w:tr>
      <w:tr w:rsidR="00E841D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841DA" w:rsidRDefault="00E841DA" w:rsidP="00E841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КПП</w:t>
            </w:r>
          </w:p>
        </w:tc>
        <w:tc>
          <w:tcPr>
            <w:tcW w:w="5341" w:type="dxa"/>
          </w:tcPr>
          <w:p w:rsidR="00E841DA" w:rsidRDefault="00E841DA" w:rsidP="00E841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645201001</w:t>
            </w:r>
          </w:p>
        </w:tc>
      </w:tr>
      <w:tr w:rsidR="00E841D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841DA" w:rsidRDefault="00E841DA" w:rsidP="00E841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5341" w:type="dxa"/>
          </w:tcPr>
          <w:p w:rsidR="00E841DA" w:rsidRDefault="00E841DA" w:rsidP="00E841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1076450011197</w:t>
            </w:r>
          </w:p>
        </w:tc>
      </w:tr>
      <w:tr w:rsidR="00E841D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841DA" w:rsidRDefault="00E841DA" w:rsidP="00E841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5341" w:type="dxa"/>
          </w:tcPr>
          <w:p w:rsidR="00E841DA" w:rsidRDefault="00E841DA" w:rsidP="00E841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410005, Саратов, Саратовская область, Саратов, им. Разина С.Т., 78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841D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841DA" w:rsidRDefault="00E841DA" w:rsidP="00E841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841DA" w:rsidRDefault="00E841DA" w:rsidP="00E841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Злобин Андрей Олегович</w:t>
            </w:r>
          </w:p>
        </w:tc>
      </w:tr>
      <w:tr w:rsidR="00E841D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841DA" w:rsidRDefault="00E841DA" w:rsidP="00E841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841DA" w:rsidRDefault="00E841DA" w:rsidP="00E841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645053818369</w:t>
            </w:r>
          </w:p>
        </w:tc>
      </w:tr>
      <w:tr w:rsidR="00E841D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841DA" w:rsidRDefault="00E841DA" w:rsidP="00E841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E841DA" w:rsidRDefault="00E841DA" w:rsidP="00E841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САУ "Авангард" - Союз арбитражных управляющих "Авангард"</w:t>
            </w:r>
          </w:p>
        </w:tc>
      </w:tr>
      <w:tr w:rsidR="00E841D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841DA" w:rsidRDefault="00E841DA" w:rsidP="00E841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E841DA" w:rsidRDefault="00E841DA" w:rsidP="00E841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15981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841D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841DA" w:rsidRDefault="00E841DA" w:rsidP="00E841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5341" w:type="dxa"/>
          </w:tcPr>
          <w:p w:rsidR="00E841DA" w:rsidRDefault="00E841DA" w:rsidP="00E841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E841D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841DA" w:rsidRDefault="00E841DA" w:rsidP="00E841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E841DA" w:rsidRDefault="00E841DA" w:rsidP="00E841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А57-3823/2017</w:t>
            </w:r>
          </w:p>
        </w:tc>
      </w:tr>
      <w:tr w:rsidR="00E841D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841DA" w:rsidRDefault="00E841DA" w:rsidP="00E841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E841DA" w:rsidRDefault="00E841DA" w:rsidP="00E841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Решения Арбитражного суда Саратовской области от 05.09.2017 г. (резолютивная часть) по делу №А57-3823/2017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841D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841DA" w:rsidRDefault="00E841DA" w:rsidP="00E841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E841DA" w:rsidRDefault="00E841DA" w:rsidP="00E841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E841D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841DA" w:rsidRDefault="00E841DA" w:rsidP="00E841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841DA" w:rsidRDefault="00E841DA" w:rsidP="00E841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Батайкин Игорь Анатольевич</w:t>
            </w:r>
          </w:p>
        </w:tc>
      </w:tr>
      <w:tr w:rsidR="00E841D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841DA" w:rsidRDefault="00E841DA" w:rsidP="00E841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841DA" w:rsidRDefault="00E841DA" w:rsidP="00E841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644401093890</w:t>
            </w:r>
          </w:p>
        </w:tc>
      </w:tr>
      <w:tr w:rsidR="00E841D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841DA" w:rsidRDefault="00E841DA" w:rsidP="00E841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E841DA" w:rsidRDefault="00E841DA" w:rsidP="00E841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пяти календарных дней с даты подписания протокола конкурсный управляющий направляет победителю торгов предложение заключить договор купли-продажи с приложением проекта договора в соответствии с представленным победителем торгов предложением о цене. В случае отказа или уклонения победителя торгов от подписания договора в течение пяти календарных дней с даты получения указанного предложения конкурсного управляющего, внесенный задаток ему не возвращается, а включается в состав имущества должника.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841D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841DA" w:rsidRDefault="00E841DA" w:rsidP="00E841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841DA" w:rsidRDefault="00E841DA" w:rsidP="00E841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"ЦЭП"</w:t>
            </w:r>
          </w:p>
        </w:tc>
      </w:tr>
      <w:tr w:rsidR="00E841D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841DA" w:rsidRDefault="00E841DA" w:rsidP="00E841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E841DA" w:rsidRDefault="00E841DA" w:rsidP="00E841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8-800-550-96-60</w:t>
            </w:r>
          </w:p>
        </w:tc>
      </w:tr>
      <w:tr w:rsidR="00E841D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841DA" w:rsidRDefault="00E841DA" w:rsidP="00E841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E841DA" w:rsidRDefault="00E841DA" w:rsidP="00E841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mail@tsep.me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E841DA" w:rsidRDefault="00E841DA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841D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841DA" w:rsidRDefault="00E841DA" w:rsidP="00E841D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E841DA" w:rsidRDefault="00E841DA" w:rsidP="00E841D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№1</w:t>
            </w:r>
          </w:p>
        </w:tc>
      </w:tr>
      <w:tr w:rsidR="00E841D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841DA" w:rsidRDefault="00E841DA" w:rsidP="00E841D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E841DA" w:rsidRDefault="00E841DA" w:rsidP="00E841D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Заявка на участие в торгах оформляется в форме электронного документа в произвольной форме на русском языке, подписанного электронной подписью заявителя, в соответствии со ст. 110 ФЗ «О несостоятельности» и приказом МЭР РФ №495 от 23.07.2015 г. и должна содержать указанные в сообщении о проведении торгов следующие сведения: наименование, организационно-правовую форму, место нахождения, почтовый адрес (для юридического лица) заявителя; фамилию, имя, отчество, паспортные данные, сведения о месте жительства (для физического лица) заявителя; номер контактного телефона, адрес электронной почты заявителя; сведения о наличии или об отсутствии заинтересованности заявителя по отношению к должнику, кредиторам, финансовому управляющему и о характере этой заинтересованности, сведения об участии в капитале заявителя финансового управляющего, а также сведения о заявителе, саморегулируемой организации арбитражных управляющих, членом или руководителем которой является финансовый управляющий. К заявке на участие в торгах должны прилагаться документы в соответствии со ст. 110 ФЗ «О несостоятельности» и приказом МЭР РФ №495 от 23.07.2015 г. </w:t>
            </w:r>
          </w:p>
        </w:tc>
      </w:tr>
      <w:tr w:rsidR="00E841D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841DA" w:rsidRDefault="00E841DA" w:rsidP="00E841D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E841DA" w:rsidRDefault="00E841DA" w:rsidP="00E841D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Земельный участок, 610 м2, кадастровый номер: 64:25:010102:28, адрес: Саратовская область, Петровский район, с. Асметовка, ул. Ленинская, д.18/2, - Жилой дом, 61,6 м2, кадастровый номер: 64:25:010102:537, адрес: Саратовская область, Петровский район, с. Асметовка, ул. Ленинская, д.18/2.</w:t>
            </w:r>
          </w:p>
        </w:tc>
      </w:tr>
      <w:tr w:rsidR="00E841D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841DA" w:rsidRDefault="00E841DA" w:rsidP="00E841D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E841DA" w:rsidRDefault="00E841DA" w:rsidP="00E841D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103320,00</w:t>
            </w:r>
          </w:p>
        </w:tc>
      </w:tr>
      <w:tr w:rsidR="00E841D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841DA" w:rsidRDefault="00E841DA" w:rsidP="00E841D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E841DA" w:rsidRDefault="00E841DA" w:rsidP="00E841D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E841D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841DA" w:rsidRDefault="00E841DA" w:rsidP="00E841D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E841DA" w:rsidRDefault="00E841DA" w:rsidP="00E841D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E841D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841DA" w:rsidRDefault="00E841DA" w:rsidP="00E841D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E841DA" w:rsidRDefault="00E841DA" w:rsidP="00E841D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 по конкретному Лоту в определенном периоде понижения</w:t>
            </w:r>
          </w:p>
        </w:tc>
      </w:tr>
      <w:tr w:rsidR="00E841D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841DA" w:rsidRDefault="00E841DA" w:rsidP="00E841D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E841DA" w:rsidRDefault="00E841DA" w:rsidP="00E841D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Задаток вносится по следующим банковским реквизитам: получатель - ООО «Центр экономики и права» ИНН 6452932433, КПП 645201001, р/с №40702810429610000105 В ФИЛИАЛ «НИЖЕГОРОДСКИЙ» АО «АЛЬФА-БАНК», БИК 042202824, к/с №30101810200000000824, с указанием «задаток для участия в торгах по реализации имущества Батайкина И.А. Лот №_». </w:t>
            </w:r>
          </w:p>
        </w:tc>
      </w:tr>
      <w:tr w:rsidR="00E841D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841DA" w:rsidRDefault="00E841DA" w:rsidP="00E841D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E841DA" w:rsidRDefault="00E841DA" w:rsidP="00E841D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E841D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841DA" w:rsidRDefault="00E841DA" w:rsidP="00E841D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E841DA" w:rsidRDefault="00E841DA" w:rsidP="00E841D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8D4BB1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</w:p>
    <w:p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E34B0E" w:rsidRPr="00204B30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90" w:name="ПодтверждениеПодпись"/>
      <w:bookmarkEnd w:id="90"/>
    </w:p>
    <w:sectPr w:rsidR="00E34B0E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E841DA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BBB409-BCA9-45B4-B302-1DE3BE9D2D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824</Words>
  <Characters>4702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5515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2019-11-19T08:02:00Z</dcterms:created>
  <dcterms:modified xsi:type="dcterms:W3CDTF">2019-11-19T08:02:00Z</dcterms:modified>
</cp:coreProperties>
</file>