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57B2">
        <w:rPr>
          <w:b/>
          <w:sz w:val="24"/>
          <w:szCs w:val="24"/>
        </w:rPr>
        <w:t>122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57B2" w:rsidRDefault="004857B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57B2" w:rsidRDefault="004857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«СКИФ </w:t>
            </w:r>
            <w:proofErr w:type="spellStart"/>
            <w:r>
              <w:rPr>
                <w:sz w:val="24"/>
                <w:szCs w:val="24"/>
              </w:rPr>
              <w:t>Спешиал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Кемикалз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ab/>
              <w:t xml:space="preserve">тягач седельный МАЗ 544018-1320-031, VIN Y3M544018C0000983, </w:t>
            </w:r>
            <w:proofErr w:type="spellStart"/>
            <w:r>
              <w:rPr>
                <w:sz w:val="24"/>
                <w:szCs w:val="24"/>
              </w:rPr>
              <w:t>госномер</w:t>
            </w:r>
            <w:proofErr w:type="spellEnd"/>
            <w:r>
              <w:rPr>
                <w:sz w:val="24"/>
                <w:szCs w:val="24"/>
              </w:rPr>
              <w:t xml:space="preserve"> Р947ТВ152, начальная цена 900 000 руб., 2)</w:t>
            </w:r>
            <w:r>
              <w:rPr>
                <w:sz w:val="24"/>
                <w:szCs w:val="24"/>
              </w:rPr>
              <w:tab/>
              <w:t xml:space="preserve">тягач седельный МАЗ 544018-1320-031, VIN Y3M544018C0001085, </w:t>
            </w:r>
            <w:proofErr w:type="spellStart"/>
            <w:r>
              <w:rPr>
                <w:sz w:val="24"/>
                <w:szCs w:val="24"/>
              </w:rPr>
              <w:t>госномер</w:t>
            </w:r>
            <w:proofErr w:type="spellEnd"/>
            <w:r>
              <w:rPr>
                <w:sz w:val="24"/>
                <w:szCs w:val="24"/>
              </w:rPr>
              <w:t xml:space="preserve"> Р944ТВ152, начальная цена 900 000 руб., 3)</w:t>
            </w:r>
            <w:r>
              <w:rPr>
                <w:sz w:val="24"/>
                <w:szCs w:val="24"/>
              </w:rPr>
              <w:tab/>
              <w:t xml:space="preserve">тягач седельный МАЗ 544018-1320-031, VIN  Y3M544018C0001018, </w:t>
            </w:r>
            <w:proofErr w:type="spellStart"/>
            <w:r>
              <w:rPr>
                <w:sz w:val="24"/>
                <w:szCs w:val="24"/>
              </w:rPr>
              <w:t>госномер</w:t>
            </w:r>
            <w:proofErr w:type="spellEnd"/>
            <w:r>
              <w:rPr>
                <w:sz w:val="24"/>
                <w:szCs w:val="24"/>
              </w:rPr>
              <w:t xml:space="preserve"> Р933ТВ152,  начальная цена 900 000 руб. 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10.07.2019 11:00:00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07.10.2019 0:00:00</w:t>
            </w:r>
          </w:p>
        </w:tc>
      </w:tr>
    </w:tbl>
    <w:p w:rsidR="004857B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57B2" w:rsidRDefault="004857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57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Юнина</w:t>
            </w:r>
            <w:proofErr w:type="spellEnd"/>
            <w:r>
              <w:rPr>
                <w:sz w:val="24"/>
                <w:szCs w:val="24"/>
              </w:rPr>
              <w:t xml:space="preserve"> Наталья Владимировна (ИНН-131002085589)</w:t>
            </w:r>
          </w:p>
        </w:tc>
        <w:tc>
          <w:tcPr>
            <w:tcW w:w="3190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15.09.2019 17:34:09</w:t>
            </w:r>
          </w:p>
        </w:tc>
        <w:tc>
          <w:tcPr>
            <w:tcW w:w="3191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857B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4857B2" w:rsidRDefault="004857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«СКИФ </w:t>
            </w:r>
            <w:proofErr w:type="spellStart"/>
            <w:r>
              <w:rPr>
                <w:sz w:val="24"/>
                <w:szCs w:val="24"/>
              </w:rPr>
              <w:t>Спешиал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Кемикалз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ab/>
              <w:t xml:space="preserve">полуприцеп-фургон КУПАВА 930011 изотермический, VIN Y3H930011C0043440, </w:t>
            </w:r>
            <w:proofErr w:type="spellStart"/>
            <w:r>
              <w:rPr>
                <w:sz w:val="24"/>
                <w:szCs w:val="24"/>
              </w:rPr>
              <w:t>госномер</w:t>
            </w:r>
            <w:proofErr w:type="spellEnd"/>
            <w:r>
              <w:rPr>
                <w:sz w:val="24"/>
                <w:szCs w:val="24"/>
              </w:rPr>
              <w:t xml:space="preserve"> ЕК032052, начальная цена 540 000 руб., 2)</w:t>
            </w:r>
            <w:r>
              <w:rPr>
                <w:sz w:val="24"/>
                <w:szCs w:val="24"/>
              </w:rPr>
              <w:tab/>
              <w:t xml:space="preserve">полуприцеп-контейнеровоз 9453-0000050-10, VIN ХW4945351C0000058, </w:t>
            </w:r>
            <w:proofErr w:type="spellStart"/>
            <w:r>
              <w:rPr>
                <w:sz w:val="24"/>
                <w:szCs w:val="24"/>
              </w:rPr>
              <w:t>госномер</w:t>
            </w:r>
            <w:proofErr w:type="spellEnd"/>
            <w:r>
              <w:rPr>
                <w:sz w:val="24"/>
                <w:szCs w:val="24"/>
              </w:rPr>
              <w:t xml:space="preserve"> ЕК032252, начальная цена 540 000 руб., 3)</w:t>
            </w:r>
            <w:r>
              <w:rPr>
                <w:sz w:val="24"/>
                <w:szCs w:val="24"/>
              </w:rPr>
              <w:tab/>
              <w:t xml:space="preserve">полуприцеп-контейнеровоз 9453-0000010-30, VIN Z0G945330C0000114, </w:t>
            </w:r>
            <w:proofErr w:type="spellStart"/>
            <w:r>
              <w:rPr>
                <w:sz w:val="24"/>
                <w:szCs w:val="24"/>
              </w:rPr>
              <w:t>госномер</w:t>
            </w:r>
            <w:proofErr w:type="spellEnd"/>
            <w:r>
              <w:rPr>
                <w:sz w:val="24"/>
                <w:szCs w:val="24"/>
              </w:rPr>
              <w:t xml:space="preserve"> ЕК032352, начальная цена 540 000 руб.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10.07.2019 11:00:00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07.10.2019 0:00:00</w:t>
            </w:r>
          </w:p>
        </w:tc>
      </w:tr>
    </w:tbl>
    <w:p w:rsidR="004857B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4857B2" w:rsidRDefault="004857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57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Атмахов</w:t>
            </w:r>
            <w:proofErr w:type="spellEnd"/>
            <w:r>
              <w:rPr>
                <w:sz w:val="24"/>
                <w:szCs w:val="24"/>
              </w:rPr>
              <w:t xml:space="preserve"> Рихард Валерьевич (ИНН-632412216343)</w:t>
            </w:r>
          </w:p>
        </w:tc>
        <w:tc>
          <w:tcPr>
            <w:tcW w:w="3190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31.07.2019 15:30:04</w:t>
            </w:r>
          </w:p>
        </w:tc>
        <w:tc>
          <w:tcPr>
            <w:tcW w:w="3191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857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Горячев Роман Александрович (ИНН-421299517704)</w:t>
            </w:r>
          </w:p>
        </w:tc>
        <w:tc>
          <w:tcPr>
            <w:tcW w:w="3190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02.09.2019 10:47:19</w:t>
            </w:r>
          </w:p>
        </w:tc>
        <w:tc>
          <w:tcPr>
            <w:tcW w:w="3191" w:type="dxa"/>
          </w:tcPr>
          <w:p w:rsidR="004857B2" w:rsidRDefault="004857B2" w:rsidP="004857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57B2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54A66-6378-4D4C-9D6B-14749332D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2019-09-17T09:47:00Z</dcterms:created>
  <dcterms:modified xsi:type="dcterms:W3CDTF">2019-09-17T09:47:00Z</dcterms:modified>
</cp:coreProperties>
</file>