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4B89">
        <w:rPr>
          <w:b/>
          <w:sz w:val="24"/>
          <w:szCs w:val="24"/>
        </w:rPr>
        <w:t>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4B89" w:rsidRDefault="00DB4B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4B89" w:rsidRDefault="00DB4B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Дом, назначение: нежилое, площадь 57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количество этажей 1, адрес (местонахождение) объекта:</w:t>
            </w:r>
            <w:proofErr w:type="gramEnd"/>
            <w:r>
              <w:rPr>
                <w:sz w:val="24"/>
                <w:szCs w:val="24"/>
              </w:rPr>
              <w:t xml:space="preserve"> Саратовская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64:48:010163:333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8:00:00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31.12.2018 17:00:00</w:t>
            </w:r>
          </w:p>
        </w:tc>
      </w:tr>
    </w:tbl>
    <w:p w:rsidR="00DB4B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4B89" w:rsidRDefault="00DB4B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4B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4B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Ситбаталов</w:t>
            </w:r>
            <w:proofErr w:type="spellEnd"/>
            <w:r>
              <w:rPr>
                <w:sz w:val="24"/>
                <w:szCs w:val="24"/>
              </w:rPr>
              <w:t xml:space="preserve"> Тимур Геннадьевич (ИНН-645390794300)</w:t>
            </w:r>
          </w:p>
        </w:tc>
        <w:tc>
          <w:tcPr>
            <w:tcW w:w="3190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10.12.2018 15:44:59</w:t>
            </w:r>
          </w:p>
        </w:tc>
        <w:tc>
          <w:tcPr>
            <w:tcW w:w="3191" w:type="dxa"/>
          </w:tcPr>
          <w:p w:rsidR="00DB4B89" w:rsidRDefault="00DB4B89" w:rsidP="00DB4B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DB4B89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54C56-8702-44A5-8D59-B02E00ED7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2018-12-11T06:48:00Z</dcterms:created>
  <dcterms:modified xsi:type="dcterms:W3CDTF">2018-12-11T06:48:00Z</dcterms:modified>
</cp:coreProperties>
</file>