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51BDA">
        <w:rPr>
          <w:b/>
          <w:sz w:val="24"/>
          <w:szCs w:val="24"/>
        </w:rPr>
        <w:t>89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51BDA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51BDA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51BDA">
        <w:rPr>
          <w:sz w:val="24"/>
          <w:szCs w:val="24"/>
        </w:rPr>
        <w:t>ПП00089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51BDA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51BDA">
        <w:rPr>
          <w:sz w:val="24"/>
          <w:szCs w:val="24"/>
        </w:rPr>
        <w:t>Общество с ограниченной ответственностью "Пересвет-Регион-Саратов"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51BDA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51BDA">
        <w:rPr>
          <w:sz w:val="24"/>
          <w:szCs w:val="24"/>
        </w:rPr>
        <w:t>ПП00089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51B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51BD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51BDA"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51B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предложения, по реализации имущества ООО «Пересвет-Регион-Саратов»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51BD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51BD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1B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27.08.2018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1B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11.09.2018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51B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51B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51B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САУ «Авангард»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А57-22867/2012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обл. от 18.06.2015 дело №А57-22867/2012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«Пересвет-Регион-Саратов»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6454082936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1066454050398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Организатором торгов в течении 5-ти дней с момента принятия решения о заключении договора уступки права требования (цессии) направляет победителю, предложение заключить договор (с приложением договора уступки права требования (цессии)). В случае, если в течении 5-ти календарных дней с момента получения предложения конкурсного управляющего лицо, подавшее заявку, договор не подписывает, то участник, подавший заявку, теряет право на заключение договора, и прием заявок возобновляется. В случае отказа победителя торгов от заключения договора или нарушения сроков оплаты, покупатель утрачивает право на приобретение имущества. Задаток в указанных случаях, внесенный покупателем,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51BDA" w:rsidRDefault="00151BD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письменной форме на русском языке и должна содержать следующие сведения:  а) Обязательство заявителя соблюдать требования, указанные в сообщении о продаже имущества.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лица).  в) Номер контактного телефона, адрес электронной почты. г) Идентификационный номер налогоплательщика (ИНН). д)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следующие документы: действительная на день представления заявки для заключения договора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для заключения договора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ООО «Пересвет-Регион-Саратов» в виде права требования к бывшему руководителю Дегтяреву И.А. (субсидиарная ответственность в соответствии с Постановлением Двенадцатого арбитражного апелляционного суда от 27.02.2018 дело А57-22867/2012) в размере 6749813,22 руб., в том числе основной долг – 2054623,95 руб., пени – 4695189,27 руб.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1903000,00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торгах, каждого периода.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ООО «Пересвет-Регион-Саратов» (ИНН 6454082936 КПП 645501001), р/с 40702810800002206935, АО «НВКбанк» г. Саратов, ул. Рахова, д.129, ИНН 6454005120, КПП 645501001, к/с 30101810100000000751, БИК 046311751, с указанием «задаток для участия в открытых торгах по продаже дебиторской задолженности ООО «Пересвет-Регион-Саратов» Лот №1»</w:t>
            </w: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5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51BDA" w:rsidRDefault="00151BDA" w:rsidP="0015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51BDA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425CA-937F-4B10-93FB-B64DC97C9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2018-08-28T12:34:00Z</dcterms:created>
  <dcterms:modified xsi:type="dcterms:W3CDTF">2018-08-28T12:34:00Z</dcterms:modified>
</cp:coreProperties>
</file>