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9D4" w:rsidRDefault="00FE4661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ДОГОВОР КУПЛИ-ПРОДАЖИ (проект)</w:t>
      </w:r>
    </w:p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</w:t>
      </w:r>
      <w:r w:rsidR="002A3626">
        <w:rPr>
          <w:color w:val="000000"/>
          <w:sz w:val="22"/>
          <w:szCs w:val="22"/>
        </w:rPr>
        <w:t>_________</w:t>
      </w: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«___» __________ 20__г.</w:t>
      </w:r>
    </w:p>
    <w:p w:rsidR="007179D4" w:rsidRDefault="007179D4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756342" w:rsidRDefault="00756342" w:rsidP="0061139B">
      <w:pPr>
        <w:spacing w:line="276" w:lineRule="auto"/>
        <w:ind w:leftChars="0" w:left="0" w:right="284" w:firstLineChars="0" w:firstLine="0"/>
        <w:jc w:val="both"/>
        <w:rPr>
          <w:color w:val="000000"/>
          <w:sz w:val="22"/>
          <w:szCs w:val="22"/>
        </w:rPr>
      </w:pPr>
    </w:p>
    <w:p w:rsidR="00915EAE" w:rsidRDefault="00A94828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 w:rsidRPr="00A94828">
        <w:rPr>
          <w:b/>
          <w:color w:val="000000"/>
          <w:sz w:val="22"/>
          <w:szCs w:val="22"/>
        </w:rPr>
        <w:t>АО «ДЭП №47»</w:t>
      </w:r>
      <w:r w:rsidRPr="00A94828">
        <w:rPr>
          <w:color w:val="000000"/>
          <w:sz w:val="22"/>
          <w:szCs w:val="22"/>
        </w:rPr>
        <w:t xml:space="preserve"> (Решением Арбитражного суда Смоленской области от 21.03.2024 г. по делу № А62-3739/2023 признано несостоятельным (банкротом), ОГРН 1106714000370, ИНН 6714030940, адрес: 214512, Смоленская область, Смоленский район, деревня ДРСУ-1, ул. Дорожная, д. 1), признанного несостоятельным (банкротом)</w:t>
      </w:r>
      <w:r>
        <w:rPr>
          <w:color w:val="000000"/>
          <w:sz w:val="22"/>
          <w:szCs w:val="22"/>
        </w:rPr>
        <w:t xml:space="preserve"> в лице Конкурсного управляющего</w:t>
      </w:r>
      <w:r w:rsidRPr="00A94828">
        <w:rPr>
          <w:color w:val="000000"/>
          <w:sz w:val="22"/>
          <w:szCs w:val="22"/>
        </w:rPr>
        <w:t xml:space="preserve"> Ганин</w:t>
      </w:r>
      <w:r>
        <w:rPr>
          <w:color w:val="000000"/>
          <w:sz w:val="22"/>
          <w:szCs w:val="22"/>
        </w:rPr>
        <w:t>а Анатолия</w:t>
      </w:r>
      <w:r w:rsidRPr="00A94828">
        <w:rPr>
          <w:color w:val="000000"/>
          <w:sz w:val="22"/>
          <w:szCs w:val="22"/>
        </w:rPr>
        <w:t xml:space="preserve"> Викторович</w:t>
      </w:r>
      <w:r>
        <w:rPr>
          <w:color w:val="000000"/>
          <w:sz w:val="22"/>
          <w:szCs w:val="22"/>
        </w:rPr>
        <w:t>а</w:t>
      </w:r>
      <w:r w:rsidRPr="00A94828">
        <w:rPr>
          <w:color w:val="000000"/>
          <w:sz w:val="22"/>
          <w:szCs w:val="22"/>
        </w:rPr>
        <w:t xml:space="preserve"> (ИНН 470303782465, СНИЛС 070-392-515 48, адрес для направления корреспонденции конкурсному управляющему: 400050 г. Волгоград, а/я 1970, контакты: 89173323871, ganin.anatolii78@mail.ru) член ААУ "ЦФОП АПК" (ОГРН 1107799002057, ИНН 7707030411, адрес: 107031, г, Москва, ул. Б. Дмитровка, д. 32, стр. 1), утвержденный Определением Арбитражного суда Смоленской области от 17.05.2024 г по делу № А62-3739/2023</w:t>
      </w:r>
      <w:r w:rsidR="00FE4661">
        <w:rPr>
          <w:bCs/>
          <w:color w:val="000000"/>
          <w:sz w:val="22"/>
          <w:szCs w:val="22"/>
        </w:rPr>
        <w:t>,</w:t>
      </w:r>
      <w:r w:rsidR="00FE4661">
        <w:rPr>
          <w:color w:val="000000"/>
          <w:sz w:val="22"/>
          <w:szCs w:val="22"/>
        </w:rPr>
        <w:t xml:space="preserve"> именуемый в дальнейшем «ПРОДАВЕЦ», с одной стороны, 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 </w:t>
      </w:r>
      <w:r>
        <w:rPr>
          <w:b/>
          <w:color w:val="000000"/>
          <w:sz w:val="22"/>
          <w:szCs w:val="22"/>
        </w:rPr>
        <w:t>победитель торгов</w:t>
      </w:r>
      <w:r>
        <w:rPr>
          <w:color w:val="000000"/>
          <w:sz w:val="22"/>
          <w:szCs w:val="22"/>
        </w:rPr>
        <w:t xml:space="preserve"> _________________________, именуемый в дальнейшем «ПОКУПАТЕЛЬ», с другой стороны, заключили настоящий договор о нижеследующем:</w:t>
      </w:r>
    </w:p>
    <w:p w:rsidR="007179D4" w:rsidRDefault="007179D4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4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 ПРЕДМЕТ ДОГОВОРА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b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color w:val="000000"/>
          <w:sz w:val="22"/>
          <w:szCs w:val="22"/>
        </w:rPr>
        <w:t>1.1. В соответствии с условиями настоящего договора Продавец передает в собственность Покупателя, а Покупатель принимает имущество</w:t>
      </w:r>
      <w:r w:rsidR="00756342">
        <w:rPr>
          <w:color w:val="000000"/>
          <w:sz w:val="22"/>
          <w:szCs w:val="22"/>
        </w:rPr>
        <w:t xml:space="preserve"> на основании протокола результатов торгов №_______ от _________</w:t>
      </w:r>
      <w:r>
        <w:rPr>
          <w:color w:val="000000"/>
          <w:sz w:val="22"/>
          <w:szCs w:val="22"/>
        </w:rPr>
        <w:t xml:space="preserve">, </w:t>
      </w:r>
      <w:r w:rsidR="00756342" w:rsidRPr="00756342">
        <w:rPr>
          <w:color w:val="000000"/>
          <w:sz w:val="22"/>
          <w:szCs w:val="22"/>
        </w:rPr>
        <w:t>опубликованных на электронной площадке</w:t>
      </w:r>
      <w:r w:rsidR="00756342">
        <w:rPr>
          <w:color w:val="000000"/>
          <w:sz w:val="22"/>
          <w:szCs w:val="22"/>
        </w:rPr>
        <w:t xml:space="preserve"> _______________ </w:t>
      </w:r>
      <w:r w:rsidR="002A3626" w:rsidRPr="002A3626">
        <w:rPr>
          <w:b/>
          <w:color w:val="000000"/>
          <w:sz w:val="22"/>
          <w:szCs w:val="22"/>
        </w:rPr>
        <w:t>не обремененное залогом</w:t>
      </w:r>
      <w:r w:rsidRPr="002A3626">
        <w:rPr>
          <w:rFonts w:eastAsia="SimSun"/>
          <w:bCs/>
          <w:color w:val="000000"/>
        </w:rPr>
        <w:t>: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Лот №____   </w:t>
      </w:r>
      <w:r>
        <w:rPr>
          <w:color w:val="000000"/>
          <w:sz w:val="22"/>
          <w:szCs w:val="22"/>
        </w:rPr>
        <w:t>______________________________________________________________________</w:t>
      </w: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ЦЕНА И ПОРЯДОК РАСЧЕТОВ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 Цена приобретаемого Имущества, предложенная победителем торгов (Покупателем) согласно протокола результатов торгов № ____ от _____________, изменению не подлежит и составляет ____________ рублей.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7179D4" w:rsidRDefault="00FE4661" w:rsidP="0061139B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</w:t>
      </w:r>
      <w:r>
        <w:rPr>
          <w:b/>
          <w:color w:val="000000"/>
          <w:sz w:val="22"/>
          <w:szCs w:val="22"/>
        </w:rPr>
        <w:t>в течение 30 дней</w:t>
      </w:r>
      <w:r>
        <w:rPr>
          <w:color w:val="000000"/>
          <w:sz w:val="22"/>
          <w:szCs w:val="22"/>
        </w:rPr>
        <w:t xml:space="preserve"> со дня подписания настоящего договора купли-продажи.</w:t>
      </w: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ВОЗНИКНОВЕНИЕ ПРАВА СОБСТВЕННОСТИ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 </w:t>
      </w:r>
      <w:r w:rsidR="00433709">
        <w:rPr>
          <w:color w:val="000000"/>
          <w:sz w:val="22"/>
          <w:szCs w:val="22"/>
        </w:rPr>
        <w:t>П</w:t>
      </w:r>
      <w:r w:rsidR="00433709" w:rsidRPr="00433709">
        <w:rPr>
          <w:color w:val="000000"/>
          <w:sz w:val="22"/>
          <w:szCs w:val="22"/>
        </w:rPr>
        <w:t>раво собственности на имущество переходит к Покупателю с момента государственной регистрации права собственности. Расходы по государственной</w:t>
      </w:r>
      <w:r w:rsidR="00433709">
        <w:rPr>
          <w:color w:val="000000"/>
          <w:sz w:val="22"/>
          <w:szCs w:val="22"/>
        </w:rPr>
        <w:t xml:space="preserve"> регистрации несет Покупатель</w:t>
      </w:r>
      <w:r>
        <w:rPr>
          <w:color w:val="000000"/>
          <w:sz w:val="22"/>
          <w:szCs w:val="22"/>
        </w:rPr>
        <w:t>.</w:t>
      </w:r>
    </w:p>
    <w:p w:rsidR="007179D4" w:rsidRDefault="00FE4661" w:rsidP="0061139B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 Риск случайной гибели Имущества переходит к Покупателю с момента подписания Акта приема-передачи Имущества.</w:t>
      </w: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ПРАВА И ОБЯЗАННОСТИ СТОРОН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Продавец обязан:</w:t>
      </w:r>
    </w:p>
    <w:p w:rsidR="007179D4" w:rsidRDefault="00FE4661" w:rsidP="00756342">
      <w:pPr>
        <w:numPr>
          <w:ilvl w:val="0"/>
          <w:numId w:val="1"/>
        </w:numPr>
        <w:spacing w:line="276" w:lineRule="auto"/>
        <w:ind w:leftChars="175" w:left="849" w:rightChars="118" w:right="283" w:firstLineChars="0" w:hanging="42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передать Покупателю имущество по Акту приема-передачи, являющемуся неотъемлемой частью настоящего Договора в течение </w:t>
      </w:r>
      <w:r w:rsidR="00433709">
        <w:rPr>
          <w:color w:val="000000"/>
          <w:sz w:val="22"/>
          <w:szCs w:val="22"/>
        </w:rPr>
        <w:t>10 (десять</w:t>
      </w:r>
      <w:r>
        <w:rPr>
          <w:color w:val="000000"/>
          <w:sz w:val="22"/>
          <w:szCs w:val="22"/>
        </w:rPr>
        <w:t>) рабочих дней с момента оплаты по настоящему Договору;</w:t>
      </w:r>
    </w:p>
    <w:p w:rsidR="007179D4" w:rsidRDefault="00FE4661" w:rsidP="00756342">
      <w:pPr>
        <w:numPr>
          <w:ilvl w:val="0"/>
          <w:numId w:val="1"/>
        </w:numPr>
        <w:spacing w:line="276" w:lineRule="auto"/>
        <w:ind w:leftChars="176" w:left="848" w:rightChars="118" w:right="283" w:firstLineChars="0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представить все необходимые документы для заключения настоящего Договора и нести ответственность за их достоверность;</w:t>
      </w:r>
    </w:p>
    <w:p w:rsidR="002A3626" w:rsidRPr="00433709" w:rsidRDefault="00FE4661" w:rsidP="00756342">
      <w:pPr>
        <w:numPr>
          <w:ilvl w:val="0"/>
          <w:numId w:val="1"/>
        </w:numPr>
        <w:spacing w:line="276" w:lineRule="auto"/>
        <w:ind w:leftChars="177" w:left="851" w:right="283" w:firstLineChars="0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2A3626" w:rsidRDefault="002A3626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4.2. Покупатель обязан:</w:t>
      </w:r>
    </w:p>
    <w:p w:rsidR="007179D4" w:rsidRDefault="00FE4661" w:rsidP="00756342">
      <w:pPr>
        <w:numPr>
          <w:ilvl w:val="0"/>
          <w:numId w:val="2"/>
        </w:numPr>
        <w:spacing w:line="276" w:lineRule="auto"/>
        <w:ind w:leftChars="177" w:left="850" w:right="283" w:hangingChars="19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7179D4" w:rsidRPr="002A3626" w:rsidRDefault="00FE4661" w:rsidP="00756342">
      <w:pPr>
        <w:numPr>
          <w:ilvl w:val="0"/>
          <w:numId w:val="2"/>
        </w:numPr>
        <w:spacing w:line="276" w:lineRule="auto"/>
        <w:ind w:leftChars="177" w:left="850" w:right="283" w:hangingChars="19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принять Имущество на условиях, предусмотренных настоящим Договором.</w:t>
      </w:r>
    </w:p>
    <w:p w:rsidR="007179D4" w:rsidRDefault="00FE4661" w:rsidP="0061139B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4.3 В случае не поступления денежных средств в счет оплаты Имущества в сумме и </w:t>
      </w:r>
      <w:r w:rsidR="0061139B">
        <w:rPr>
          <w:color w:val="000000"/>
          <w:sz w:val="22"/>
          <w:szCs w:val="22"/>
        </w:rPr>
        <w:t>в сроки, указанные в разделе 2</w:t>
      </w:r>
      <w:r>
        <w:rPr>
          <w:color w:val="000000"/>
          <w:sz w:val="22"/>
          <w:szCs w:val="22"/>
        </w:rPr>
        <w:t xml:space="preserve"> настоящего Договора, договор считается расторгнутым и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 </w:t>
      </w: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ОТВЕТСТВЕННОСТЬ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5.2. Во всем, что не предусмотрено настоящим договором, стороны руководствуются действующим законодательством РФ.</w:t>
      </w: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 СПОРЫ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6.1. Споры, вытекающие из настоящего договора, подлежат рассмотрению в </w:t>
      </w:r>
      <w:r w:rsidRPr="00915EAE">
        <w:rPr>
          <w:b/>
          <w:color w:val="000000"/>
          <w:sz w:val="22"/>
          <w:szCs w:val="22"/>
        </w:rPr>
        <w:t xml:space="preserve">Арбитражном суде </w:t>
      </w:r>
      <w:r w:rsidR="00A94828" w:rsidRPr="00A94828">
        <w:rPr>
          <w:b/>
          <w:color w:val="000000"/>
          <w:sz w:val="22"/>
          <w:szCs w:val="22"/>
        </w:rPr>
        <w:t>Смоленской области</w:t>
      </w:r>
      <w:r>
        <w:rPr>
          <w:color w:val="000000"/>
          <w:sz w:val="22"/>
          <w:szCs w:val="22"/>
        </w:rPr>
        <w:t>, в порядке, предусмотренном действующим законодательством РФ.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 ПРОЧИЕ УСЛОВИЯ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7.2. При подписании настоящего Договора сторонам известны следующие положения действующего законодательства: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возможность расторжения настоящего Договора по иску заинтересованных лиц, чьи интересы нарушены заключением Договора;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порядок передачи недвижимости по подписанному сторонами передаточному Акту;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требования к документам, представляемым на государственную регистрацию прав на имущество.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7.3. Настоящий Договор составлен в двух экземплярах, имеющих одинаковую юридическую силу</w:t>
      </w:r>
      <w:r w:rsidR="00433709">
        <w:rPr>
          <w:color w:val="000000"/>
          <w:sz w:val="22"/>
          <w:szCs w:val="22"/>
        </w:rPr>
        <w:t xml:space="preserve">, </w:t>
      </w:r>
      <w:r w:rsidR="00433709" w:rsidRPr="00433709">
        <w:rPr>
          <w:color w:val="000000"/>
          <w:sz w:val="22"/>
          <w:szCs w:val="22"/>
        </w:rPr>
        <w:t>по экземпляру для каждой стороны</w:t>
      </w:r>
      <w:r>
        <w:rPr>
          <w:color w:val="000000"/>
          <w:sz w:val="22"/>
          <w:szCs w:val="22"/>
        </w:rPr>
        <w:t>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7.4. Договор вступает в силу с момента его подписания и действует до полного исполнения сторонами своих обязательств.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7.5. К договору прилагается Акт приема-передачи Имущества.</w:t>
      </w:r>
    </w:p>
    <w:p w:rsidR="0055112C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7.6. Текст настоящего Договора прочитан и понятен.</w:t>
      </w:r>
    </w:p>
    <w:p w:rsidR="0055112C" w:rsidRDefault="0055112C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61139B" w:rsidRDefault="0061139B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61139B" w:rsidRDefault="0061139B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61139B" w:rsidRDefault="0061139B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61139B" w:rsidRDefault="0061139B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61139B" w:rsidRDefault="0061139B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61139B" w:rsidRDefault="0061139B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55112C" w:rsidRDefault="0055112C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 РЕКВИЗИТЫ И ПОДПИСИ СТОРОН</w:t>
      </w:r>
    </w:p>
    <w:tbl>
      <w:tblPr>
        <w:tblStyle w:val="Style25"/>
        <w:tblW w:w="1017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4533"/>
      </w:tblGrid>
      <w:tr w:rsidR="007179D4" w:rsidTr="00B048DA">
        <w:trPr>
          <w:trHeight w:val="5859"/>
        </w:trPr>
        <w:tc>
          <w:tcPr>
            <w:tcW w:w="5637" w:type="dxa"/>
          </w:tcPr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Продавец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АО «ДЭП №47» 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 xml:space="preserve">ОГРН 1106714000370, ИНН 6714030940, 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адрес: 214512, Смоленская область, Смоленский район, деревня ДРСУ-1, ул. Дорожная, д. 1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/>
                <w:bCs/>
                <w:color w:val="000000"/>
                <w:sz w:val="20"/>
                <w:szCs w:val="20"/>
                <w:shd w:val="clear" w:color="auto" w:fill="FFFFFF"/>
              </w:rPr>
              <w:t>Реквизиты:</w:t>
            </w: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 xml:space="preserve"> валюта счета Российский рубль, </w:t>
            </w:r>
          </w:p>
          <w:p w:rsidR="00741091" w:rsidRDefault="00741091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741091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р/с 40702810712010169945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 xml:space="preserve">в Филиал «Корпоративный» ПАО «Совкомбанк» (г. Москва) 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к/с 30101810445250000360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БИК 044525360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получатель: АО «ДЭП № 47»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 xml:space="preserve">Конкурсный управляющий: 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Ганин Анатолий Викторович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 xml:space="preserve">ИНН 470303782465, СНИЛС 070-392-515 48, 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 xml:space="preserve">Почтовый адрес: 400050 г. Волгоград, а/я 1970, 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контакты: 89173323871, ganin.anatolii78@mail.ru</w:t>
            </w: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048DA" w:rsidRPr="00B048DA" w:rsidRDefault="00B048DA" w:rsidP="00B048DA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048DA" w:rsidRDefault="00B048DA" w:rsidP="00B048DA">
            <w:pPr>
              <w:spacing w:line="480" w:lineRule="auto"/>
              <w:ind w:left="0" w:hanging="2"/>
              <w:jc w:val="center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 xml:space="preserve">Конкурсный управляющий АО «ДЭП №47» </w:t>
            </w:r>
          </w:p>
          <w:p w:rsidR="00F12330" w:rsidRDefault="00B048DA" w:rsidP="00B048DA">
            <w:pPr>
              <w:spacing w:line="480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 w:rsidRPr="00B048DA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__________ / Ганин Анатолий Викторович/</w:t>
            </w:r>
          </w:p>
        </w:tc>
        <w:tc>
          <w:tcPr>
            <w:tcW w:w="4533" w:type="dxa"/>
          </w:tcPr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Покупатель:</w:t>
            </w:r>
          </w:p>
          <w:p w:rsidR="007179D4" w:rsidRDefault="007179D4">
            <w:pPr>
              <w:spacing w:line="276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</w:p>
          <w:p w:rsidR="007179D4" w:rsidRDefault="007179D4">
            <w:pPr>
              <w:spacing w:line="276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sectPr w:rsidR="007179D4" w:rsidSect="002A3626">
      <w:pgSz w:w="11905" w:h="16837"/>
      <w:pgMar w:top="851" w:right="565" w:bottom="1276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483" w:rsidRDefault="000F7483">
      <w:pPr>
        <w:spacing w:line="240" w:lineRule="auto"/>
        <w:ind w:left="0" w:hanging="2"/>
      </w:pPr>
      <w:r>
        <w:separator/>
      </w:r>
    </w:p>
  </w:endnote>
  <w:endnote w:type="continuationSeparator" w:id="0">
    <w:p w:rsidR="000F7483" w:rsidRDefault="000F748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483" w:rsidRDefault="000F7483">
      <w:pPr>
        <w:spacing w:line="240" w:lineRule="auto"/>
        <w:ind w:left="0" w:hanging="2"/>
      </w:pPr>
      <w:r>
        <w:separator/>
      </w:r>
    </w:p>
  </w:footnote>
  <w:footnote w:type="continuationSeparator" w:id="0">
    <w:p w:rsidR="000F7483" w:rsidRDefault="000F7483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F08EA"/>
    <w:multiLevelType w:val="multilevel"/>
    <w:tmpl w:val="182F08EA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abstractNum w:abstractNumId="1">
    <w:nsid w:val="1B11043C"/>
    <w:multiLevelType w:val="multilevel"/>
    <w:tmpl w:val="1B11043C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abstractNum w:abstractNumId="2">
    <w:nsid w:val="6EFD2F49"/>
    <w:multiLevelType w:val="multilevel"/>
    <w:tmpl w:val="6EFD2F49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7B9"/>
    <w:rsid w:val="000F7483"/>
    <w:rsid w:val="001E0B65"/>
    <w:rsid w:val="002A3626"/>
    <w:rsid w:val="00375C53"/>
    <w:rsid w:val="00387FEB"/>
    <w:rsid w:val="003B2EFC"/>
    <w:rsid w:val="00433709"/>
    <w:rsid w:val="00443165"/>
    <w:rsid w:val="004B082B"/>
    <w:rsid w:val="0055112C"/>
    <w:rsid w:val="0061139B"/>
    <w:rsid w:val="00615DB4"/>
    <w:rsid w:val="007179D4"/>
    <w:rsid w:val="00741091"/>
    <w:rsid w:val="00756342"/>
    <w:rsid w:val="007F51A5"/>
    <w:rsid w:val="008427B9"/>
    <w:rsid w:val="00915EAE"/>
    <w:rsid w:val="00920AB8"/>
    <w:rsid w:val="00A94828"/>
    <w:rsid w:val="00B048DA"/>
    <w:rsid w:val="00BF088D"/>
    <w:rsid w:val="00F12330"/>
    <w:rsid w:val="00F4346D"/>
    <w:rsid w:val="00F46639"/>
    <w:rsid w:val="00FE4661"/>
    <w:rsid w:val="172076DD"/>
    <w:rsid w:val="1B4F75F0"/>
    <w:rsid w:val="2E427064"/>
    <w:rsid w:val="553B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5C2DDE-D063-4678-9D95-B0D2356D8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uiPriority="0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1" w:lineRule="atLeast"/>
      <w:ind w:leftChars="-1" w:left="-1" w:hangingChars="1" w:hanging="1"/>
      <w:textAlignment w:val="top"/>
      <w:outlineLvl w:val="0"/>
    </w:pPr>
    <w:rPr>
      <w:rFonts w:eastAsia="Times New Roman"/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a4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suppressAutoHyphens/>
      <w:jc w:val="both"/>
    </w:pPr>
    <w:rPr>
      <w:sz w:val="28"/>
      <w:szCs w:val="20"/>
      <w:lang w:eastAsia="ru-RU"/>
    </w:rPr>
  </w:style>
  <w:style w:type="paragraph" w:styleId="a6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TML">
    <w:name w:val="HTML Preformatted"/>
    <w:basedOn w:val="a"/>
    <w:qFormat/>
    <w:rPr>
      <w:rFonts w:ascii="Courier New" w:hAnsi="Courier New"/>
      <w:sz w:val="20"/>
      <w:szCs w:val="20"/>
    </w:rPr>
  </w:style>
  <w:style w:type="table" w:styleId="a8">
    <w:name w:val="Table Grid"/>
    <w:basedOn w:val="a1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next w:val="a"/>
    <w:qFormat/>
    <w:pPr>
      <w:widowControl w:val="0"/>
      <w:autoSpaceDE w:val="0"/>
      <w:spacing w:line="1" w:lineRule="atLeast"/>
      <w:ind w:leftChars="-1" w:left="-1" w:hangingChars="1" w:hanging="1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a"/>
    <w:next w:val="ConsPlusNormal"/>
    <w:qFormat/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vertAlign w:val="baseline"/>
      <w:cs w:val="0"/>
      <w:lang w:eastAsia="ar-SA"/>
    </w:rPr>
  </w:style>
  <w:style w:type="paragraph" w:styleId="a9">
    <w:name w:val="List Paragraph"/>
    <w:basedOn w:val="a"/>
    <w:pPr>
      <w:suppressAutoHyphens/>
      <w:ind w:left="720"/>
      <w:contextualSpacing/>
    </w:pPr>
    <w:rPr>
      <w:lang w:eastAsia="ru-RU"/>
    </w:rPr>
  </w:style>
  <w:style w:type="character" w:styleId="aa">
    <w:name w:val="Placeholder Text"/>
    <w:rPr>
      <w:color w:val="808080"/>
      <w:w w:val="100"/>
      <w:position w:val="-1"/>
      <w:vertAlign w:val="baseline"/>
      <w:cs w:val="0"/>
    </w:rPr>
  </w:style>
  <w:style w:type="character" w:customStyle="1" w:styleId="paragraph">
    <w:name w:val="paragraph"/>
    <w:qFormat/>
    <w:rPr>
      <w:w w:val="100"/>
      <w:position w:val="-1"/>
      <w:vertAlign w:val="baseline"/>
      <w:cs w:val="0"/>
    </w:rPr>
  </w:style>
  <w:style w:type="table" w:customStyle="1" w:styleId="Style24">
    <w:name w:val="_Style 24"/>
    <w:basedOn w:val="TableNormal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5">
    <w:name w:val="_Style 25"/>
    <w:basedOn w:val="TableNormal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3pvfCNzFMboKWY24KeE45ltptow==">AMUW2mU4WPn2dppi2mAAn71Ap4HEZZwVq4+tUPEjYBqjUH0a90PDPrCxjtjDMACdRZi+5zLAd75G9f8l1vTEdE4zaiS2pSXmK1Jsg50xibFzsraWbbtMCS+oS48JkLmtRefjVDiJ3aF5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937</Words>
  <Characters>5341</Characters>
  <Application>Microsoft Office Word</Application>
  <DocSecurity>0</DocSecurity>
  <Lines>44</Lines>
  <Paragraphs>12</Paragraphs>
  <ScaleCrop>false</ScaleCrop>
  <Company>HP</Company>
  <LinksUpToDate>false</LinksUpToDate>
  <CharactersWithSpaces>6266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20</cp:revision>
  <dcterms:created xsi:type="dcterms:W3CDTF">2021-11-16T11:36:00Z</dcterms:created>
  <dcterms:modified xsi:type="dcterms:W3CDTF">2025-02-18T12:28:00Z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FE22AA41E46B495B99894AD916E5B6C3_12</vt:lpwstr>
  </property>
</Properties>
</file>