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«___» __________ 2023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ООО «Глобус-Консалт»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rtl w:val="0"/>
        </w:rPr>
        <w:t xml:space="preserve">10% от начальной цены лота,</w:t>
      </w: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установленной для определенного периода проведения торгов, на расчетный счет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указанный в пункте 5 настоящего договора. Имущество к продаже: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Лот №</w:t>
      </w: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_</w:t>
      </w: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: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___________________________________________________________________________________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подписанного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2.2.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Задаток должен поступить не позднее даты составления протокола об определении участников торгов.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2.3.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Риски несвоевременного испо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юр. адрес: 400005, г. Волгоград, ул. 7-й Гвардейской, д. 2, оф. 214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почтовый адрес: 400005, г. Волгоград, а/я №59,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e-mail: </w:t>
      </w:r>
      <w:hyperlink r:id="rId7">
        <w:r w:rsidDel="00000000" w:rsidR="00000000" w:rsidRPr="00000000">
          <w:rPr>
            <w:color w:val="0000ff"/>
            <w:sz w:val="22"/>
            <w:szCs w:val="22"/>
            <w:u w:val="singl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hanging="2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Реквизиты:</w:t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F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Генеральный директор ____________________ /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Мордвинцева Н.А. 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______________________/_______________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u6ssfBxWUucnmpQ2EnP+xbGdTlA==">AMUW2mWivjMD3n5OQ7017ceceISXlh5OeqHhTnv0ZQk6SoBY42fNmCu4pHbZoh42V3aLY6UWJqkqrmNGJC3DzIb78bg5Le3iuURT9FKDE32ssK3Y0QDoxkY=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