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</w:t>
      </w:r>
      <w:proofErr w:type="gramStart"/>
      <w:r w:rsidR="00B37ACE">
        <w:rPr>
          <w:sz w:val="22"/>
        </w:rPr>
        <w:t xml:space="preserve">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</w:t>
      </w:r>
      <w:proofErr w:type="gramEnd"/>
      <w:r w:rsidR="0067057F" w:rsidRPr="00B37ACE">
        <w:rPr>
          <w:sz w:val="22"/>
        </w:rPr>
        <w:t>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E31BF7" w:rsidP="00B37ACE">
      <w:pPr>
        <w:ind w:firstLine="567"/>
        <w:jc w:val="both"/>
        <w:rPr>
          <w:sz w:val="22"/>
        </w:rPr>
      </w:pPr>
      <w:r w:rsidRPr="00E31BF7">
        <w:rPr>
          <w:bCs/>
          <w:sz w:val="22"/>
        </w:rPr>
        <w:t>Общество с ограниченной ответственностью «ТААЛА»</w:t>
      </w:r>
      <w:r w:rsidRPr="00E31BF7">
        <w:rPr>
          <w:sz w:val="22"/>
        </w:rPr>
        <w:t xml:space="preserve"> (сокращенное наименование ООО «</w:t>
      </w:r>
      <w:r w:rsidRPr="00E31BF7">
        <w:rPr>
          <w:bCs/>
          <w:sz w:val="22"/>
        </w:rPr>
        <w:t>ТААЛА</w:t>
      </w:r>
      <w:r w:rsidRPr="00E31BF7">
        <w:rPr>
          <w:sz w:val="22"/>
        </w:rPr>
        <w:t>»)</w:t>
      </w:r>
      <w:r w:rsidR="0019506C" w:rsidRPr="00B37ACE">
        <w:rPr>
          <w:sz w:val="22"/>
        </w:rPr>
        <w:t xml:space="preserve">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 w:rsidRPr="00E31BF7">
        <w:rPr>
          <w:bCs/>
          <w:sz w:val="22"/>
        </w:rPr>
        <w:t>Козлова Артема Александровича</w:t>
      </w:r>
      <w:r w:rsidRPr="00E31BF7">
        <w:rPr>
          <w:sz w:val="22"/>
        </w:rPr>
        <w:t xml:space="preserve">, действующего на основании Решения Арбитражного суда города </w:t>
      </w:r>
      <w:r w:rsidRPr="00E31BF7">
        <w:rPr>
          <w:bCs/>
          <w:sz w:val="22"/>
        </w:rPr>
        <w:t xml:space="preserve">Санкт-Петербурга и Ленинградской области </w:t>
      </w:r>
      <w:r w:rsidRPr="00E31BF7">
        <w:rPr>
          <w:sz w:val="22"/>
        </w:rPr>
        <w:t xml:space="preserve">от 14.07.2020г. по делу № </w:t>
      </w:r>
      <w:r w:rsidRPr="00E31BF7">
        <w:rPr>
          <w:bCs/>
          <w:sz w:val="22"/>
        </w:rPr>
        <w:t>А56-81375/2019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</w:t>
      </w:r>
      <w:proofErr w:type="spellStart"/>
      <w:r w:rsidR="007273A7" w:rsidRPr="007273A7">
        <w:rPr>
          <w:sz w:val="22"/>
        </w:rPr>
        <w:t>ый</w:t>
      </w:r>
      <w:proofErr w:type="spellEnd"/>
      <w:r w:rsidR="007273A7" w:rsidRPr="007273A7">
        <w:rPr>
          <w:sz w:val="22"/>
        </w:rPr>
        <w:t>, -</w:t>
      </w:r>
      <w:proofErr w:type="spellStart"/>
      <w:r w:rsidR="007273A7" w:rsidRPr="007273A7">
        <w:rPr>
          <w:sz w:val="22"/>
        </w:rPr>
        <w:t>ая</w:t>
      </w:r>
      <w:proofErr w:type="spellEnd"/>
      <w:r w:rsidR="007273A7"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C10DA3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C10DA3">
        <w:rPr>
          <w:b/>
          <w:sz w:val="22"/>
        </w:rPr>
        <w:t>Лот</w:t>
      </w:r>
      <w:r w:rsidR="00AE48DB" w:rsidRPr="00C10DA3">
        <w:rPr>
          <w:b/>
          <w:sz w:val="22"/>
        </w:rPr>
        <w:t>ом</w:t>
      </w:r>
      <w:r w:rsidR="00667A76" w:rsidRPr="00C10DA3">
        <w:rPr>
          <w:b/>
          <w:sz w:val="22"/>
        </w:rPr>
        <w:t xml:space="preserve"> №1</w:t>
      </w:r>
      <w:r w:rsidR="00667A76" w:rsidRPr="00B37ACE">
        <w:rPr>
          <w:sz w:val="22"/>
        </w:rPr>
        <w:t xml:space="preserve"> – </w:t>
      </w:r>
      <w:r w:rsidR="0056361C" w:rsidRPr="0056361C">
        <w:rPr>
          <w:sz w:val="22"/>
        </w:rPr>
        <w:t>(</w:t>
      </w:r>
      <w:r w:rsidR="00C10DA3" w:rsidRPr="00C10DA3">
        <w:rPr>
          <w:sz w:val="22"/>
        </w:rPr>
        <w:t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 г.)</w:t>
      </w:r>
      <w:r w:rsidR="00E31BF7">
        <w:rPr>
          <w:sz w:val="22"/>
          <w:lang w:bidi="ru-RU"/>
        </w:rPr>
        <w:t>,</w:t>
      </w:r>
      <w:r w:rsidR="009F03B0">
        <w:rPr>
          <w:sz w:val="22"/>
          <w:lang w:bidi="ru-RU"/>
        </w:rPr>
        <w:t xml:space="preserve">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</w:t>
      </w:r>
      <w:r w:rsidR="00E31BF7" w:rsidRPr="00E31BF7">
        <w:rPr>
          <w:sz w:val="22"/>
        </w:rPr>
        <w:t>ООО «</w:t>
      </w:r>
      <w:r w:rsidR="00E31BF7" w:rsidRPr="00E31BF7">
        <w:rPr>
          <w:bCs/>
          <w:sz w:val="22"/>
        </w:rPr>
        <w:t>ТААЛА</w:t>
      </w:r>
      <w:r w:rsidR="00E31BF7" w:rsidRPr="00E31BF7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C10DA3" w:rsidRDefault="00FA114A" w:rsidP="00C10DA3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C10DA3">
        <w:rPr>
          <w:sz w:val="22"/>
          <w:lang w:bidi="ru-RU"/>
        </w:rPr>
        <w:t xml:space="preserve">Дебиторская задолженность </w:t>
      </w:r>
      <w:r w:rsidR="00C10DA3" w:rsidRPr="00C10DA3">
        <w:rPr>
          <w:sz w:val="22"/>
          <w:lang w:bidi="ru-RU"/>
        </w:rPr>
        <w:t>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руб. 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 г.)</w:t>
      </w:r>
      <w:r w:rsidR="00C10DA3">
        <w:rPr>
          <w:sz w:val="22"/>
          <w:lang w:bidi="ru-RU"/>
        </w:rPr>
        <w:t>.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487363">
        <w:rPr>
          <w:sz w:val="22"/>
        </w:rPr>
        <w:t>публичного предложения</w:t>
      </w:r>
      <w:bookmarkStart w:id="0" w:name="_GoBack"/>
      <w:bookmarkEnd w:id="0"/>
      <w:r w:rsidR="00520B3F">
        <w:rPr>
          <w:sz w:val="22"/>
        </w:rPr>
        <w:t xml:space="preserve">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</w:t>
      </w:r>
      <w:proofErr w:type="gramStart"/>
      <w:r w:rsidR="00D61960" w:rsidRPr="00D61960">
        <w:rPr>
          <w:sz w:val="22"/>
        </w:rPr>
        <w:t xml:space="preserve">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</w:t>
      </w:r>
      <w:proofErr w:type="gramEnd"/>
      <w:r w:rsidRPr="00B37ACE">
        <w:rPr>
          <w:sz w:val="22"/>
        </w:rPr>
        <w:t>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3A1086">
        <w:rPr>
          <w:sz w:val="22"/>
          <w:szCs w:val="22"/>
        </w:rPr>
        <w:t xml:space="preserve">3.1.2. Порядок расчетов: безналичный, перечислением на счет </w:t>
      </w:r>
      <w:r w:rsidR="00E31BF7" w:rsidRPr="003A1086">
        <w:rPr>
          <w:bCs/>
          <w:sz w:val="22"/>
          <w:szCs w:val="22"/>
        </w:rPr>
        <w:t>ООО «ТААЛА»</w:t>
      </w:r>
      <w:r w:rsidR="00D61960" w:rsidRPr="003A1086">
        <w:rPr>
          <w:bCs/>
          <w:sz w:val="22"/>
          <w:szCs w:val="22"/>
        </w:rPr>
        <w:t xml:space="preserve"> </w:t>
      </w:r>
      <w:r w:rsidR="003A1086" w:rsidRPr="003A1086">
        <w:rPr>
          <w:bCs/>
          <w:sz w:val="22"/>
          <w:szCs w:val="22"/>
        </w:rPr>
        <w:t>р/счет: 40702810406000493201 в СТ-Петербургский ф-л ПАО «Промсвязьбанк» г. Санкт-Петербург БИК: 044525555; К/с: 30101810400000000555.</w:t>
      </w:r>
      <w:r w:rsidR="00AA2528">
        <w:rPr>
          <w:bCs/>
        </w:rPr>
        <w:t> 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 xml:space="preserve">города </w:t>
      </w:r>
      <w:r w:rsidR="003A1086" w:rsidRPr="003A1086">
        <w:rPr>
          <w:bCs/>
          <w:sz w:val="22"/>
        </w:rPr>
        <w:t>Санкт-Петербурга и Ленинградской области</w:t>
      </w:r>
      <w:r>
        <w:rPr>
          <w:sz w:val="22"/>
        </w:rPr>
        <w:t>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1086" w:rsidRDefault="003A1086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ИНН 7730023814; ОГРН 1027700075875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191186, г. Санкт-Петербург, набережная канала Грибоедова, д. 5, литер Е, пом. 11-Н, офис 512-514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Cs/>
                <w:sz w:val="22"/>
                <w:szCs w:val="22"/>
              </w:rPr>
              <w:t>р/с: 40702810406000493201 в ПАО «ПРОМСВЯЗЬБАНК» БИК 044525555, к/</w:t>
            </w:r>
            <w:proofErr w:type="gramStart"/>
            <w:r w:rsidRPr="003A1086">
              <w:rPr>
                <w:bCs/>
                <w:sz w:val="22"/>
                <w:szCs w:val="22"/>
              </w:rPr>
              <w:t>с:  30101810400000000555</w:t>
            </w:r>
            <w:proofErr w:type="gramEnd"/>
            <w:r w:rsidRPr="003A1086">
              <w:rPr>
                <w:b/>
                <w:bCs/>
                <w:sz w:val="22"/>
                <w:szCs w:val="22"/>
              </w:rPr>
              <w:t xml:space="preserve">. 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Конкурсный управляющий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ООО «ТААЛА»</w:t>
            </w: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3A1086" w:rsidRPr="003A1086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3A1086">
              <w:rPr>
                <w:b/>
                <w:bCs/>
                <w:sz w:val="22"/>
                <w:szCs w:val="22"/>
              </w:rPr>
              <w:t>_______________________/ А.А. Козлов/</w:t>
            </w:r>
          </w:p>
          <w:p w:rsidR="003C2A8E" w:rsidRPr="00F27658" w:rsidRDefault="003A1086" w:rsidP="003A1086">
            <w:pPr>
              <w:rPr>
                <w:b/>
                <w:sz w:val="23"/>
                <w:szCs w:val="23"/>
              </w:rPr>
            </w:pPr>
            <w:r w:rsidRPr="003A1086"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363">
          <w:rPr>
            <w:noProof/>
          </w:rPr>
          <w:t>3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A1086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87363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2528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10DA3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1BF7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A9394-C990-4454-819E-C4A45CAD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6457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Ботнарь Анна Витальевна</cp:lastModifiedBy>
  <cp:revision>37</cp:revision>
  <cp:lastPrinted>2010-09-10T10:02:00Z</cp:lastPrinted>
  <dcterms:created xsi:type="dcterms:W3CDTF">2016-09-07T11:15:00Z</dcterms:created>
  <dcterms:modified xsi:type="dcterms:W3CDTF">2022-06-20T13:46:00Z</dcterms:modified>
</cp:coreProperties>
</file>