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2147F9" w14:textId="61D2F1C6" w:rsidR="00482FAA" w:rsidRDefault="00482FAA" w:rsidP="0097690C">
      <w:pPr>
        <w:ind w:firstLine="851"/>
        <w:jc w:val="center"/>
        <w:rPr>
          <w:rFonts w:ascii="Times New Roman" w:hAnsi="Times New Roman" w:cs="Times New Roman"/>
          <w:b/>
        </w:rPr>
      </w:pPr>
      <w:r w:rsidRPr="008D2E94">
        <w:rPr>
          <w:rFonts w:ascii="Times New Roman" w:hAnsi="Times New Roman" w:cs="Times New Roman"/>
          <w:b/>
        </w:rPr>
        <w:t>Отмена торгов в связи с технической ошибкой.</w:t>
      </w:r>
    </w:p>
    <w:p w14:paraId="3F0BC836" w14:textId="77777777" w:rsidR="0097690C" w:rsidRPr="008D2E94" w:rsidRDefault="0097690C" w:rsidP="0097690C">
      <w:pPr>
        <w:ind w:firstLine="851"/>
        <w:jc w:val="center"/>
        <w:rPr>
          <w:rFonts w:ascii="Times New Roman" w:hAnsi="Times New Roman" w:cs="Times New Roman"/>
          <w:b/>
        </w:rPr>
      </w:pPr>
    </w:p>
    <w:p w14:paraId="32448B2E" w14:textId="77777777" w:rsidR="001F31A8" w:rsidRDefault="008D2E94" w:rsidP="001F31A8">
      <w:pPr>
        <w:ind w:firstLine="851"/>
        <w:jc w:val="both"/>
        <w:rPr>
          <w:rStyle w:val="apple-converted-space"/>
          <w:rFonts w:ascii="Times New Roman" w:hAnsi="Times New Roman" w:cs="Times New Roman"/>
          <w:color w:val="333333"/>
        </w:rPr>
      </w:pPr>
      <w:r w:rsidRPr="008D2E94">
        <w:rPr>
          <w:rFonts w:ascii="Times New Roman" w:eastAsia="Times New Roman" w:hAnsi="Times New Roman" w:cs="Times New Roman"/>
          <w:color w:val="333333"/>
        </w:rPr>
        <w:t>Решением Арбитражного суда города Москвы от 07 октября 2019 года по делу №А</w:t>
      </w:r>
      <w:r>
        <w:rPr>
          <w:rFonts w:ascii="Times New Roman" w:eastAsia="Times New Roman" w:hAnsi="Times New Roman" w:cs="Times New Roman"/>
          <w:color w:val="333333"/>
        </w:rPr>
        <w:t>40-248157/19-18-91</w:t>
      </w:r>
      <w:r w:rsidRPr="008D2E94">
        <w:rPr>
          <w:rFonts w:ascii="Times New Roman" w:eastAsia="Times New Roman" w:hAnsi="Times New Roman" w:cs="Times New Roman"/>
          <w:color w:val="333333"/>
        </w:rPr>
        <w:t>Ф индивидуальный предприниматель Дементьева Екатерина Алексеевна (30.09.1991 г.р., место рождения г. Саратов, ИНН 645120128081, ОГРНИП 315645100041138, СНИЛС 161-981-200 67, адрес г. Москва, пер. Угловой, д. 26, кв. 21) признана несостоятельной (банкротом). В отношении должника-гражданина введена процедура реализации имущества гражданина сроком на шесть месяцев. Финансовым управляющим утвержден Злобин Андрей Олегович (ИНН 645053818369, СНИЛС 137-904-120 58), член САУ «Авангард» (ОГРН 1027705031320, ИНН 7705479434, адрес: 105062, г. Москва, ул. Макаренко, д. 5, стр. 1а, пом. 1, ком. 8,9,10, регистрационный номер 005).</w:t>
      </w:r>
    </w:p>
    <w:p w14:paraId="15307E39" w14:textId="0A9C322A" w:rsidR="008D2E94" w:rsidRPr="001F31A8" w:rsidRDefault="008D2E94" w:rsidP="001F31A8">
      <w:pPr>
        <w:ind w:firstLine="851"/>
        <w:jc w:val="both"/>
        <w:rPr>
          <w:rFonts w:ascii="Times New Roman" w:hAnsi="Times New Roman" w:cs="Times New Roman"/>
          <w:color w:val="333333"/>
        </w:rPr>
      </w:pPr>
      <w:r w:rsidRPr="008D2E94">
        <w:rPr>
          <w:rFonts w:ascii="Times New Roman" w:eastAsia="Times New Roman" w:hAnsi="Times New Roman" w:cs="Times New Roman"/>
          <w:color w:val="333333"/>
        </w:rPr>
        <w:t>В соответствии со ст. 213.7 ФЗ «О несостоятельности (банкротстве)» сведения о введении в отношении Дементьевой Екатерины Алексеевны процедуры реализации имущества гражданина, опубликованы, в порядке, предусмотренном ст. 28 ФЗ «О несостоятельности (банкротстве)». Сведения включены в Единый федеральный реестр сведений о банкротстве (www.bankrot.fedresurs.ru) и опубликованы в официальном издании – газете «Коммерсантъ» №192 от 19 октября 2019 года.</w:t>
      </w:r>
      <w:r w:rsidRPr="008D2E94">
        <w:rPr>
          <w:rStyle w:val="apple-converted-space"/>
          <w:rFonts w:ascii="Times New Roman" w:hAnsi="Times New Roman" w:cs="Times New Roman"/>
          <w:color w:val="333333"/>
        </w:rPr>
        <w:t> </w:t>
      </w:r>
      <w:r w:rsidRPr="008D2E94">
        <w:rPr>
          <w:rFonts w:ascii="Times New Roman" w:eastAsia="Times New Roman" w:hAnsi="Times New Roman" w:cs="Times New Roman"/>
          <w:color w:val="333333"/>
        </w:rPr>
        <w:br/>
      </w:r>
    </w:p>
    <w:p w14:paraId="420C896C" w14:textId="77777777" w:rsidR="0097690C" w:rsidRPr="008D2E94" w:rsidRDefault="0097690C" w:rsidP="008D2E94">
      <w:pPr>
        <w:ind w:firstLine="851"/>
        <w:jc w:val="both"/>
        <w:rPr>
          <w:rFonts w:ascii="Times New Roman" w:hAnsi="Times New Roman" w:cs="Times New Roman"/>
        </w:rPr>
      </w:pPr>
    </w:p>
    <w:p w14:paraId="40E5A53A" w14:textId="675D08B2" w:rsidR="00482FAA" w:rsidRDefault="008B4BC1" w:rsidP="008D2E94">
      <w:pPr>
        <w:ind w:firstLine="851"/>
        <w:jc w:val="both"/>
        <w:rPr>
          <w:rFonts w:ascii="Times New Roman" w:hAnsi="Times New Roman" w:cs="Times New Roman"/>
          <w:color w:val="000000" w:themeColor="text1"/>
        </w:rPr>
      </w:pPr>
      <w:r w:rsidRPr="008D2E94">
        <w:rPr>
          <w:rFonts w:ascii="Times New Roman" w:hAnsi="Times New Roman" w:cs="Times New Roman"/>
        </w:rPr>
        <w:t>Организатор торгов - финансовый управляющий Дементьевой Екатерины Алексеевны</w:t>
      </w:r>
      <w:r w:rsidRPr="008D2E94">
        <w:rPr>
          <w:rFonts w:ascii="Times New Roman" w:hAnsi="Times New Roman" w:cs="Times New Roman"/>
          <w:noProof/>
        </w:rPr>
        <w:t xml:space="preserve"> </w:t>
      </w:r>
      <w:r w:rsidRPr="008D2E94">
        <w:rPr>
          <w:rFonts w:ascii="Times New Roman" w:hAnsi="Times New Roman" w:cs="Times New Roman"/>
          <w:color w:val="000000"/>
        </w:rPr>
        <w:t>Злобин Андрей Олегович (</w:t>
      </w:r>
      <w:r w:rsidRPr="008D2E94">
        <w:rPr>
          <w:rFonts w:ascii="Times New Roman" w:hAnsi="Times New Roman" w:cs="Times New Roman"/>
        </w:rPr>
        <w:t>ИНН 645053818369, СНИ</w:t>
      </w:r>
      <w:bookmarkStart w:id="0" w:name="_GoBack"/>
      <w:bookmarkEnd w:id="0"/>
      <w:r w:rsidRPr="008D2E94">
        <w:rPr>
          <w:rFonts w:ascii="Times New Roman" w:hAnsi="Times New Roman" w:cs="Times New Roman"/>
        </w:rPr>
        <w:t xml:space="preserve">ЛС 137-904-120-58410012, г. Саратов, ул. Московская, д. 85, оф. 2а, тел. 8-927-223-91-87, </w:t>
      </w:r>
      <w:hyperlink r:id="rId5" w:history="1">
        <w:r w:rsidRPr="008D2E94">
          <w:rPr>
            <w:rStyle w:val="a3"/>
            <w:rFonts w:ascii="Times New Roman" w:hAnsi="Times New Roman" w:cs="Times New Roman"/>
            <w:color w:val="auto"/>
            <w:u w:val="none"/>
            <w:lang w:val="en-US"/>
          </w:rPr>
          <w:t>zlobinmoscow</w:t>
        </w:r>
        <w:r w:rsidRPr="008D2E94">
          <w:rPr>
            <w:rStyle w:val="a3"/>
            <w:rFonts w:ascii="Times New Roman" w:hAnsi="Times New Roman" w:cs="Times New Roman"/>
            <w:color w:val="auto"/>
            <w:u w:val="none"/>
          </w:rPr>
          <w:t>@gmail.com</w:t>
        </w:r>
      </w:hyperlink>
      <w:r w:rsidRPr="008D2E94">
        <w:rPr>
          <w:rFonts w:ascii="Times New Roman" w:hAnsi="Times New Roman" w:cs="Times New Roman"/>
        </w:rPr>
        <w:t>), член САУ «Авангард» (ОГРН 1027705031320, ИНН 7705479434, адрес: 105062, г. Москва, ул. Макаренко, д. 5, стр.1а, пом. 1, ком. 8,9,10, регистрационный номер 005), действующий на основании решения Арбитражного суда города Москвы от 07.10.2019 г. по делу №А40-248157/2019, сообщает о</w:t>
      </w:r>
      <w:r w:rsidR="00482FAA" w:rsidRPr="008D2E94">
        <w:rPr>
          <w:rFonts w:ascii="Times New Roman" w:hAnsi="Times New Roman" w:cs="Times New Roman"/>
        </w:rPr>
        <w:t>б отмене</w:t>
      </w:r>
      <w:r w:rsidRPr="008D2E94">
        <w:rPr>
          <w:rFonts w:ascii="Times New Roman" w:hAnsi="Times New Roman" w:cs="Times New Roman"/>
        </w:rPr>
        <w:t xml:space="preserve"> </w:t>
      </w:r>
      <w:r w:rsidR="0097690C">
        <w:rPr>
          <w:rStyle w:val="paragraph"/>
          <w:rFonts w:ascii="Times New Roman" w:hAnsi="Times New Roman" w:cs="Times New Roman"/>
          <w:color w:val="000000" w:themeColor="text1"/>
        </w:rPr>
        <w:t xml:space="preserve">открытых торгов </w:t>
      </w:r>
      <w:r w:rsidRPr="008D2E94">
        <w:rPr>
          <w:rStyle w:val="paragraph"/>
          <w:rFonts w:ascii="Times New Roman" w:hAnsi="Times New Roman" w:cs="Times New Roman"/>
          <w:color w:val="000000" w:themeColor="text1"/>
        </w:rPr>
        <w:t xml:space="preserve">с </w:t>
      </w:r>
      <w:r w:rsidRPr="008D2E94">
        <w:rPr>
          <w:rFonts w:ascii="Times New Roman" w:hAnsi="Times New Roman" w:cs="Times New Roman"/>
          <w:color w:val="000000" w:themeColor="text1"/>
        </w:rPr>
        <w:t>открытой формой подачи предложений о цене имущества</w:t>
      </w:r>
      <w:r w:rsidRPr="008D2E94">
        <w:rPr>
          <w:rStyle w:val="paragraph"/>
          <w:rFonts w:ascii="Times New Roman" w:hAnsi="Times New Roman" w:cs="Times New Roman"/>
          <w:color w:val="000000" w:themeColor="text1"/>
        </w:rPr>
        <w:t xml:space="preserve"> </w:t>
      </w:r>
      <w:r w:rsidRPr="008D2E94">
        <w:rPr>
          <w:rFonts w:ascii="Times New Roman" w:eastAsia="Calibri" w:hAnsi="Times New Roman" w:cs="Times New Roman"/>
          <w:color w:val="000000" w:themeColor="text1"/>
        </w:rPr>
        <w:t>посредством публичного предложения</w:t>
      </w:r>
      <w:r w:rsidRPr="008D2E94">
        <w:rPr>
          <w:rFonts w:ascii="Times New Roman" w:hAnsi="Times New Roman" w:cs="Times New Roman"/>
          <w:color w:val="000000" w:themeColor="text1"/>
        </w:rPr>
        <w:t xml:space="preserve">: </w:t>
      </w:r>
      <w:r w:rsidRPr="008D2E94">
        <w:rPr>
          <w:rFonts w:ascii="Times New Roman" w:hAnsi="Times New Roman" w:cs="Times New Roman"/>
          <w:b/>
        </w:rPr>
        <w:t>Лот №1</w:t>
      </w:r>
      <w:r w:rsidRPr="008D2E94">
        <w:rPr>
          <w:rFonts w:ascii="Times New Roman" w:hAnsi="Times New Roman" w:cs="Times New Roman"/>
        </w:rPr>
        <w:t xml:space="preserve"> – Помещение жилое, кадастровый </w:t>
      </w:r>
      <w:r w:rsidRPr="00D91C5B">
        <w:rPr>
          <w:rFonts w:ascii="Times New Roman" w:hAnsi="Times New Roman" w:cs="Times New Roman"/>
        </w:rPr>
        <w:t xml:space="preserve">номер 64:48:020340:276, 1/2 доли в праве, площадью 48,2 кв. м., расположенное по адресу: г. Саратов, ул. Химическая, д. 7, кв. 269. Начальная цена реализации Лота №1 составляет 675 000 (шестьсот семьдесят пять тысяч) рублей 00 копеек </w:t>
      </w:r>
      <w:r w:rsidRPr="00D91C5B">
        <w:rPr>
          <w:rFonts w:ascii="Times New Roman" w:hAnsi="Times New Roman" w:cs="Times New Roman"/>
          <w:bCs/>
          <w:color w:val="000000" w:themeColor="text1"/>
        </w:rPr>
        <w:t>(без учета НДС)</w:t>
      </w:r>
      <w:r w:rsidRPr="00D91C5B">
        <w:rPr>
          <w:rFonts w:ascii="Times New Roman" w:hAnsi="Times New Roman" w:cs="Times New Roman"/>
        </w:rPr>
        <w:t xml:space="preserve">, </w:t>
      </w:r>
      <w:r w:rsidRPr="00D91C5B">
        <w:rPr>
          <w:rFonts w:ascii="Times New Roman" w:hAnsi="Times New Roman" w:cs="Times New Roman"/>
          <w:color w:val="000000" w:themeColor="text1"/>
        </w:rPr>
        <w:t>минимальная цена продажи (цена отсечения)</w:t>
      </w:r>
      <w:r w:rsidRPr="00D91C5B">
        <w:rPr>
          <w:rStyle w:val="paragraph"/>
          <w:rFonts w:ascii="Times New Roman" w:hAnsi="Times New Roman" w:cs="Times New Roman"/>
          <w:color w:val="000000" w:themeColor="text1"/>
        </w:rPr>
        <w:t xml:space="preserve"> </w:t>
      </w:r>
      <w:r w:rsidRPr="00D91C5B">
        <w:rPr>
          <w:rFonts w:ascii="Times New Roman" w:hAnsi="Times New Roman" w:cs="Times New Roman"/>
          <w:bCs/>
          <w:color w:val="000000" w:themeColor="text1"/>
        </w:rPr>
        <w:t>67 500 (шестьдесят семь тысяч пятьсот) рублей 00 копеек (без учета НДС)</w:t>
      </w:r>
      <w:r w:rsidR="00D91C5B">
        <w:rPr>
          <w:rFonts w:ascii="Times New Roman" w:hAnsi="Times New Roman" w:cs="Times New Roman"/>
          <w:color w:val="000000" w:themeColor="text1"/>
        </w:rPr>
        <w:t>;</w:t>
      </w:r>
      <w:r w:rsidRPr="00D91C5B">
        <w:rPr>
          <w:rFonts w:ascii="Times New Roman" w:hAnsi="Times New Roman" w:cs="Times New Roman"/>
        </w:rPr>
        <w:t xml:space="preserve"> </w:t>
      </w:r>
      <w:r w:rsidRPr="00D91C5B">
        <w:rPr>
          <w:rFonts w:ascii="Times New Roman" w:hAnsi="Times New Roman" w:cs="Times New Roman"/>
          <w:b/>
        </w:rPr>
        <w:t>Лот №2</w:t>
      </w:r>
      <w:r w:rsidRPr="00D91C5B">
        <w:rPr>
          <w:rFonts w:ascii="Times New Roman" w:hAnsi="Times New Roman" w:cs="Times New Roman"/>
        </w:rPr>
        <w:t xml:space="preserve"> – Автомобиль</w:t>
      </w:r>
      <w:r w:rsidRPr="00D91C5B">
        <w:rPr>
          <w:rFonts w:ascii="Times New Roman" w:hAnsi="Times New Roman" w:cs="Times New Roman"/>
          <w:lang w:val="en-US"/>
        </w:rPr>
        <w:t xml:space="preserve"> Toyota Land Cruiser 200</w:t>
      </w:r>
      <w:r w:rsidRPr="00D91C5B">
        <w:rPr>
          <w:rFonts w:ascii="Times New Roman" w:hAnsi="Times New Roman" w:cs="Times New Roman"/>
        </w:rPr>
        <w:t xml:space="preserve">, 2010 года выпуска, </w:t>
      </w:r>
      <w:r w:rsidRPr="00D91C5B">
        <w:rPr>
          <w:rFonts w:ascii="Times New Roman" w:hAnsi="Times New Roman" w:cs="Times New Roman"/>
          <w:lang w:val="en-US"/>
        </w:rPr>
        <w:t>VIN JTMHV05J805011305</w:t>
      </w:r>
      <w:r w:rsidRPr="00D91C5B">
        <w:rPr>
          <w:rFonts w:ascii="Times New Roman" w:hAnsi="Times New Roman" w:cs="Times New Roman"/>
        </w:rPr>
        <w:t>. Начальная цена реализации Лота №2 составляет 1 800 000 (один миллион восемьсот) рублей 00 копеек</w:t>
      </w:r>
      <w:r w:rsidRPr="00D91C5B">
        <w:rPr>
          <w:rFonts w:ascii="Times New Roman" w:hAnsi="Times New Roman" w:cs="Times New Roman"/>
          <w:bCs/>
          <w:color w:val="000000" w:themeColor="text1"/>
        </w:rPr>
        <w:t xml:space="preserve"> (без учета НДС)</w:t>
      </w:r>
      <w:r w:rsidRPr="00D91C5B">
        <w:rPr>
          <w:rFonts w:ascii="Times New Roman" w:hAnsi="Times New Roman" w:cs="Times New Roman"/>
          <w:color w:val="000000" w:themeColor="text1"/>
        </w:rPr>
        <w:t>, минимальная цена продажи (цена отсечения)</w:t>
      </w:r>
      <w:r w:rsidRPr="00D91C5B">
        <w:rPr>
          <w:rStyle w:val="paragraph"/>
          <w:rFonts w:ascii="Times New Roman" w:hAnsi="Times New Roman" w:cs="Times New Roman"/>
          <w:color w:val="000000" w:themeColor="text1"/>
        </w:rPr>
        <w:t xml:space="preserve"> </w:t>
      </w:r>
      <w:r w:rsidRPr="00D91C5B">
        <w:rPr>
          <w:rFonts w:ascii="Times New Roman" w:hAnsi="Times New Roman" w:cs="Times New Roman"/>
          <w:bCs/>
          <w:color w:val="000000" w:themeColor="text1"/>
        </w:rPr>
        <w:t>180 000 (сто восемьдесят тысяч) рублей 00 копеек (без учета НДС)</w:t>
      </w:r>
      <w:r w:rsidRPr="00D91C5B">
        <w:rPr>
          <w:rFonts w:ascii="Times New Roman" w:hAnsi="Times New Roman" w:cs="Times New Roman"/>
          <w:color w:val="000000" w:themeColor="text1"/>
        </w:rPr>
        <w:t>.</w:t>
      </w:r>
      <w:r w:rsidRPr="00D91C5B">
        <w:rPr>
          <w:rFonts w:ascii="Times New Roman" w:hAnsi="Times New Roman" w:cs="Times New Roman"/>
        </w:rPr>
        <w:t xml:space="preserve"> </w:t>
      </w:r>
      <w:r w:rsidR="00482FAA">
        <w:rPr>
          <w:rFonts w:ascii="Times New Roman" w:hAnsi="Times New Roman" w:cs="Times New Roman"/>
          <w:color w:val="000000" w:themeColor="text1"/>
        </w:rPr>
        <w:t>Торги</w:t>
      </w:r>
      <w:r w:rsidR="0070790C">
        <w:rPr>
          <w:rFonts w:ascii="Times New Roman" w:hAnsi="Times New Roman" w:cs="Times New Roman"/>
          <w:color w:val="000000" w:themeColor="text1"/>
        </w:rPr>
        <w:t xml:space="preserve"> №261,</w:t>
      </w:r>
      <w:r w:rsidR="00482FAA">
        <w:rPr>
          <w:rFonts w:ascii="Times New Roman" w:hAnsi="Times New Roman" w:cs="Times New Roman"/>
          <w:color w:val="000000" w:themeColor="text1"/>
        </w:rPr>
        <w:t xml:space="preserve"> проводимые</w:t>
      </w:r>
      <w:r w:rsidRPr="00D91C5B">
        <w:rPr>
          <w:rFonts w:ascii="Times New Roman" w:hAnsi="Times New Roman" w:cs="Times New Roman"/>
          <w:color w:val="000000" w:themeColor="text1"/>
        </w:rPr>
        <w:t xml:space="preserve"> по электронному адресу (на электронной площадке) </w:t>
      </w:r>
      <w:hyperlink w:history="1">
        <w:r w:rsidR="0070790C" w:rsidRPr="0070790C">
          <w:rPr>
            <w:rStyle w:val="a3"/>
            <w:rFonts w:ascii="Times New Roman" w:hAnsi="Times New Roman" w:cs="Times New Roman"/>
            <w:color w:val="000000" w:themeColor="text1"/>
            <w:u w:val="none"/>
            <w:lang w:val="en-US"/>
          </w:rPr>
          <w:t>www.eurtp.ru</w:t>
        </w:r>
        <w:r w:rsidR="0070790C" w:rsidRPr="0070790C">
          <w:rPr>
            <w:rStyle w:val="a3"/>
            <w:rFonts w:ascii="Times New Roman" w:eastAsia="Batang" w:hAnsi="Times New Roman" w:cs="Times New Roman"/>
            <w:color w:val="000000" w:themeColor="text1"/>
            <w:u w:val="none"/>
          </w:rPr>
          <w:t xml:space="preserve"> </w:t>
        </w:r>
      </w:hyperlink>
      <w:r w:rsidR="00482FAA" w:rsidRPr="0070790C">
        <w:rPr>
          <w:rStyle w:val="a3"/>
          <w:rFonts w:ascii="Times New Roman" w:eastAsia="Batang" w:hAnsi="Times New Roman" w:cs="Times New Roman"/>
          <w:color w:val="000000" w:themeColor="text1"/>
          <w:u w:val="none"/>
        </w:rPr>
        <w:t>(о</w:t>
      </w:r>
      <w:r w:rsidRPr="0070790C">
        <w:rPr>
          <w:rFonts w:ascii="Times New Roman" w:hAnsi="Times New Roman" w:cs="Times New Roman"/>
          <w:color w:val="000000" w:themeColor="text1"/>
        </w:rPr>
        <w:t>ператор</w:t>
      </w:r>
      <w:r w:rsidRPr="00D91C5B">
        <w:rPr>
          <w:rFonts w:ascii="Times New Roman" w:hAnsi="Times New Roman" w:cs="Times New Roman"/>
          <w:color w:val="000000" w:themeColor="text1"/>
        </w:rPr>
        <w:t xml:space="preserve"> электронной площадки </w:t>
      </w:r>
      <w:r w:rsidRPr="00D91C5B">
        <w:rPr>
          <w:rFonts w:ascii="Times New Roman" w:hAnsi="Times New Roman" w:cs="Times New Roman"/>
        </w:rPr>
        <w:t>ООО «Евразийская торговая площадка»</w:t>
      </w:r>
      <w:r w:rsidR="00482FAA">
        <w:rPr>
          <w:rFonts w:ascii="Times New Roman" w:hAnsi="Times New Roman" w:cs="Times New Roman"/>
          <w:color w:val="000000" w:themeColor="text1"/>
        </w:rPr>
        <w:t>) отменен</w:t>
      </w:r>
      <w:r w:rsidR="001156B2">
        <w:rPr>
          <w:rFonts w:ascii="Times New Roman" w:hAnsi="Times New Roman" w:cs="Times New Roman"/>
          <w:color w:val="000000" w:themeColor="text1"/>
        </w:rPr>
        <w:t>ы</w:t>
      </w:r>
      <w:r w:rsidR="0070790C">
        <w:rPr>
          <w:rFonts w:ascii="Times New Roman" w:hAnsi="Times New Roman" w:cs="Times New Roman"/>
          <w:color w:val="000000" w:themeColor="text1"/>
        </w:rPr>
        <w:t>,</w:t>
      </w:r>
      <w:r w:rsidR="001156B2">
        <w:rPr>
          <w:rFonts w:ascii="Times New Roman" w:hAnsi="Times New Roman" w:cs="Times New Roman"/>
          <w:color w:val="000000" w:themeColor="text1"/>
        </w:rPr>
        <w:t xml:space="preserve"> в связи с технической ошибкой, допущенной организатором торгов, при размещении заявки на ЭТП. </w:t>
      </w:r>
      <w:r w:rsidR="00482FAA">
        <w:rPr>
          <w:rFonts w:ascii="Times New Roman" w:hAnsi="Times New Roman" w:cs="Times New Roman"/>
          <w:color w:val="000000" w:themeColor="text1"/>
        </w:rPr>
        <w:t xml:space="preserve"> </w:t>
      </w:r>
      <w:r w:rsidRPr="00D91C5B">
        <w:rPr>
          <w:rFonts w:ascii="Times New Roman" w:hAnsi="Times New Roman" w:cs="Times New Roman"/>
          <w:color w:val="000000" w:themeColor="text1"/>
        </w:rPr>
        <w:t xml:space="preserve"> </w:t>
      </w:r>
    </w:p>
    <w:p w14:paraId="77239311" w14:textId="77777777" w:rsidR="0097690C" w:rsidRDefault="0097690C" w:rsidP="008D2E94">
      <w:pPr>
        <w:ind w:firstLine="851"/>
        <w:jc w:val="both"/>
        <w:rPr>
          <w:rFonts w:ascii="Times New Roman" w:hAnsi="Times New Roman" w:cs="Times New Roman"/>
          <w:color w:val="000000" w:themeColor="text1"/>
        </w:rPr>
      </w:pPr>
    </w:p>
    <w:p w14:paraId="2ACDDD6D" w14:textId="36B467F4" w:rsidR="0097690C" w:rsidRPr="00D91C5B" w:rsidRDefault="0097690C" w:rsidP="008D2E94">
      <w:pPr>
        <w:ind w:firstLine="851"/>
        <w:jc w:val="both"/>
      </w:pPr>
      <w:r>
        <w:rPr>
          <w:rFonts w:ascii="Times New Roman" w:hAnsi="Times New Roman" w:cs="Times New Roman"/>
          <w:color w:val="000000" w:themeColor="text1"/>
        </w:rPr>
        <w:t>Злобин А.О.</w:t>
      </w:r>
    </w:p>
    <w:p w14:paraId="4500795D" w14:textId="21A1BDED" w:rsidR="008361B9" w:rsidRPr="00482FAA" w:rsidRDefault="008361B9" w:rsidP="00D91C5B">
      <w:pPr>
        <w:ind w:firstLine="851"/>
        <w:jc w:val="both"/>
        <w:rPr>
          <w:lang w:val="en-US"/>
        </w:rPr>
      </w:pPr>
    </w:p>
    <w:sectPr w:rsidR="008361B9" w:rsidRPr="00482FAA" w:rsidSect="008B4BC1">
      <w:pgSz w:w="11900" w:h="16820"/>
      <w:pgMar w:top="850" w:right="1134" w:bottom="1701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Batang">
    <w:altName w:val="__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BC1"/>
    <w:rsid w:val="00043359"/>
    <w:rsid w:val="001156B2"/>
    <w:rsid w:val="001F31A8"/>
    <w:rsid w:val="00482FAA"/>
    <w:rsid w:val="004E49C2"/>
    <w:rsid w:val="00536B80"/>
    <w:rsid w:val="00614032"/>
    <w:rsid w:val="0068360B"/>
    <w:rsid w:val="0070790C"/>
    <w:rsid w:val="008361B9"/>
    <w:rsid w:val="008679E5"/>
    <w:rsid w:val="008B4BC1"/>
    <w:rsid w:val="008D2E94"/>
    <w:rsid w:val="009600D7"/>
    <w:rsid w:val="0097690C"/>
    <w:rsid w:val="00BF518E"/>
    <w:rsid w:val="00C348CF"/>
    <w:rsid w:val="00D50286"/>
    <w:rsid w:val="00D91C5B"/>
    <w:rsid w:val="00E1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392DCB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4BC1"/>
    <w:rPr>
      <w:color w:val="0000FF" w:themeColor="hyperlink"/>
      <w:u w:val="single"/>
    </w:rPr>
  </w:style>
  <w:style w:type="character" w:customStyle="1" w:styleId="paragraph">
    <w:name w:val="paragraph"/>
    <w:rsid w:val="008B4BC1"/>
  </w:style>
  <w:style w:type="character" w:styleId="a4">
    <w:name w:val="FollowedHyperlink"/>
    <w:basedOn w:val="a0"/>
    <w:uiPriority w:val="99"/>
    <w:semiHidden/>
    <w:unhideWhenUsed/>
    <w:rsid w:val="00D91C5B"/>
    <w:rPr>
      <w:color w:val="800080" w:themeColor="followedHyperlink"/>
      <w:u w:val="single"/>
    </w:rPr>
  </w:style>
  <w:style w:type="character" w:customStyle="1" w:styleId="apple-converted-space">
    <w:name w:val="apple-converted-space"/>
    <w:rsid w:val="008D2E9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B4BC1"/>
    <w:rPr>
      <w:color w:val="0000FF" w:themeColor="hyperlink"/>
      <w:u w:val="single"/>
    </w:rPr>
  </w:style>
  <w:style w:type="character" w:customStyle="1" w:styleId="paragraph">
    <w:name w:val="paragraph"/>
    <w:rsid w:val="008B4BC1"/>
  </w:style>
  <w:style w:type="character" w:styleId="a4">
    <w:name w:val="FollowedHyperlink"/>
    <w:basedOn w:val="a0"/>
    <w:uiPriority w:val="99"/>
    <w:semiHidden/>
    <w:unhideWhenUsed/>
    <w:rsid w:val="00D91C5B"/>
    <w:rPr>
      <w:color w:val="800080" w:themeColor="followedHyperlink"/>
      <w:u w:val="single"/>
    </w:rPr>
  </w:style>
  <w:style w:type="character" w:customStyle="1" w:styleId="apple-converted-space">
    <w:name w:val="apple-converted-space"/>
    <w:rsid w:val="008D2E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zlobinmoscow@gmail.com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435</Words>
  <Characters>2482</Characters>
  <Application>Microsoft Macintosh Word</Application>
  <DocSecurity>0</DocSecurity>
  <Lines>20</Lines>
  <Paragraphs>5</Paragraphs>
  <ScaleCrop>false</ScaleCrop>
  <Company/>
  <LinksUpToDate>false</LinksUpToDate>
  <CharactersWithSpaces>2912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Марков</dc:creator>
  <cp:keywords/>
  <dc:description/>
  <cp:lastModifiedBy>Александр Марков</cp:lastModifiedBy>
  <cp:revision>37</cp:revision>
  <cp:lastPrinted>2021-12-17T14:26:00Z</cp:lastPrinted>
  <dcterms:created xsi:type="dcterms:W3CDTF">2021-12-17T14:22:00Z</dcterms:created>
  <dcterms:modified xsi:type="dcterms:W3CDTF">2021-12-17T14:38:00Z</dcterms:modified>
</cp:coreProperties>
</file>