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02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ДОГОВОР КУПЛИ-ПРОДАЖИ (проект)</w:t>
      </w:r>
    </w:p>
    <w:p w14:paraId="00000003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14:paraId="00000004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14:paraId="00000005" w14:textId="223DBA7B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 xml:space="preserve">г. </w:t>
      </w:r>
      <w:r w:rsidR="003C3288">
        <w:rPr>
          <w:color w:val="000000"/>
        </w:rPr>
        <w:t>_________</w:t>
      </w:r>
      <w:r>
        <w:rPr>
          <w:color w:val="000000"/>
        </w:rPr>
        <w:t xml:space="preserve">                                                                                       </w:t>
      </w:r>
      <w:r w:rsidR="003C3288">
        <w:rPr>
          <w:color w:val="000000"/>
        </w:rPr>
        <w:t xml:space="preserve">             «__» _________ 20___</w:t>
      </w:r>
      <w:r>
        <w:rPr>
          <w:color w:val="000000"/>
        </w:rPr>
        <w:t>г.</w:t>
      </w:r>
    </w:p>
    <w:p w14:paraId="00000006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07" w14:textId="7B0EB91E" w:rsidR="00AF4E52" w:rsidRDefault="003C32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E23421">
        <w:rPr>
          <w:color w:val="000000"/>
          <w:sz w:val="22"/>
          <w:szCs w:val="22"/>
        </w:rPr>
        <w:t>Организатор т</w:t>
      </w:r>
      <w:r>
        <w:rPr>
          <w:color w:val="000000"/>
          <w:sz w:val="22"/>
          <w:szCs w:val="22"/>
        </w:rPr>
        <w:t xml:space="preserve">оргов - конкурсный управляющий </w:t>
      </w:r>
      <w:r w:rsidRPr="00E23421">
        <w:rPr>
          <w:color w:val="000000"/>
          <w:sz w:val="22"/>
          <w:szCs w:val="22"/>
        </w:rPr>
        <w:t>Ганин Анатол</w:t>
      </w:r>
      <w:r>
        <w:rPr>
          <w:color w:val="000000"/>
          <w:sz w:val="22"/>
          <w:szCs w:val="22"/>
        </w:rPr>
        <w:t>ий Викторович (ИНН 470303782465</w:t>
      </w:r>
      <w:r w:rsidRPr="00E23421">
        <w:rPr>
          <w:color w:val="000000"/>
          <w:sz w:val="22"/>
          <w:szCs w:val="22"/>
        </w:rPr>
        <w:t>, СНИЛС 07039251548, почтовый адрес</w:t>
      </w:r>
      <w:r w:rsidR="002E6D48">
        <w:rPr>
          <w:color w:val="000000"/>
          <w:sz w:val="22"/>
          <w:szCs w:val="22"/>
        </w:rPr>
        <w:t xml:space="preserve"> 400050, г. Волгоград, а/я 1970</w:t>
      </w:r>
      <w:r w:rsidRPr="00E23421">
        <w:rPr>
          <w:color w:val="000000"/>
          <w:sz w:val="22"/>
          <w:szCs w:val="22"/>
        </w:rPr>
        <w:t>), член Ассоциации арбитражных управляющих «Центр финансового оздоровления предприятий агропромышленного</w:t>
      </w:r>
      <w:r>
        <w:rPr>
          <w:color w:val="000000"/>
          <w:sz w:val="22"/>
          <w:szCs w:val="22"/>
        </w:rPr>
        <w:t xml:space="preserve"> комплекса» (ОГРН 1107799002057, ИНН 7707030411</w:t>
      </w:r>
      <w:r w:rsidRPr="00E23421">
        <w:rPr>
          <w:color w:val="000000"/>
          <w:sz w:val="22"/>
          <w:szCs w:val="22"/>
        </w:rPr>
        <w:t xml:space="preserve">, адрес 107031, г. Москва, ул. Большая Дмитровка, д. 32, стр. 1), действующий на основании Решения Арбитражного суда Ивановской области от 09.10.23 г. (резолютивная часть 02.10.23 г.) по делу №А17-10458/2022 о признании ООО «Росс» несостоятельным (банкротом) (ОГРН 1113711001502, ИНН 3711029595, адрес 155723, Ивановская обл., д. </w:t>
      </w:r>
      <w:proofErr w:type="spellStart"/>
      <w:r w:rsidRPr="00E23421">
        <w:rPr>
          <w:color w:val="000000"/>
          <w:sz w:val="22"/>
          <w:szCs w:val="22"/>
        </w:rPr>
        <w:t>Горячево</w:t>
      </w:r>
      <w:proofErr w:type="spellEnd"/>
      <w:r w:rsidRPr="00E23421">
        <w:rPr>
          <w:color w:val="000000"/>
          <w:sz w:val="22"/>
          <w:szCs w:val="22"/>
        </w:rPr>
        <w:t>, ул. Центральная, д. 1)</w:t>
      </w:r>
      <w:r w:rsidR="00D51306">
        <w:rPr>
          <w:color w:val="000000"/>
        </w:rPr>
        <w:t>, именуемый в дальнейшем «ПРОДАВЕЦ», с одной стороны, и победитель торгов, ___________________, именуемый в дальнейшем «ПОКУПАТЕЛЬ», с другой стороны, заключили настоящий договор о нижеследующем:</w:t>
      </w:r>
    </w:p>
    <w:p w14:paraId="00000008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09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1. ПРЕДМЕТ ДОГОВОРА</w:t>
      </w:r>
    </w:p>
    <w:p w14:paraId="0000000A" w14:textId="6D59D043" w:rsidR="00AF4E52" w:rsidRPr="006827C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bookmarkStart w:id="0" w:name="_heading=h.gjdgxs" w:colFirst="0" w:colLast="0"/>
      <w:bookmarkEnd w:id="0"/>
      <w:r>
        <w:rPr>
          <w:color w:val="000000"/>
        </w:rPr>
        <w:t xml:space="preserve">1.1. В соответствии с условиями настоящего договора Продавец передает в собственность </w:t>
      </w:r>
      <w:r w:rsidRPr="006827C2">
        <w:rPr>
          <w:color w:val="000000"/>
        </w:rPr>
        <w:t xml:space="preserve">Покупателя, а Покупатель принимает имущество, </w:t>
      </w:r>
      <w:r w:rsidR="003C3288" w:rsidRPr="006827C2">
        <w:rPr>
          <w:color w:val="000000"/>
        </w:rPr>
        <w:t>вошедшее в конкурсную массу, являющееся предметом залога и не являющееся предметом залога</w:t>
      </w:r>
      <w:r w:rsidRPr="006827C2">
        <w:rPr>
          <w:color w:val="000000"/>
        </w:rPr>
        <w:t xml:space="preserve">: </w:t>
      </w:r>
    </w:p>
    <w:p w14:paraId="34B089DA" w14:textId="77777777" w:rsidR="003C3288" w:rsidRPr="006827C2" w:rsidRDefault="003C3288" w:rsidP="003C32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6827C2">
        <w:rPr>
          <w:b/>
          <w:color w:val="000000"/>
        </w:rPr>
        <w:t>Лот №1</w:t>
      </w:r>
      <w:r w:rsidRPr="006827C2">
        <w:rPr>
          <w:color w:val="000000"/>
        </w:rPr>
        <w:t xml:space="preserve">: </w:t>
      </w:r>
      <w:r w:rsidRPr="006827C2">
        <w:rPr>
          <w:b/>
          <w:color w:val="000000"/>
        </w:rPr>
        <w:t>Сельскохозяйственный комплекс.</w:t>
      </w:r>
      <w:r w:rsidRPr="006827C2">
        <w:rPr>
          <w:color w:val="000000"/>
        </w:rPr>
        <w:t xml:space="preserve"> </w:t>
      </w:r>
    </w:p>
    <w:p w14:paraId="73A530B5" w14:textId="77777777" w:rsidR="003C3288" w:rsidRPr="006827C2" w:rsidRDefault="003C3288" w:rsidP="003C32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6827C2">
        <w:rPr>
          <w:color w:val="000000"/>
        </w:rPr>
        <w:t xml:space="preserve">Местонахождение имущества: 155723, Ивановская обл., д. </w:t>
      </w:r>
      <w:proofErr w:type="spellStart"/>
      <w:r w:rsidRPr="006827C2">
        <w:rPr>
          <w:color w:val="000000"/>
        </w:rPr>
        <w:t>Горячево</w:t>
      </w:r>
      <w:proofErr w:type="spellEnd"/>
      <w:r w:rsidRPr="006827C2">
        <w:rPr>
          <w:color w:val="000000"/>
        </w:rPr>
        <w:t>, ул. Центральная, д. 1.</w:t>
      </w:r>
    </w:p>
    <w:p w14:paraId="366E4281" w14:textId="2A231A18" w:rsidR="003C3288" w:rsidRDefault="003C3288" w:rsidP="00C642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6827C2">
        <w:rPr>
          <w:color w:val="000000"/>
        </w:rPr>
        <w:t>Полный перечень имущества указан в Приложении №1 к настоящему договору.</w:t>
      </w:r>
    </w:p>
    <w:p w14:paraId="0000000F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10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2. ЦЕНА И ПОРЯДОК РАСЧЕТОВ</w:t>
      </w:r>
    </w:p>
    <w:p w14:paraId="00000011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2.1. Цена приобретаемого Имущества, предложенная победителем торгов – Покупателем, изменению не подлежит и составляет _________________ рубля.</w:t>
      </w:r>
    </w:p>
    <w:p w14:paraId="00000012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2.2. При заключении Сторонами настоящего Договора перечисленный Покупателем задаток в размере _________________ рублей засчитывается в счет оплаты стоимости Имущества.</w:t>
      </w:r>
    </w:p>
    <w:p w14:paraId="00000013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2.3. Доплата Имущества, в размере ________________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14:paraId="00000014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15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3. ВОЗНИКНОВЕНИЕ ПРАВА СОБСТВЕННОСТИ</w:t>
      </w:r>
    </w:p>
    <w:p w14:paraId="00000016" w14:textId="76C0A625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3.1 Право собственности на </w:t>
      </w:r>
      <w:r w:rsidR="006E7052">
        <w:rPr>
          <w:color w:val="000000"/>
        </w:rPr>
        <w:t xml:space="preserve">недвижимое </w:t>
      </w:r>
      <w:r>
        <w:rPr>
          <w:color w:val="000000"/>
        </w:rPr>
        <w:t>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14:paraId="00000017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3.2 Риск случайной гибели Имущества переходит к Покупателю с момента подписания Акта приема-передачи Имущества.</w:t>
      </w:r>
    </w:p>
    <w:p w14:paraId="00000018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19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4. ПРАВА И ОБЯЗАННОСТИ СТОРОН</w:t>
      </w:r>
    </w:p>
    <w:p w14:paraId="0000001A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4.1. Продавец обязан:</w:t>
      </w:r>
    </w:p>
    <w:p w14:paraId="0000001B" w14:textId="77777777" w:rsidR="00AF4E52" w:rsidRDefault="00D513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14:paraId="0000001C" w14:textId="77777777" w:rsidR="00AF4E52" w:rsidRDefault="00D513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представить все необходимые документы для заключения настоящего Договора и нести ответственность за их достоверность;</w:t>
      </w:r>
    </w:p>
    <w:p w14:paraId="0000001D" w14:textId="77777777" w:rsidR="00AF4E52" w:rsidRDefault="00D513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14:paraId="57B2DC31" w14:textId="77777777" w:rsidR="006E7052" w:rsidRDefault="006E70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1E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4.2. Покупатель обязан:</w:t>
      </w:r>
    </w:p>
    <w:p w14:paraId="0000001F" w14:textId="77777777" w:rsidR="00AF4E52" w:rsidRDefault="00D513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14:paraId="00000020" w14:textId="77777777" w:rsidR="00AF4E52" w:rsidRDefault="00D513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принять Имущество на условиях, предусмотренных настоящим Договором.</w:t>
      </w:r>
    </w:p>
    <w:p w14:paraId="00000021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lastRenderedPageBreak/>
        <w:t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</w:t>
      </w:r>
      <w:r>
        <w:t xml:space="preserve">, при </w:t>
      </w:r>
      <w:proofErr w:type="gramStart"/>
      <w:r>
        <w:t>этом  внесенный</w:t>
      </w:r>
      <w:proofErr w:type="gramEnd"/>
      <w:r>
        <w:t xml:space="preserve"> задаток покупателю не возвращается.</w:t>
      </w:r>
      <w:r>
        <w:rPr>
          <w:color w:val="000000"/>
        </w:rPr>
        <w:t xml:space="preserve"> В данном случае оформление Сторонами дополнительного соглашения о расторжении настоящего Договора не требуется.</w:t>
      </w:r>
    </w:p>
    <w:p w14:paraId="00000022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23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5. ОТВЕТСТВЕННОСТЬ</w:t>
      </w:r>
    </w:p>
    <w:p w14:paraId="00000024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14:paraId="00000025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14:paraId="00000026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6. СПОРЫ</w:t>
      </w:r>
    </w:p>
    <w:p w14:paraId="00000027" w14:textId="0D91F3CF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6.1. Споры, вытекающие из настоящего договора, подлежат рассмотрению в </w:t>
      </w:r>
      <w:r w:rsidRPr="006E7052">
        <w:rPr>
          <w:b/>
          <w:color w:val="000000"/>
        </w:rPr>
        <w:t xml:space="preserve">Арбитражном суде </w:t>
      </w:r>
      <w:r w:rsidR="006E7052" w:rsidRPr="006E7052">
        <w:rPr>
          <w:b/>
          <w:color w:val="000000"/>
        </w:rPr>
        <w:t>Ивановской области</w:t>
      </w:r>
      <w:r>
        <w:rPr>
          <w:color w:val="000000"/>
        </w:rPr>
        <w:t>, в порядке, предусмотренном действующим законодательством РФ.</w:t>
      </w:r>
    </w:p>
    <w:p w14:paraId="00000028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29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7. ПРОЧИЕ УСЛОВИЯ</w:t>
      </w:r>
    </w:p>
    <w:p w14:paraId="0000002A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14:paraId="0000002B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7.2. При подписании настоящего Договора сторонам известны следующие положения действующего законодательства:</w:t>
      </w:r>
    </w:p>
    <w:p w14:paraId="0000002C" w14:textId="77777777" w:rsidR="00AF4E52" w:rsidRDefault="00D513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14:paraId="0000002D" w14:textId="77777777" w:rsidR="00AF4E52" w:rsidRDefault="00D513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14:paraId="0000002E" w14:textId="77777777" w:rsidR="00AF4E52" w:rsidRDefault="00D513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14:paraId="0000002F" w14:textId="16615158" w:rsidR="00AF4E52" w:rsidRDefault="00D513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порядок передачи </w:t>
      </w:r>
      <w:r w:rsidR="006E7052">
        <w:rPr>
          <w:color w:val="000000"/>
        </w:rPr>
        <w:t xml:space="preserve">имущества </w:t>
      </w:r>
      <w:r>
        <w:rPr>
          <w:color w:val="000000"/>
        </w:rPr>
        <w:t>по подписанному сторонами передаточному Акту;</w:t>
      </w:r>
    </w:p>
    <w:p w14:paraId="00000030" w14:textId="34CD52B7" w:rsidR="00AF4E52" w:rsidRDefault="00D513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требования к документам, представляемым на государственную регистрацию прав на имущество.</w:t>
      </w:r>
    </w:p>
    <w:p w14:paraId="00000031" w14:textId="4C203142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7.3. Настоящий Договор составлен в </w:t>
      </w:r>
      <w:r w:rsidR="002E6D48">
        <w:rPr>
          <w:color w:val="000000"/>
        </w:rPr>
        <w:t>двух</w:t>
      </w:r>
      <w:r>
        <w:rPr>
          <w:color w:val="000000"/>
        </w:rPr>
        <w:t xml:space="preserve"> экземплярах, имеющих одинаковую юридическую силу.</w:t>
      </w:r>
    </w:p>
    <w:p w14:paraId="00000032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7.4. Договор вступает в с</w:t>
      </w:r>
      <w:bookmarkStart w:id="1" w:name="_GoBack"/>
      <w:bookmarkEnd w:id="1"/>
      <w:r>
        <w:rPr>
          <w:color w:val="000000"/>
        </w:rPr>
        <w:t>илу с момента его подписания и действует до полного исполнения сторонами своих обязательств.</w:t>
      </w:r>
    </w:p>
    <w:p w14:paraId="00000033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7.5. К договору прилагается Акт приема-передачи Имущества.</w:t>
      </w:r>
    </w:p>
    <w:p w14:paraId="00000034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7.6. Текст настоящего Договора прочитан и понятен.</w:t>
      </w:r>
    </w:p>
    <w:p w14:paraId="00000035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36" w14:textId="77777777" w:rsidR="00AF4E52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8. РЕКВИЗИТЫ И ПОДПИСИ СТОРОН</w:t>
      </w:r>
    </w:p>
    <w:p w14:paraId="00000037" w14:textId="77777777" w:rsidR="00AF4E52" w:rsidRDefault="00AF4E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6237F32F" w14:textId="7916F71A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C642E2">
        <w:rPr>
          <w:b/>
          <w:color w:val="000000"/>
          <w:sz w:val="22"/>
          <w:szCs w:val="22"/>
        </w:rPr>
        <w:t>Продавец:</w:t>
      </w:r>
      <w:r w:rsidR="007600D6">
        <w:rPr>
          <w:b/>
          <w:color w:val="000000"/>
          <w:sz w:val="22"/>
          <w:szCs w:val="22"/>
        </w:rPr>
        <w:t xml:space="preserve"> </w:t>
      </w:r>
      <w:r w:rsidR="007600D6">
        <w:rPr>
          <w:color w:val="000000"/>
          <w:sz w:val="22"/>
          <w:szCs w:val="22"/>
        </w:rPr>
        <w:t xml:space="preserve">ООО «Росс» </w:t>
      </w:r>
      <w:r w:rsidR="007600D6" w:rsidRPr="007600D6">
        <w:rPr>
          <w:color w:val="000000"/>
          <w:sz w:val="22"/>
          <w:szCs w:val="22"/>
        </w:rPr>
        <w:t>ОГРН 1113711001502, ИНН 3711029595</w:t>
      </w:r>
      <w:r w:rsidR="007600D6">
        <w:rPr>
          <w:color w:val="000000"/>
          <w:sz w:val="22"/>
          <w:szCs w:val="22"/>
        </w:rPr>
        <w:t>,</w:t>
      </w:r>
    </w:p>
    <w:p w14:paraId="22FD4EFC" w14:textId="45DAE1D8" w:rsidR="00341307" w:rsidRPr="00C642E2" w:rsidRDefault="007600D6" w:rsidP="00C642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лице </w:t>
      </w:r>
      <w:r w:rsidR="00341307" w:rsidRPr="00C642E2">
        <w:rPr>
          <w:color w:val="000000"/>
          <w:sz w:val="22"/>
          <w:szCs w:val="22"/>
        </w:rPr>
        <w:t>конк</w:t>
      </w:r>
      <w:r>
        <w:rPr>
          <w:color w:val="000000"/>
          <w:sz w:val="22"/>
          <w:szCs w:val="22"/>
        </w:rPr>
        <w:t>урсного управляющего</w:t>
      </w:r>
      <w:r w:rsidR="00341307" w:rsidRPr="00C642E2">
        <w:rPr>
          <w:color w:val="000000"/>
          <w:sz w:val="22"/>
          <w:szCs w:val="22"/>
        </w:rPr>
        <w:t xml:space="preserve"> Ганин Анатолий Викторович </w:t>
      </w:r>
    </w:p>
    <w:p w14:paraId="6ACBEEBD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 xml:space="preserve">ИНН 470303782465, СНИЛС 07039251548, </w:t>
      </w:r>
    </w:p>
    <w:p w14:paraId="2C92B6A8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 xml:space="preserve">почтовый адрес 400050, г. Волгоград, а/я 1970, </w:t>
      </w:r>
    </w:p>
    <w:p w14:paraId="13761763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 xml:space="preserve">контакты: 89011302867, </w:t>
      </w:r>
      <w:hyperlink r:id="rId6" w:history="1">
        <w:r w:rsidRPr="00C642E2">
          <w:rPr>
            <w:rStyle w:val="a9"/>
            <w:sz w:val="22"/>
            <w:szCs w:val="22"/>
          </w:rPr>
          <w:t>ganin.anatolii78@mail.ru</w:t>
        </w:r>
      </w:hyperlink>
    </w:p>
    <w:p w14:paraId="346BE7F7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AAEAEA5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C642E2">
        <w:rPr>
          <w:b/>
          <w:color w:val="000000"/>
          <w:sz w:val="22"/>
          <w:szCs w:val="22"/>
        </w:rPr>
        <w:t>Реквизиты:</w:t>
      </w:r>
    </w:p>
    <w:p w14:paraId="0A6EC776" w14:textId="18D94A39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>р/с 40702810512010623335 в Филиал «Корпоративный» ПАО «</w:t>
      </w:r>
      <w:proofErr w:type="spellStart"/>
      <w:r w:rsidRPr="00C642E2">
        <w:rPr>
          <w:color w:val="000000"/>
          <w:sz w:val="22"/>
          <w:szCs w:val="22"/>
        </w:rPr>
        <w:t>Совкомбанк</w:t>
      </w:r>
      <w:proofErr w:type="spellEnd"/>
      <w:r w:rsidRPr="00C642E2">
        <w:rPr>
          <w:color w:val="000000"/>
          <w:sz w:val="22"/>
          <w:szCs w:val="22"/>
        </w:rPr>
        <w:t xml:space="preserve">», </w:t>
      </w:r>
    </w:p>
    <w:p w14:paraId="56E6B356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>к/с 30101810445250000360, БИК 044525360</w:t>
      </w:r>
    </w:p>
    <w:p w14:paraId="6195B638" w14:textId="0362F250" w:rsidR="00341307" w:rsidRPr="00C642E2" w:rsidRDefault="00341307" w:rsidP="00C642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>Получатель: ООО «Росс», ИНН 3711029595</w:t>
      </w:r>
    </w:p>
    <w:p w14:paraId="477C6E9D" w14:textId="77777777" w:rsidR="00341307" w:rsidRPr="00C642E2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69E16EFD" w14:textId="05F69BBE" w:rsidR="00341307" w:rsidRDefault="00341307" w:rsidP="00C642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C642E2">
        <w:rPr>
          <w:color w:val="000000"/>
          <w:sz w:val="22"/>
          <w:szCs w:val="22"/>
        </w:rPr>
        <w:t>Конкурсный управляющий ____________________ /</w:t>
      </w:r>
      <w:r w:rsidRPr="00C642E2">
        <w:rPr>
          <w:color w:val="000000"/>
          <w:sz w:val="22"/>
          <w:szCs w:val="22"/>
          <w:highlight w:val="white"/>
        </w:rPr>
        <w:t xml:space="preserve"> </w:t>
      </w:r>
      <w:r w:rsidRPr="00C642E2">
        <w:rPr>
          <w:color w:val="000000"/>
          <w:sz w:val="22"/>
          <w:szCs w:val="22"/>
        </w:rPr>
        <w:t>Ганин Анатолий Викторович</w:t>
      </w:r>
      <w:r w:rsidR="002E6D48" w:rsidRPr="00C642E2">
        <w:rPr>
          <w:color w:val="000000"/>
          <w:sz w:val="22"/>
          <w:szCs w:val="22"/>
        </w:rPr>
        <w:t xml:space="preserve"> </w:t>
      </w:r>
      <w:r w:rsidRPr="00C642E2">
        <w:rPr>
          <w:color w:val="000000"/>
          <w:sz w:val="22"/>
          <w:szCs w:val="22"/>
        </w:rPr>
        <w:t>/</w:t>
      </w:r>
    </w:p>
    <w:p w14:paraId="086BDB3F" w14:textId="77777777" w:rsidR="00341307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50D3B82" w14:textId="77777777" w:rsidR="007600D6" w:rsidRDefault="007600D6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7B0A3D9" w14:textId="77777777" w:rsidR="007600D6" w:rsidRDefault="007600D6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5DBF09C0" w14:textId="4761FBFF" w:rsidR="00341307" w:rsidRDefault="007600D6" w:rsidP="00C642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  <w:r>
        <w:rPr>
          <w:color w:val="000000"/>
          <w:sz w:val="22"/>
          <w:szCs w:val="22"/>
        </w:rPr>
        <w:t xml:space="preserve"> _</w:t>
      </w:r>
      <w:r w:rsidR="00341307">
        <w:rPr>
          <w:color w:val="000000"/>
          <w:sz w:val="22"/>
          <w:szCs w:val="22"/>
        </w:rPr>
        <w:t>_________________________</w:t>
      </w:r>
    </w:p>
    <w:p w14:paraId="02DB4265" w14:textId="77777777" w:rsidR="00341307" w:rsidRDefault="00341307" w:rsidP="003413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63F15BDF" w14:textId="77777777" w:rsidR="00D51306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3D5E7006" w14:textId="77777777" w:rsidR="00D51306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71DDDBED" w14:textId="77777777" w:rsidR="00D51306" w:rsidRDefault="00D51306" w:rsidP="00D51306">
      <w:pPr>
        <w:spacing w:line="240" w:lineRule="auto"/>
        <w:ind w:left="0" w:hanging="2"/>
        <w:jc w:val="right"/>
        <w:rPr>
          <w:b/>
        </w:rPr>
      </w:pPr>
      <w:r>
        <w:rPr>
          <w:b/>
        </w:rPr>
        <w:t xml:space="preserve">Приложение № 1 </w:t>
      </w:r>
    </w:p>
    <w:p w14:paraId="674AFB2C" w14:textId="77777777" w:rsidR="00D51306" w:rsidRDefault="00D51306" w:rsidP="00D51306">
      <w:pPr>
        <w:spacing w:line="240" w:lineRule="auto"/>
        <w:ind w:left="0" w:hanging="2"/>
        <w:jc w:val="right"/>
        <w:rPr>
          <w:b/>
        </w:rPr>
      </w:pPr>
      <w:r>
        <w:rPr>
          <w:b/>
        </w:rPr>
        <w:t>к договору от _________</w:t>
      </w:r>
    </w:p>
    <w:p w14:paraId="4292AC5D" w14:textId="77777777" w:rsidR="00D51306" w:rsidRDefault="00D51306" w:rsidP="00D51306">
      <w:pPr>
        <w:ind w:left="0" w:hanging="2"/>
        <w:jc w:val="center"/>
        <w:rPr>
          <w:b/>
        </w:rPr>
      </w:pPr>
    </w:p>
    <w:p w14:paraId="0FEB3C69" w14:textId="77777777" w:rsidR="00D51306" w:rsidRDefault="00D51306" w:rsidP="00D51306">
      <w:pPr>
        <w:ind w:left="0" w:hanging="2"/>
        <w:jc w:val="center"/>
        <w:rPr>
          <w:b/>
        </w:rPr>
      </w:pPr>
    </w:p>
    <w:p w14:paraId="4E794CB4" w14:textId="77777777" w:rsidR="00D51306" w:rsidRDefault="00D51306" w:rsidP="00D51306">
      <w:pPr>
        <w:spacing w:line="240" w:lineRule="auto"/>
        <w:ind w:left="0" w:hanging="2"/>
        <w:jc w:val="center"/>
        <w:rPr>
          <w:b/>
        </w:rPr>
      </w:pPr>
      <w:r>
        <w:rPr>
          <w:b/>
        </w:rPr>
        <w:t>Полный перечень имущества должника ООО «РОСС»</w:t>
      </w:r>
    </w:p>
    <w:p w14:paraId="1E8076F3" w14:textId="77777777" w:rsidR="00D51306" w:rsidRDefault="00D51306" w:rsidP="00D51306">
      <w:pPr>
        <w:spacing w:line="240" w:lineRule="auto"/>
        <w:ind w:left="0" w:hanging="2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(ОГРН 1113711001502 ИНН 3711029595)</w:t>
      </w:r>
    </w:p>
    <w:p w14:paraId="41600EC9" w14:textId="77777777" w:rsidR="00D51306" w:rsidRDefault="00D51306" w:rsidP="00D51306">
      <w:pPr>
        <w:ind w:left="0" w:hanging="2"/>
        <w:jc w:val="center"/>
        <w:rPr>
          <w:b/>
        </w:rPr>
      </w:pPr>
    </w:p>
    <w:p w14:paraId="1D240BF0" w14:textId="77777777" w:rsidR="00D51306" w:rsidRDefault="00D51306" w:rsidP="00D51306">
      <w:pPr>
        <w:ind w:left="0" w:hanging="2"/>
        <w:jc w:val="center"/>
        <w:rPr>
          <w:color w:val="000000"/>
        </w:rPr>
      </w:pPr>
      <w:r>
        <w:rPr>
          <w:b/>
        </w:rPr>
        <w:t>ЛОТ № 1</w:t>
      </w:r>
      <w:r>
        <w:rPr>
          <w:color w:val="000000"/>
        </w:rPr>
        <w:t xml:space="preserve"> </w:t>
      </w:r>
    </w:p>
    <w:p w14:paraId="0AEAC4A4" w14:textId="77777777" w:rsidR="00D51306" w:rsidRDefault="00D51306" w:rsidP="00D51306">
      <w:pPr>
        <w:ind w:leftChars="235" w:left="566" w:hanging="2"/>
        <w:jc w:val="both"/>
        <w:rPr>
          <w:color w:val="000000"/>
        </w:rPr>
      </w:pPr>
      <w:r>
        <w:rPr>
          <w:color w:val="000000"/>
        </w:rPr>
        <w:t xml:space="preserve">А) Перечень имущества ООО «РОСС», подлежащего реализации и являющегося </w:t>
      </w:r>
    </w:p>
    <w:p w14:paraId="6B8681DF" w14:textId="77777777" w:rsidR="00D51306" w:rsidRDefault="00D51306" w:rsidP="00D51306">
      <w:pPr>
        <w:ind w:leftChars="235" w:left="566" w:hanging="2"/>
        <w:jc w:val="both"/>
        <w:rPr>
          <w:color w:val="000000"/>
        </w:rPr>
      </w:pPr>
      <w:r>
        <w:rPr>
          <w:b/>
          <w:color w:val="000000"/>
        </w:rPr>
        <w:t>предметом залога</w:t>
      </w:r>
      <w:r>
        <w:rPr>
          <w:color w:val="000000"/>
        </w:rPr>
        <w:t xml:space="preserve"> Бородулина Валерия Николаевича:</w:t>
      </w:r>
    </w:p>
    <w:tbl>
      <w:tblPr>
        <w:tblW w:w="9351" w:type="dxa"/>
        <w:jc w:val="center"/>
        <w:tblLayout w:type="fixed"/>
        <w:tblLook w:val="0400" w:firstRow="0" w:lastRow="0" w:firstColumn="0" w:lastColumn="0" w:noHBand="0" w:noVBand="1"/>
      </w:tblPr>
      <w:tblGrid>
        <w:gridCol w:w="705"/>
        <w:gridCol w:w="7386"/>
        <w:gridCol w:w="1260"/>
      </w:tblGrid>
      <w:tr w:rsidR="00D51306" w14:paraId="06D45F9A" w14:textId="77777777" w:rsidTr="002E6D48">
        <w:trPr>
          <w:trHeight w:val="43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95B3D7"/>
            <w:vAlign w:val="center"/>
          </w:tcPr>
          <w:p w14:paraId="22312DF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95B3D7"/>
            <w:vAlign w:val="center"/>
          </w:tcPr>
          <w:p w14:paraId="53BE24F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Объект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vAlign w:val="bottom"/>
          </w:tcPr>
          <w:p w14:paraId="409DF53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6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Количество, ед.</w:t>
            </w:r>
          </w:p>
        </w:tc>
      </w:tr>
      <w:tr w:rsidR="00D51306" w14:paraId="236A67FD" w14:textId="77777777" w:rsidTr="002E6D48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C6441A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D37920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 с/х назначения, Общая площадь 1 245 161,00 м2, Кадастровый номер 37:16:030908:127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A527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4F79443" w14:textId="77777777" w:rsidTr="002E6D48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42416B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78796F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Коровник на 400 голов, Общая площадь 3 670,80 м2, Кадастровый номер 37:16:030908:137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63AB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CAD6ED8" w14:textId="77777777" w:rsidTr="002E6D48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8FFAC0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37657C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Соединительная галерея, Общая площадь 112,80 м2, Кадастровый номер 37:16:030908:134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2A76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4EE9E42" w14:textId="77777777" w:rsidTr="002E6D48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482061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B2FC3D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доильно-молочного блока и родильного отделения, Общая площадь 2 736,00 м2, Кадастровый номер 37:16:030908:135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81C9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DF79B9D" w14:textId="77777777" w:rsidTr="002E6D48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13A210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E12966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Отапливаемый </w:t>
            </w:r>
            <w:proofErr w:type="spellStart"/>
            <w:r>
              <w:rPr>
                <w:color w:val="000000"/>
                <w:sz w:val="18"/>
                <w:szCs w:val="18"/>
              </w:rPr>
              <w:t>дезбарьер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 </w:t>
            </w:r>
            <w:proofErr w:type="spellStart"/>
            <w:r>
              <w:rPr>
                <w:color w:val="000000"/>
                <w:sz w:val="18"/>
                <w:szCs w:val="18"/>
              </w:rPr>
              <w:t>электроподогревом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72,00 м2, Кадастровый номер 37:16:030908:138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0235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D79AE4B" w14:textId="77777777" w:rsidTr="002E6D48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F19B11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7AAF3F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Переходная галерея, Общая площадь 42,4 м2, Кадастровый номер 37:16:030908:279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EA1F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D82FAE3" w14:textId="77777777" w:rsidTr="002E6D48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0205A6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439BFB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Коровник на 400 голов, Общая площадь 3 676,1 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color w:val="000000"/>
                <w:sz w:val="18"/>
                <w:szCs w:val="18"/>
              </w:rPr>
              <w:t>, Кадастровый номер 37:16:030908:271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CD1A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9C74954" w14:textId="77777777" w:rsidTr="002E6D48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4DF916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FDB274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Переходная галерея, Общая площадь 112,8 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color w:val="000000"/>
                <w:sz w:val="18"/>
                <w:szCs w:val="18"/>
              </w:rPr>
              <w:t>, Кадастровый номер 37:16:030908:274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F255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043EF5F" w14:textId="77777777" w:rsidTr="002E6D48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D54D82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AF4682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Переходная галерея, Общая площадь 112,1 м2, Кадастровый номер 37:16:030908:285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D0EF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6DECA3C" w14:textId="77777777" w:rsidTr="002E6D48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94300F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A886AA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для телок, нетелей и сухостойных коров, Общая площадь 3 676,1 м2, Кадастровый номер 37:16:030908:272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F821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5B9DE91" w14:textId="77777777" w:rsidTr="002E6D48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C01086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EAC68D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для телят, Общая площадь 3 191,6 м2, Кадастровый номер 37:16:030908:275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F62B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364BA81" w14:textId="77777777" w:rsidTr="002E6D48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69C386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22D2F3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Нежилое здание (котельная), Общая площадь 18 м2, Кадастровый номер 37:16:030908:261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A5D9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B18CC63" w14:textId="77777777" w:rsidTr="002E6D48">
        <w:trPr>
          <w:trHeight w:val="19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A53A22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57FBFD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Неотапливаемый </w:t>
            </w:r>
            <w:proofErr w:type="spellStart"/>
            <w:r>
              <w:rPr>
                <w:color w:val="000000"/>
                <w:sz w:val="18"/>
                <w:szCs w:val="18"/>
              </w:rPr>
              <w:t>дезбарьер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48,8 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color w:val="000000"/>
                <w:sz w:val="18"/>
                <w:szCs w:val="18"/>
              </w:rPr>
              <w:t>, Кадастровый номер 37:16:030908:287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EFAD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84AEF8B" w14:textId="77777777" w:rsidTr="002E6D48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165CF1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9C6E9D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(Ветеринарно- профилактический пункт), Общая площадь 480,2 м</w:t>
            </w:r>
            <w:proofErr w:type="gramStart"/>
            <w:r>
              <w:rPr>
                <w:color w:val="000000"/>
                <w:sz w:val="18"/>
                <w:szCs w:val="18"/>
              </w:rPr>
              <w:t>2 ,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Кадастровый номер 37:16:030908:264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4DAC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B2979AE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4981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DC6AA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(Санитарный пропускник), Общая площадь 206,3 м2, Кадастровый номер 37:16:030908:265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5361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5A72480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DFA2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E374D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(Убойная площадка), Общая площадь 74,3 м2, Кадастровый номер 37:16:030908:266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5B2B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1E2B453" w14:textId="77777777" w:rsidTr="002E6D48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30178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8040F8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Неотапливаемый </w:t>
            </w:r>
            <w:proofErr w:type="spellStart"/>
            <w:r>
              <w:rPr>
                <w:color w:val="000000"/>
                <w:sz w:val="18"/>
                <w:szCs w:val="18"/>
              </w:rPr>
              <w:t>дезбарьер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48,6 м2, Кадастровый номер 37:16:030908:278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58F2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5361E78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C9B1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475B8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Силосно-сенажные траншеи, Общая площадь 1 500,00 м2, Кадастровый номер 37:16:030908:136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F72D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5DD9CB2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B8C1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9B4B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126,00 м2, Кадастровый номер 37:16:030908:140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73F2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F680EAF" w14:textId="77777777" w:rsidTr="002E6D48">
        <w:trPr>
          <w:trHeight w:val="233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12C0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941BA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2 233,4 м2, Кадастровый номер 37:16:030908:276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5DE9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0EB099A" w14:textId="77777777" w:rsidTr="002E6D48">
        <w:trPr>
          <w:trHeight w:val="288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8174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F71F87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2 228,3 м2, Кадастровый номер 37:16:030908:277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6398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791D1B5" w14:textId="77777777" w:rsidTr="002E6D48">
        <w:trPr>
          <w:trHeight w:val="288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DC2CF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B4E4C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2 256,2 м2, Кадастровый номер 37:16:030908:282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98E3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565AEE5" w14:textId="77777777" w:rsidTr="002E6D48">
        <w:trPr>
          <w:trHeight w:val="288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7050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3F8326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2 177,8 м2, Кадастровый номер 37:16:030908:283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1C1D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3BEDF0F" w14:textId="77777777" w:rsidTr="002E6D48">
        <w:trPr>
          <w:trHeight w:val="28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348C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83AEB7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Силосно-сенажная траншея, Общая площадь 1526,5 м2, Кадастровый номер 37:16:030908:280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89F9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B4B09BE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802AA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F1FBC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(Рампа), Общая площадь 11,8 м2, Кадастровый номер 37:16:030908:262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5AFE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E02AA2E" w14:textId="77777777" w:rsidTr="002E6D48">
        <w:trPr>
          <w:trHeight w:val="27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16E3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AD92D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Площадка по автовесы, Общая площадь 85,5 м2, Кадастровый номер 37:16:030908:281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7F73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D23444A" w14:textId="77777777" w:rsidTr="002E6D48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4773F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38889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Площадка по автовесы, Общая площадь 85,2 м2, Кадастровый номер 37:16:030908:270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E16F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CAFC0E5" w14:textId="77777777" w:rsidTr="002E6D48">
        <w:trPr>
          <w:trHeight w:val="22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FFA6D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AF9B4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Парковка на 14 м/м, Общая площадь 297,6 м2, Кадастровый номер 37:16:030908:273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40C1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1F4B180" w14:textId="77777777" w:rsidTr="002E6D48">
        <w:trPr>
          <w:trHeight w:val="28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87C71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ECA1A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Силосно-сенажная траншея, Общая площадь 1521,9 м2, Кадастровый номер 37:16:030908:284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272A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CDA8958" w14:textId="77777777" w:rsidTr="002E6D48">
        <w:trPr>
          <w:trHeight w:val="28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A76F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C3623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Силосно-сенажная траншея, Общая площадь 1522,8 м2, Кадастровый номер 37:16:030908:286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B821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05D510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3B86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6338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Наружные электрические сети, 1 </w:t>
            </w:r>
            <w:proofErr w:type="spellStart"/>
            <w:r>
              <w:rPr>
                <w:color w:val="000000"/>
                <w:sz w:val="18"/>
                <w:szCs w:val="18"/>
              </w:rPr>
              <w:t>компл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4131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955ED53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9E3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4499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Наружное электроосвещение, 1 </w:t>
            </w:r>
            <w:proofErr w:type="spellStart"/>
            <w:r>
              <w:rPr>
                <w:color w:val="000000"/>
                <w:sz w:val="18"/>
                <w:szCs w:val="18"/>
              </w:rPr>
              <w:t>компл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8FC5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5B0902F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E60D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51FB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Доильный зал "Параллель" 2х16 мест, в </w:t>
            </w:r>
            <w:proofErr w:type="spellStart"/>
            <w:r>
              <w:rPr>
                <w:color w:val="000000"/>
                <w:sz w:val="18"/>
                <w:szCs w:val="18"/>
              </w:rPr>
              <w:t>т.ч</w:t>
            </w:r>
            <w:proofErr w:type="spellEnd"/>
            <w:r>
              <w:rPr>
                <w:color w:val="000000"/>
                <w:sz w:val="18"/>
                <w:szCs w:val="18"/>
              </w:rPr>
              <w:t>. станковое оборудование для доильного зала (Греция)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DCD7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C2B62B7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8288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87C0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Танк-охладитель молока FRIGOMILK 9 5000 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A9AA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1A6464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6D7D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3AA1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Танк-охладитель молока FRIGOMILK 9 5000 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0799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24ADE0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35F0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130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Танк-охладитель молока FRIGOMILK 9 2000 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928B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A90BD5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4703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18DE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Поилка SUEVIA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D98E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4791BEF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CE5E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CE8A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Транспортёр шнековый горизонтальный ТШГ-250 (инв. №000000043)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6DDD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BDB66F1" w14:textId="77777777" w:rsidTr="002E6D48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1545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DC0D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Транспортёр скреперный горизонтальный ТСГ-250 (3 комплекта) (инв. №000000042)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B97C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452A48A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912B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0480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Оборудование для беспривязного содержания животных ОСБ 01.00 на 464 скотомест (инв. №000000039)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91CC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C5556F1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F013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EBF4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(42 комплекта) (инв. №000000046)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DAD7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A52B6F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5672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2B93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кормового стола (324 комплекта) (инв. №000000041)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D3B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3AAF29C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1787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6840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скотопрогонов (4 комплекта) (инв. №000000048)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3FFD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21A3F3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A2F2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FB4F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технологических групп (2 комплекта) (инв. №000000045)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E8B1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191CB3C" w14:textId="77777777" w:rsidTr="002E6D48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8806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3555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Оборудование системы поения с подогревом для КРС ОПсП00.01 (3 комплекта) (инв. №000000047)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F08C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8DBF08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E951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95F9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Транспортёр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навозоуборочный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ТСН- 160</w:t>
            </w:r>
            <w:proofErr w:type="gramStart"/>
            <w:r>
              <w:rPr>
                <w:color w:val="000000"/>
                <w:sz w:val="18"/>
                <w:szCs w:val="18"/>
              </w:rPr>
              <w:t>А(</w:t>
            </w:r>
            <w:proofErr w:type="gramEnd"/>
            <w:r>
              <w:rPr>
                <w:color w:val="000000"/>
                <w:sz w:val="18"/>
                <w:szCs w:val="18"/>
              </w:rPr>
              <w:t>3 комплекта)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57A2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AC7B65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7341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680B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92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5D4F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3FFC8F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ADA5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6C79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Калитка телескопическая одинарная 1150-1500 мм (1470 мм) </w:t>
            </w: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3EE7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5C72DFE5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E342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3966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Напольный мат Пассаж, 117,3 м2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CFBC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348AF9F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44AC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688E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23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F6F2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DFFCE8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628E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CCE7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Горизонтальный шнек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ТШН-260 (2 </w:t>
            </w:r>
            <w:proofErr w:type="spellStart"/>
            <w:r>
              <w:rPr>
                <w:color w:val="000000"/>
                <w:sz w:val="18"/>
                <w:szCs w:val="18"/>
              </w:rPr>
              <w:t>зд</w:t>
            </w:r>
            <w:proofErr w:type="spellEnd"/>
            <w:r>
              <w:rPr>
                <w:color w:val="000000"/>
                <w:sz w:val="18"/>
                <w:szCs w:val="18"/>
              </w:rPr>
              <w:t>.)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A425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08F4C15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329D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8452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72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146A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BBE595A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680F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D8A0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Калитка телескопическая одинарная 1150-1500 мм (1470 мм) </w:t>
            </w: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5D44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4BE7C171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6A15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88A0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Напольный мат Пассаж, 92 м2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41F7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8942EE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4E22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9473F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18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B2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1E89EF3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8A96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727C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72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D33C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119C15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6D6E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0054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Калитка телескопическая одинарная 1150-1500 мм (1470 мм) </w:t>
            </w: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87EE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4E4E140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AAA0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A9C3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Напольный мат Пассаж, 92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7247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EB0906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3895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7BF6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18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7414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5080B38" w14:textId="77777777" w:rsidTr="002E6D48">
        <w:trPr>
          <w:trHeight w:val="22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13F4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62C0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Установка для перемешивания и выгрузки осветленной фракции в лагунах закрытого типа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5396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5718FB6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3454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577C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одинарный 1900 мм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0F5F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</w:tr>
      <w:tr w:rsidR="00D51306" w14:paraId="74D9B513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21DE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2CFB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одинарного стойло-места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73F0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1D6A929A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4895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4EC8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двойной 1900 мм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2B36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124</w:t>
            </w:r>
          </w:p>
        </w:tc>
      </w:tr>
      <w:tr w:rsidR="00D51306" w14:paraId="3EBC982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6D94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AC05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двойного стойло-места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1253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244F4AE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5D15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D6AF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(1420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CAC6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201DC1DF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A5FE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F14A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(1470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78FA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D51306" w14:paraId="1357EA43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34C3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EFF3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1500 - 2000 мм (1860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2C8A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D51306" w14:paraId="602393B7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2C61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6FBB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2000 - 2500 мм (2100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433C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445C151D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6B5C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8C5D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(3500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AE9E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079057A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2DD6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50A3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(4000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5D09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37BAA80D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F3B8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B2A5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Держатель грудного упора, 432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4415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1D8681C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DDC9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3FC2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Доска (подгрудная, кормовой стол)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D043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</w:t>
            </w:r>
          </w:p>
        </w:tc>
      </w:tr>
      <w:tr w:rsidR="00D51306" w14:paraId="4CF853FD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ECCB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1754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кормового стола, 216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E1AD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CC6090F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AFF6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5F5B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84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0C79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669A3BF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63B1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50B5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Комби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скреперная установка ТСГ-250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0CE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32EFE60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BA7D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2813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Электронный блок управления ТСГ-250 "ТЕКО" таймер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468A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65DBE0C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84AB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76D2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32,2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44C9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210663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AFF8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A5BC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Резиновый мат на лежаки </w:t>
            </w:r>
            <w:proofErr w:type="spellStart"/>
            <w:r>
              <w:rPr>
                <w:color w:val="000000"/>
                <w:sz w:val="18"/>
                <w:szCs w:val="18"/>
              </w:rPr>
              <w:t>Релакс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1830*1200*30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EAFF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</w:t>
            </w:r>
          </w:p>
        </w:tc>
      </w:tr>
      <w:tr w:rsidR="00D51306" w14:paraId="748D2F30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D8E7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F403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Поилки с подогревом пластиковая 2 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BD9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D51306" w14:paraId="08E82E6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827B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88B3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помещения для поения с приямком (колодцем)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2BBB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4CE6EB1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9E8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3E65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Циркуляционный насос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7838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07BDBB61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97E8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7CF3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Напольный мат Пассаж, 1790 м2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475F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1A3F03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CA326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FBB1A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Шторы/окна поликарбоната 1,15*18 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ACAD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268914A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3800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2F40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одинарный 1900 мм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914A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</w:tr>
      <w:tr w:rsidR="00D51306" w14:paraId="3DA31BFC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AB61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8859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одинарного стойло-места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AE29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2CC902A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572A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D58C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двойной 1900 мм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37C6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124</w:t>
            </w:r>
          </w:p>
        </w:tc>
      </w:tr>
      <w:tr w:rsidR="00D51306" w14:paraId="309683A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772B7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CB3E9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двойного стойло-места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BD4F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44AEE80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4F7F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A240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(1420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45A0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23BD6A62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84FC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A549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(1470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C455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D51306" w14:paraId="0F6A3CC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6FF9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8942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1500 - 2000 мм (1860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89AE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D51306" w14:paraId="35FF42D3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A30A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93D6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2000 - 2500 мм (2100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55DE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3A941D8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37A7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CCFB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(3500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A503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167B0D9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EA6A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D2FB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(4000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D26E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D51306" w14:paraId="3D5E1C6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547B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DF2B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Держатель грудного упора, 432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6336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5E3CCF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57C0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4111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Доска (подгрудная, кормовой стол)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0F63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</w:t>
            </w:r>
          </w:p>
        </w:tc>
      </w:tr>
      <w:tr w:rsidR="00D51306" w14:paraId="07B7635A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BFAB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E6BD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кормового стола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CE34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216</w:t>
            </w:r>
          </w:p>
        </w:tc>
      </w:tr>
      <w:tr w:rsidR="00D51306" w14:paraId="51F0F47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B174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9301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технологические трехтрубные, 84 п. м.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6199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1D5C452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FA36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C209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Комби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скреперная установка ТСГ-250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A7AC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7288A972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939F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1405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Электронный блок управления ТСГ-250 "ТЕКО" таймер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F6A9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0958D8D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97A0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AD22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32,2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E09B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B9B9A0A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2FAD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D919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Резиновый мат на лежаки </w:t>
            </w:r>
            <w:proofErr w:type="spellStart"/>
            <w:r>
              <w:rPr>
                <w:color w:val="000000"/>
                <w:sz w:val="18"/>
                <w:szCs w:val="18"/>
              </w:rPr>
              <w:t>Релакс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1830*1200*30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77AB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</w:t>
            </w:r>
          </w:p>
        </w:tc>
      </w:tr>
      <w:tr w:rsidR="00D51306" w14:paraId="15370B6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170A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AF28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Поилки с подогревом пластиковая 2 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82D8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D51306" w14:paraId="177C5F3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E32B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C28F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помещения для поения с приямком (колодцем)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D46A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7C2501E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DA61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8689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Циркуляционный насос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031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5794011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8637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DB56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Напольный мат </w:t>
            </w:r>
            <w:proofErr w:type="spellStart"/>
            <w:r>
              <w:rPr>
                <w:color w:val="000000"/>
                <w:sz w:val="18"/>
                <w:szCs w:val="18"/>
              </w:rPr>
              <w:t>Пасаж</w:t>
            </w:r>
            <w:proofErr w:type="spellEnd"/>
            <w:r>
              <w:rPr>
                <w:color w:val="000000"/>
                <w:sz w:val="18"/>
                <w:szCs w:val="18"/>
              </w:rPr>
              <w:t>, 1790 м2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45DE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EA9CF4A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AF82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F6C8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Шторы/окна поликарбоната 1,15*18 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347E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51306" w14:paraId="7B86DB5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2457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EC7C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клеток групповых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230C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  <w:tr w:rsidR="00D51306" w14:paraId="23559DC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9CBF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356B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Доска (подгрудная, кормовой стол)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19D8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</w:t>
            </w:r>
          </w:p>
        </w:tc>
      </w:tr>
      <w:tr w:rsidR="00D51306" w14:paraId="4793B528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2FC0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AF0A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кормового стола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02B2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216</w:t>
            </w:r>
          </w:p>
        </w:tc>
      </w:tr>
      <w:tr w:rsidR="00D51306" w14:paraId="336C5FD2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9986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844D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Комби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скреперная установка ТСГ-250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6BAE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B924B3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4CE7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1502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Электронный блок управления ТСГ-250 "ТЕКО" таймер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D708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4940A2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BB5E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D1DC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27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B449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9C72BE2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6998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D2A6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Коврики ласточкин хвост, 688 м2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FD6F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D655F9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B48A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E25E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Поилки SUEVIA модель 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1BBF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</w:t>
            </w:r>
          </w:p>
        </w:tc>
      </w:tr>
      <w:tr w:rsidR="00D51306" w14:paraId="45E0A9DD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090F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682F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помещения для поения с приямком (колодцем)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BF84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BC5CB96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1569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4518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Циркуляционный насос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94E8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D51306" w14:paraId="33D5ECB9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004B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1EEC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одинарная кормонавозного канала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1D2E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</w:t>
            </w:r>
          </w:p>
        </w:tc>
      </w:tr>
      <w:tr w:rsidR="00D51306" w14:paraId="23184660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73D2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14FF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Оборудование НВК, (</w:t>
            </w:r>
            <w:proofErr w:type="spellStart"/>
            <w:r>
              <w:rPr>
                <w:color w:val="000000"/>
                <w:sz w:val="18"/>
                <w:szCs w:val="18"/>
              </w:rPr>
              <w:t>векса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предочисные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сооружения), 1 </w:t>
            </w:r>
            <w:proofErr w:type="spellStart"/>
            <w:r>
              <w:rPr>
                <w:color w:val="000000"/>
                <w:sz w:val="18"/>
                <w:szCs w:val="18"/>
              </w:rPr>
              <w:t>компл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9D6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CAECCA4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09A4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C7C7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Плуг оборотный НПО 6-40-01 (5+1)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01B9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AB9FC2B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D7B2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B781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Сеялка СРЗ-Т-5,4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BD9A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C5080F1" w14:textId="77777777" w:rsidTr="002E6D48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BB41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8D89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Паллада 6000, борона дисковая прицепная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99A4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</w:tbl>
    <w:p w14:paraId="776F6DA5" w14:textId="77777777" w:rsidR="00D51306" w:rsidRDefault="00D51306" w:rsidP="00D51306">
      <w:pPr>
        <w:ind w:left="0" w:hanging="2"/>
        <w:jc w:val="both"/>
        <w:rPr>
          <w:color w:val="000000"/>
          <w:sz w:val="20"/>
          <w:szCs w:val="20"/>
        </w:rPr>
      </w:pPr>
    </w:p>
    <w:p w14:paraId="08CE59D1" w14:textId="77777777" w:rsidR="00D51306" w:rsidRDefault="00D51306" w:rsidP="00D51306">
      <w:pPr>
        <w:ind w:leftChars="235" w:left="566"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Б) Перечень имущества ООО «РОСС», подлежащего реализации и </w:t>
      </w:r>
      <w:r>
        <w:rPr>
          <w:b/>
          <w:color w:val="000000"/>
          <w:sz w:val="20"/>
          <w:szCs w:val="20"/>
        </w:rPr>
        <w:t>не являющегося предметом залога</w:t>
      </w:r>
      <w:r>
        <w:rPr>
          <w:color w:val="000000"/>
          <w:sz w:val="20"/>
          <w:szCs w:val="20"/>
        </w:rPr>
        <w:t>:</w:t>
      </w:r>
    </w:p>
    <w:tbl>
      <w:tblPr>
        <w:tblW w:w="9351" w:type="dxa"/>
        <w:jc w:val="center"/>
        <w:tblLayout w:type="fixed"/>
        <w:tblLook w:val="0400" w:firstRow="0" w:lastRow="0" w:firstColumn="0" w:lastColumn="0" w:noHBand="0" w:noVBand="1"/>
      </w:tblPr>
      <w:tblGrid>
        <w:gridCol w:w="705"/>
        <w:gridCol w:w="7386"/>
        <w:gridCol w:w="1260"/>
      </w:tblGrid>
      <w:tr w:rsidR="00D51306" w14:paraId="114AB27D" w14:textId="77777777" w:rsidTr="00D51306">
        <w:trPr>
          <w:trHeight w:val="509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DD7EE"/>
            <w:vAlign w:val="center"/>
          </w:tcPr>
          <w:p w14:paraId="6F58589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DD7EE"/>
            <w:vAlign w:val="center"/>
          </w:tcPr>
          <w:p w14:paraId="2B4BF63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Объект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bottom"/>
          </w:tcPr>
          <w:p w14:paraId="1C30A58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Количество, ед.</w:t>
            </w:r>
          </w:p>
        </w:tc>
      </w:tr>
      <w:tr w:rsidR="00D51306" w14:paraId="79E9B083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9AE30B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A8FA50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Сеялка СУПН-8 </w:t>
            </w:r>
            <w:proofErr w:type="spellStart"/>
            <w:r>
              <w:rPr>
                <w:color w:val="000000"/>
                <w:sz w:val="18"/>
                <w:szCs w:val="18"/>
              </w:rPr>
              <w:t>вентиляторная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(СУ-8), БП-000183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BA375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7257C78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5257C5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A20CF7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Опрыскиватель навесной штанговый ОНШ 600/12, БП-000219 (инв. №00069)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C4776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6145835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424B71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F911A1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Борона зубовая 24-х секционная б/у, БП-000231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A1CBC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76F46F6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588AFD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7CE82A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Кормораздатчик RBS, б/у, БП-000233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7624D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BA2DD02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302077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FE5074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Ковш 1,5м3 КУН-2000-3, БП-000247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54ADF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FFF1933" w14:textId="77777777" w:rsidTr="00D51306">
        <w:trPr>
          <w:trHeight w:val="2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56E5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67EFC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Плуг оборотный ППО 8-40-01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77BA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1E56231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8766C1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21E129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Система видеонаблюдения, 00-000209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BBE8F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C0E527D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7F49B1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DEE780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Косилка роторная КРН-2,4, 00-000050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807B7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C1BEF42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C7F446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970DA3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Пресс-подборщик ПРФ-145П, 00-000051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70814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6DBEB2F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6B6A3D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7B892C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Пресс-подборщик ПРФ-145П (2), 00-000052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E29E3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8A82004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DDA500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B3DE4B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Весы механические ВТ 8908-2000Д, 00-000141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7CA3E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B976D72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4E130A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E14C34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Дробилка ДПМ-11, 00-000142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9516C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C3CC1C6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B4E54D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71A100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Смеситель СВШ-2,2Ш, 00-000357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E4C3E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8EC087E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1E293A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C468B5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Дизель-генератор АД-100 Т-400, 00-000254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5D3CA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6E3F71A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20E83F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1EA864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Поилка для телят, 00-000003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2E5E4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B23E885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28B517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5C07AA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Полуприцеп-цистерна тракторный ЛКТ-4В (вакуумный), 00-000261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2F06C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68AE994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B9C034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B36367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Прицеп-рама 123787, 00-000164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D39F1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AD56126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A2FC3C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575C00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самосвальный 2ПТС-6,5, 00-000002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5451D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7359129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6FCF52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155A6D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Выгульная площадка, 00-000242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EF7A5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38B8A6B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D0E89C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1C8F78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Фекальная емкость, 00-000271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CDCF0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A6649AA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B4A0D0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2E29D6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Трансформаторная подстанция, 00-000201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BE87A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B42C057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124C33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A62FC1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РА6790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6EAF2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A9B34B3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AD99A8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90A0D7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РА0313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B3D26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DF441C7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F417FD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ED2E3A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Навозоразбрасыватель 9664 НЕ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754C1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ACBE8DF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E8C571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8F5170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Котел дровяной (в здании котельной)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81E21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0CE1EFE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BB17C5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2FCF55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Система отопления с 3 -</w:t>
            </w:r>
            <w:proofErr w:type="spellStart"/>
            <w:r>
              <w:rPr>
                <w:color w:val="000000"/>
                <w:sz w:val="18"/>
                <w:szCs w:val="18"/>
              </w:rPr>
              <w:t>мя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насосами (в здании котельной)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5C163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04BEC04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E87C14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90E93D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Измельчитель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соломы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9764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9AD7402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BAA4E5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F8B2C6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Емкость из полипропилена 5 000 л. В металлической обрешетке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324C8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6F57D9CC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E4862B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9FF04B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ПСТ - 6 (прицеп самосвальный)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64568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34636B1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84B4AC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B800B2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Плуг необоротный 5-ти корпусной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38E21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4D67B93" w14:textId="77777777" w:rsidTr="00D51306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7ACEFD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079757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Культиватор </w:t>
            </w:r>
            <w:proofErr w:type="spellStart"/>
            <w:r>
              <w:rPr>
                <w:color w:val="000000"/>
                <w:sz w:val="18"/>
                <w:szCs w:val="18"/>
              </w:rPr>
              <w:t>блочно</w:t>
            </w:r>
            <w:proofErr w:type="spellEnd"/>
            <w:r>
              <w:rPr>
                <w:color w:val="000000"/>
                <w:sz w:val="18"/>
                <w:szCs w:val="18"/>
              </w:rPr>
              <w:t>-модульный -8ПС синий со стрельчатыми лапами и прикатывающим катком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BAA0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2DC1E0C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34F969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F51C13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Калитки 2500-3000 мм (2800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6DBC4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D51306" w14:paraId="662E8F1A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17985A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E0A3D7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Калитки 2500-3000 мм (3000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E44B6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  <w:tr w:rsidR="00D51306" w14:paraId="0A9A5505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334D7F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D4E4B2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КАМАЗ 541120 в517ск33 (самосвал), 00-000183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A57C3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4E068EB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DBC65F9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FA0F46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2705 (Газель), 00-000163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CCB8F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359A66A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025D80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6DCC05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Трактор </w:t>
            </w:r>
            <w:proofErr w:type="spellStart"/>
            <w:r>
              <w:rPr>
                <w:color w:val="000000"/>
                <w:sz w:val="18"/>
                <w:szCs w:val="18"/>
              </w:rPr>
              <w:t>Беларус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-1221.2 (ЧЛМЗ), 00-000013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C580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B17DA11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151E7E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E39857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Трактор </w:t>
            </w:r>
            <w:proofErr w:type="spellStart"/>
            <w:r>
              <w:rPr>
                <w:color w:val="000000"/>
                <w:sz w:val="18"/>
                <w:szCs w:val="18"/>
              </w:rPr>
              <w:t>Беларус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-1221.2, зав.№12002246, </w:t>
            </w:r>
            <w:proofErr w:type="gramStart"/>
            <w:r>
              <w:rPr>
                <w:color w:val="000000"/>
                <w:sz w:val="18"/>
                <w:szCs w:val="18"/>
              </w:rPr>
              <w:t>дв.№</w:t>
            </w:r>
            <w:proofErr w:type="gramEnd"/>
            <w:r>
              <w:rPr>
                <w:color w:val="000000"/>
                <w:sz w:val="18"/>
                <w:szCs w:val="18"/>
              </w:rPr>
              <w:t>069724, 00-000139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C31C0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431C527" w14:textId="77777777" w:rsidTr="00D51306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D15929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FA6AC6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ЗИЛ 45021, государственный регистрационный знак Х 219 АХ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3213E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6D716A4" w14:textId="77777777" w:rsidTr="00D51306">
        <w:trPr>
          <w:trHeight w:val="3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465534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E38395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УРАЛ 5557, государственный регистрационный знак Н 423 ВО 37, VIN ХТР555700К0018454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C65B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935DEE2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48C606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85B2C8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 349-30, государственный регистрационный знак РА 9934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C914F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D1ACD7D" w14:textId="77777777" w:rsidTr="00D51306">
        <w:trPr>
          <w:trHeight w:val="42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2B462D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3F8FD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3307 АЦ 4.9, государственный регистрационный знак Н 204 МН 37, VIN XTH330700N1497296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D1EF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F166F88" w14:textId="77777777" w:rsidTr="00D51306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4A1EB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89E27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3307, государственный регистрационный знак Х 275 АО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C1FD1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A828B1C" w14:textId="77777777" w:rsidTr="00D51306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C1A60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0A0F8F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ГАЗ 33023 государственный регистрационный знак </w:t>
            </w:r>
            <w:proofErr w:type="gramStart"/>
            <w:r>
              <w:rPr>
                <w:color w:val="000000"/>
                <w:sz w:val="18"/>
                <w:szCs w:val="18"/>
              </w:rPr>
              <w:t>О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867 АМ 37, VIN ХТН33023011819192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3DEA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FA24A25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F791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44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5C2A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Компьютер (системный блок </w:t>
            </w:r>
            <w:proofErr w:type="spellStart"/>
            <w:r>
              <w:rPr>
                <w:color w:val="000000"/>
                <w:sz w:val="18"/>
                <w:szCs w:val="18"/>
              </w:rPr>
              <w:t>Dell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монитор </w:t>
            </w:r>
            <w:proofErr w:type="spellStart"/>
            <w:r>
              <w:rPr>
                <w:color w:val="000000"/>
                <w:sz w:val="18"/>
                <w:szCs w:val="18"/>
              </w:rPr>
              <w:t>Viewsonic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V3D245, клавиатура, мышь)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BA0D7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41512B4E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339B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A1E3D" w14:textId="77777777" w:rsidR="00D51306" w:rsidRPr="00331730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Ноутбук</w:t>
            </w:r>
            <w:r w:rsidRPr="00331730">
              <w:rPr>
                <w:color w:val="000000"/>
                <w:sz w:val="18"/>
                <w:szCs w:val="18"/>
                <w:lang w:val="en-US"/>
              </w:rPr>
              <w:t xml:space="preserve"> Lenovo </w:t>
            </w:r>
            <w:proofErr w:type="spellStart"/>
            <w:r w:rsidRPr="00331730">
              <w:rPr>
                <w:color w:val="000000"/>
                <w:sz w:val="18"/>
                <w:szCs w:val="18"/>
                <w:lang w:val="en-US"/>
              </w:rPr>
              <w:t>Idtipad</w:t>
            </w:r>
            <w:proofErr w:type="spellEnd"/>
            <w:r w:rsidRPr="00331730">
              <w:rPr>
                <w:color w:val="000000"/>
                <w:sz w:val="18"/>
                <w:szCs w:val="18"/>
                <w:lang w:val="en-US"/>
              </w:rPr>
              <w:t xml:space="preserve"> S540 14API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F6CE32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071EFB3C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732B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60849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«Технопарк»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CBA253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1323A55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8DF4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B50C8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АФ «Заречье»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16F14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2EE74505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4A20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9980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«Околица»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A0D2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780BB110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F9EF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254E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</w:t>
            </w:r>
            <w:proofErr w:type="spellStart"/>
            <w:r>
              <w:rPr>
                <w:color w:val="000000"/>
                <w:sz w:val="18"/>
                <w:szCs w:val="18"/>
              </w:rPr>
              <w:t>Аксмол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CF0BF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592B604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4AFF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E9794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</w:t>
            </w:r>
            <w:proofErr w:type="spellStart"/>
            <w:r>
              <w:rPr>
                <w:color w:val="000000"/>
                <w:sz w:val="18"/>
                <w:szCs w:val="18"/>
              </w:rPr>
              <w:t>Милтрэйд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9D950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76E2A1B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D9D21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1E77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ОАО «</w:t>
            </w:r>
            <w:proofErr w:type="spellStart"/>
            <w:r>
              <w:rPr>
                <w:color w:val="000000"/>
                <w:sz w:val="18"/>
                <w:szCs w:val="18"/>
              </w:rPr>
              <w:t>Фурмановский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гормолзавод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FA5A7C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59FF77D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2063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5D6A7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СПК колхоз «</w:t>
            </w:r>
            <w:proofErr w:type="spellStart"/>
            <w:r>
              <w:rPr>
                <w:color w:val="000000"/>
                <w:sz w:val="18"/>
                <w:szCs w:val="18"/>
              </w:rPr>
              <w:t>Горячевский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C8C0FA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3D3B3BB0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62085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A6B4D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«ГК Групп Агро»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7352C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5D973AA3" w14:textId="77777777" w:rsidTr="00D51306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DACE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EC4D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</w:t>
            </w:r>
            <w:proofErr w:type="spellStart"/>
            <w:r>
              <w:rPr>
                <w:color w:val="000000"/>
                <w:sz w:val="18"/>
                <w:szCs w:val="18"/>
              </w:rPr>
              <w:t>Ивмолокопродукт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22BC1B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51306" w14:paraId="10E29581" w14:textId="77777777" w:rsidTr="00D51306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16F7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DB916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Филиал «Молочный комбинат «Чеховский» АО «Данон России» (АО «</w:t>
            </w:r>
            <w:proofErr w:type="spellStart"/>
            <w:r>
              <w:rPr>
                <w:color w:val="000000"/>
                <w:sz w:val="18"/>
                <w:szCs w:val="18"/>
              </w:rPr>
              <w:t>Эйч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энд Эн»)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27C2E" w14:textId="77777777" w:rsidR="00D51306" w:rsidRDefault="00D51306" w:rsidP="00D513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</w:tbl>
    <w:p w14:paraId="5F8E3075" w14:textId="77777777" w:rsidR="00D51306" w:rsidRDefault="00D51306" w:rsidP="00D51306">
      <w:pPr>
        <w:ind w:left="0" w:hanging="2"/>
        <w:jc w:val="both"/>
        <w:rPr>
          <w:color w:val="000000"/>
          <w:sz w:val="20"/>
          <w:szCs w:val="20"/>
        </w:rPr>
      </w:pPr>
    </w:p>
    <w:p w14:paraId="6CE5D3FD" w14:textId="77777777" w:rsidR="00D51306" w:rsidRDefault="00D51306" w:rsidP="00D51306">
      <w:pPr>
        <w:spacing w:line="240" w:lineRule="auto"/>
        <w:ind w:left="0" w:hanging="2"/>
        <w:jc w:val="both"/>
        <w:rPr>
          <w:b/>
        </w:rPr>
      </w:pPr>
    </w:p>
    <w:p w14:paraId="480288CC" w14:textId="77777777" w:rsidR="00D51306" w:rsidRDefault="00D51306" w:rsidP="00D51306">
      <w:pPr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Согласно </w:t>
      </w:r>
      <w:proofErr w:type="spellStart"/>
      <w:r>
        <w:rPr>
          <w:sz w:val="20"/>
          <w:szCs w:val="20"/>
        </w:rPr>
        <w:t>пп</w:t>
      </w:r>
      <w:proofErr w:type="spellEnd"/>
      <w:r>
        <w:rPr>
          <w:sz w:val="20"/>
          <w:szCs w:val="20"/>
        </w:rPr>
        <w:t xml:space="preserve">. 15 п. 2 статьи 146 НК РФ, операции по реализации товаров (работ, услуг) и (или) имущественных прав должников, признанных в соответствии с </w:t>
      </w:r>
      <w:hyperlink r:id="rId7">
        <w:r>
          <w:rPr>
            <w:color w:val="0000FF"/>
            <w:sz w:val="20"/>
            <w:szCs w:val="20"/>
          </w:rPr>
          <w:t>законодательством</w:t>
        </w:r>
      </w:hyperlink>
      <w:r>
        <w:rPr>
          <w:sz w:val="20"/>
          <w:szCs w:val="20"/>
        </w:rPr>
        <w:t xml:space="preserve">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В этой связи, НДС не облагается.</w:t>
      </w:r>
    </w:p>
    <w:p w14:paraId="2446C590" w14:textId="77777777" w:rsidR="00D51306" w:rsidRDefault="00D51306" w:rsidP="00D51306">
      <w:pPr>
        <w:ind w:left="0" w:hanging="2"/>
        <w:jc w:val="both"/>
        <w:rPr>
          <w:sz w:val="20"/>
          <w:szCs w:val="20"/>
        </w:rPr>
      </w:pPr>
    </w:p>
    <w:p w14:paraId="4A15FBC8" w14:textId="77777777" w:rsidR="00D51306" w:rsidRDefault="00D51306" w:rsidP="00D51306">
      <w:pPr>
        <w:ind w:left="0" w:hanging="2"/>
        <w:jc w:val="both"/>
        <w:rPr>
          <w:sz w:val="20"/>
          <w:szCs w:val="20"/>
        </w:rPr>
      </w:pPr>
    </w:p>
    <w:p w14:paraId="4868F2A9" w14:textId="77777777" w:rsidR="00D51306" w:rsidRPr="00532F45" w:rsidRDefault="00D51306" w:rsidP="00D51306">
      <w:pPr>
        <w:ind w:left="0" w:hanging="2"/>
        <w:jc w:val="both"/>
        <w:rPr>
          <w:b/>
          <w:sz w:val="22"/>
          <w:szCs w:val="22"/>
        </w:rPr>
      </w:pPr>
      <w:r w:rsidRPr="00532F45">
        <w:rPr>
          <w:b/>
          <w:sz w:val="22"/>
          <w:szCs w:val="22"/>
        </w:rPr>
        <w:t>Подписи сторон:</w:t>
      </w:r>
    </w:p>
    <w:p w14:paraId="7D321069" w14:textId="77777777" w:rsidR="00D51306" w:rsidRPr="00532F45" w:rsidRDefault="00D51306" w:rsidP="00D51306">
      <w:pPr>
        <w:ind w:left="0" w:hanging="2"/>
        <w:jc w:val="both"/>
        <w:rPr>
          <w:sz w:val="22"/>
          <w:szCs w:val="22"/>
        </w:rPr>
      </w:pPr>
    </w:p>
    <w:p w14:paraId="04AC963E" w14:textId="77777777" w:rsidR="00D51306" w:rsidRPr="00532F45" w:rsidRDefault="00D51306" w:rsidP="00D51306">
      <w:pPr>
        <w:ind w:left="0" w:hanging="2"/>
        <w:jc w:val="center"/>
        <w:rPr>
          <w:sz w:val="22"/>
          <w:szCs w:val="22"/>
        </w:rPr>
      </w:pPr>
    </w:p>
    <w:p w14:paraId="6C0C7301" w14:textId="42158E02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b/>
          <w:color w:val="000000"/>
          <w:sz w:val="22"/>
          <w:szCs w:val="22"/>
        </w:rPr>
        <w:t>Конкурсный управляющий</w:t>
      </w:r>
      <w:r w:rsidRPr="00532F45">
        <w:rPr>
          <w:color w:val="000000"/>
          <w:sz w:val="22"/>
          <w:szCs w:val="22"/>
        </w:rPr>
        <w:t xml:space="preserve"> ____________________ /</w:t>
      </w:r>
      <w:r w:rsidRPr="00532F45">
        <w:rPr>
          <w:color w:val="000000"/>
          <w:sz w:val="22"/>
          <w:szCs w:val="22"/>
          <w:highlight w:val="white"/>
        </w:rPr>
        <w:t xml:space="preserve"> </w:t>
      </w:r>
      <w:r w:rsidRPr="00532F45">
        <w:rPr>
          <w:color w:val="000000"/>
          <w:sz w:val="22"/>
          <w:szCs w:val="22"/>
        </w:rPr>
        <w:t>Ганин Анатолий Викторович</w:t>
      </w:r>
      <w:r w:rsidR="002E6D48">
        <w:rPr>
          <w:color w:val="000000"/>
          <w:sz w:val="22"/>
          <w:szCs w:val="22"/>
        </w:rPr>
        <w:t xml:space="preserve"> </w:t>
      </w:r>
      <w:r w:rsidRPr="00532F45">
        <w:rPr>
          <w:color w:val="000000"/>
          <w:sz w:val="22"/>
          <w:szCs w:val="22"/>
        </w:rPr>
        <w:t>/</w:t>
      </w:r>
    </w:p>
    <w:p w14:paraId="34A4ED31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362C4625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5B8BCF02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D916A34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6EA404A2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b/>
          <w:color w:val="000000"/>
          <w:sz w:val="22"/>
          <w:szCs w:val="22"/>
        </w:rPr>
        <w:t>Заявитель:</w:t>
      </w:r>
    </w:p>
    <w:p w14:paraId="2552C073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color w:val="000000"/>
          <w:sz w:val="22"/>
          <w:szCs w:val="22"/>
        </w:rPr>
        <w:t>__________________________</w:t>
      </w:r>
    </w:p>
    <w:p w14:paraId="72ADD085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color w:val="000000"/>
          <w:sz w:val="22"/>
          <w:szCs w:val="22"/>
        </w:rPr>
        <w:t>__________________________</w:t>
      </w:r>
    </w:p>
    <w:p w14:paraId="112568DE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6334CB83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B7049A3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DC5E562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color w:val="000000"/>
          <w:sz w:val="22"/>
          <w:szCs w:val="22"/>
        </w:rPr>
        <w:t>______________________/_______________</w:t>
      </w:r>
    </w:p>
    <w:p w14:paraId="4BFD9B1F" w14:textId="77777777" w:rsidR="00D51306" w:rsidRPr="00532F45" w:rsidRDefault="00D51306" w:rsidP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6AFC733D" w14:textId="77777777" w:rsidR="00D51306" w:rsidRDefault="00D513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sectPr w:rsidR="00D51306">
      <w:pgSz w:w="11905" w:h="16837"/>
      <w:pgMar w:top="566" w:right="850" w:bottom="566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E5908"/>
    <w:multiLevelType w:val="multilevel"/>
    <w:tmpl w:val="B672DC0A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11E54A2"/>
    <w:multiLevelType w:val="multilevel"/>
    <w:tmpl w:val="3B2EAC0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CA62352"/>
    <w:multiLevelType w:val="multilevel"/>
    <w:tmpl w:val="5CD0036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52"/>
    <w:rsid w:val="002E6D48"/>
    <w:rsid w:val="00341307"/>
    <w:rsid w:val="003C3288"/>
    <w:rsid w:val="006827C2"/>
    <w:rsid w:val="006E7052"/>
    <w:rsid w:val="007600D6"/>
    <w:rsid w:val="00A136FD"/>
    <w:rsid w:val="00AF4E52"/>
    <w:rsid w:val="00C642E2"/>
    <w:rsid w:val="00D5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37FAB4-A1BA-4141-9ECE-5D23E531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rmal">
    <w:name w:val="ConsPlusNormal"/>
    <w:next w:val="a"/>
    <w:pPr>
      <w:widowControl w:val="0"/>
      <w:autoSpaceDE w:val="0"/>
      <w:spacing w:line="1" w:lineRule="atLeast"/>
      <w:ind w:leftChars="-1" w:left="-1" w:hangingChars="1" w:firstLine="720"/>
      <w:textDirection w:val="btLr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a6">
    <w:name w:val="List Paragraph"/>
    <w:basedOn w:val="a"/>
    <w:pPr>
      <w:suppressAutoHyphens/>
      <w:ind w:left="720"/>
      <w:contextualSpacing/>
    </w:pPr>
    <w:rPr>
      <w:lang w:eastAsia="ru-RU"/>
    </w:rPr>
  </w:style>
  <w:style w:type="character" w:styleId="a7">
    <w:name w:val="Placeholder Text"/>
    <w:rPr>
      <w:color w:val="808080"/>
      <w:w w:val="100"/>
      <w:position w:val="-1"/>
      <w:effect w:val="none"/>
      <w:vertAlign w:val="baseline"/>
      <w:cs w:val="0"/>
      <w:em w:val="none"/>
    </w:rPr>
  </w:style>
  <w:style w:type="character" w:customStyle="1" w:styleId="paragraph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9">
    <w:name w:val="Hyperlink"/>
    <w:rsid w:val="00341307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anin.anatolii78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hKWWjCnMMLb3nO5lGhovZcH3XQ==">AMUW2mUNMRuYZrOORe/9QV2vo7goijmQzwd4nEP++KIL1wG5jcbq9ys8IXc8ZmQiklSGmHCVfeGtqIaBzM4/D1qfMFO/atL1Ac0J5svW8c02uwWCZjfyx8olAwIYj71vhRXRyBVlUCrB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2639</Words>
  <Characters>15046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7</cp:revision>
  <dcterms:created xsi:type="dcterms:W3CDTF">2019-07-15T21:18:00Z</dcterms:created>
  <dcterms:modified xsi:type="dcterms:W3CDTF">2024-06-23T19:37:00Z</dcterms:modified>
</cp:coreProperties>
</file>