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C7A" w:rsidRPr="00A00369" w:rsidRDefault="00AC6C7A" w:rsidP="00AC6C7A">
      <w:pPr>
        <w:pStyle w:val="2"/>
      </w:pPr>
      <w:r w:rsidRPr="00A00369">
        <w:t>ДОГОВОР</w:t>
      </w:r>
    </w:p>
    <w:p w:rsidR="00AC6C7A" w:rsidRDefault="00AC6C7A" w:rsidP="00AC6C7A">
      <w:pPr>
        <w:spacing w:line="221" w:lineRule="auto"/>
        <w:ind w:right="-5"/>
        <w:jc w:val="center"/>
        <w:rPr>
          <w:b/>
          <w:bCs/>
        </w:rPr>
      </w:pPr>
      <w:r w:rsidRPr="00A00369">
        <w:rPr>
          <w:b/>
          <w:bCs/>
        </w:rPr>
        <w:t xml:space="preserve">купли-продажи </w:t>
      </w:r>
      <w:r>
        <w:rPr>
          <w:b/>
          <w:bCs/>
        </w:rPr>
        <w:t xml:space="preserve">недвижимого </w:t>
      </w:r>
      <w:r w:rsidRPr="00A00369">
        <w:rPr>
          <w:b/>
          <w:bCs/>
        </w:rPr>
        <w:t>имущества</w:t>
      </w:r>
    </w:p>
    <w:p w:rsidR="00AC6C7A" w:rsidRPr="00A00369" w:rsidRDefault="00AC6C7A" w:rsidP="00AC6C7A">
      <w:pPr>
        <w:spacing w:line="221" w:lineRule="auto"/>
        <w:ind w:right="-5"/>
        <w:jc w:val="center"/>
      </w:pPr>
    </w:p>
    <w:p w:rsidR="00AC6C7A" w:rsidRPr="00A00369" w:rsidRDefault="00AC6C7A" w:rsidP="00AC6C7A">
      <w:pPr>
        <w:autoSpaceDE w:val="0"/>
        <w:autoSpaceDN w:val="0"/>
        <w:adjustRightInd w:val="0"/>
        <w:jc w:val="both"/>
        <w:rPr>
          <w:b/>
        </w:rPr>
      </w:pPr>
      <w:r>
        <w:rPr>
          <w:b/>
        </w:rPr>
        <w:t xml:space="preserve">г. </w:t>
      </w:r>
      <w:r w:rsidR="003E26CD">
        <w:rPr>
          <w:b/>
        </w:rPr>
        <w:t>Саратов</w:t>
      </w:r>
      <w:r>
        <w:rPr>
          <w:b/>
        </w:rPr>
        <w:tab/>
      </w:r>
      <w:r>
        <w:rPr>
          <w:b/>
        </w:rPr>
        <w:tab/>
      </w:r>
      <w:r>
        <w:rPr>
          <w:b/>
        </w:rPr>
        <w:tab/>
      </w:r>
      <w:r>
        <w:rPr>
          <w:b/>
        </w:rPr>
        <w:tab/>
      </w:r>
      <w:r>
        <w:rPr>
          <w:b/>
        </w:rPr>
        <w:tab/>
      </w:r>
      <w:r>
        <w:rPr>
          <w:b/>
        </w:rPr>
        <w:tab/>
      </w:r>
      <w:r>
        <w:rPr>
          <w:b/>
        </w:rPr>
        <w:tab/>
        <w:t xml:space="preserve"> «___» __________________ </w:t>
      </w:r>
      <w:r w:rsidRPr="00A00369">
        <w:rPr>
          <w:b/>
        </w:rPr>
        <w:t>201</w:t>
      </w:r>
      <w:r w:rsidR="00757C25">
        <w:rPr>
          <w:b/>
        </w:rPr>
        <w:t>3</w:t>
      </w:r>
      <w:r w:rsidRPr="00A00369">
        <w:rPr>
          <w:b/>
        </w:rPr>
        <w:t>г.</w:t>
      </w:r>
    </w:p>
    <w:p w:rsidR="00AC6C7A" w:rsidRPr="00A00369" w:rsidRDefault="00AC6C7A" w:rsidP="00AC6C7A">
      <w:pPr>
        <w:autoSpaceDE w:val="0"/>
        <w:autoSpaceDN w:val="0"/>
        <w:adjustRightInd w:val="0"/>
        <w:ind w:firstLine="708"/>
        <w:jc w:val="both"/>
      </w:pPr>
    </w:p>
    <w:p w:rsidR="00AC6C7A" w:rsidRPr="009329B2" w:rsidRDefault="00D642F9" w:rsidP="00AC6C7A">
      <w:pPr>
        <w:ind w:firstLine="540"/>
        <w:jc w:val="both"/>
        <w:rPr>
          <w:color w:val="000000"/>
        </w:rPr>
      </w:pPr>
      <w:r>
        <w:rPr>
          <w:b/>
        </w:rPr>
        <w:t xml:space="preserve">Индивидуальный предприниматель </w:t>
      </w:r>
      <w:r w:rsidR="002A37BB">
        <w:rPr>
          <w:b/>
        </w:rPr>
        <w:t>Филимонова Лариса Валентиновна</w:t>
      </w:r>
      <w:r w:rsidR="00757C25" w:rsidRPr="001C4AB9">
        <w:rPr>
          <w:b/>
        </w:rPr>
        <w:t xml:space="preserve"> </w:t>
      </w:r>
      <w:r w:rsidR="00757C25" w:rsidRPr="003751A9">
        <w:t>в лице конкурсного управляющего</w:t>
      </w:r>
      <w:r w:rsidR="00757C25">
        <w:t xml:space="preserve"> </w:t>
      </w:r>
      <w:r>
        <w:t xml:space="preserve">ИП </w:t>
      </w:r>
      <w:r w:rsidR="002A37BB">
        <w:t>Филимоновой Л.В.</w:t>
      </w:r>
      <w:r w:rsidR="00757C25" w:rsidRPr="003751A9">
        <w:t xml:space="preserve"> </w:t>
      </w:r>
      <w:r w:rsidR="00757C25">
        <w:t>Кровякова Константина Анатольевича</w:t>
      </w:r>
      <w:r w:rsidR="00757C25" w:rsidRPr="003751A9">
        <w:t xml:space="preserve">, </w:t>
      </w:r>
      <w:r w:rsidR="00757C25" w:rsidRPr="002A37BB">
        <w:t xml:space="preserve">действующего на основании решения Арбитражного суда Саратовской области </w:t>
      </w:r>
      <w:r w:rsidR="002A37BB" w:rsidRPr="002A37BB">
        <w:t>от 16.05.2011 по делу № А57-12344/2010</w:t>
      </w:r>
      <w:r w:rsidR="00757C25" w:rsidRPr="002A37BB">
        <w:t xml:space="preserve">, определения Арбитражного суда Саратовской области от </w:t>
      </w:r>
      <w:r w:rsidR="002A37BB" w:rsidRPr="002A37BB">
        <w:t>16.05.2011 по делу № А57-12344/2010</w:t>
      </w:r>
      <w:r w:rsidR="00757C25" w:rsidRPr="00A00369">
        <w:t xml:space="preserve">, </w:t>
      </w:r>
      <w:r>
        <w:t xml:space="preserve">именуемый «Продавец» </w:t>
      </w:r>
      <w:r w:rsidR="002A37BB">
        <w:t xml:space="preserve">с одной стороны и </w:t>
      </w:r>
      <w:r w:rsidR="003E26CD">
        <w:rPr>
          <w:b/>
          <w:color w:val="000000"/>
        </w:rPr>
        <w:t>________________________</w:t>
      </w:r>
      <w:r w:rsidR="00AC6C7A">
        <w:rPr>
          <w:color w:val="000000"/>
        </w:rPr>
        <w:t xml:space="preserve">, в лице </w:t>
      </w:r>
      <w:r w:rsidR="003E26CD">
        <w:t>__________________________________</w:t>
      </w:r>
      <w:r w:rsidR="00203C57">
        <w:t>,</w:t>
      </w:r>
      <w:r w:rsidR="00AC6C7A" w:rsidRPr="009329B2">
        <w:rPr>
          <w:color w:val="000000"/>
        </w:rPr>
        <w:t xml:space="preserve"> именуем</w:t>
      </w:r>
      <w:r w:rsidR="00AC6C7A">
        <w:rPr>
          <w:color w:val="000000"/>
        </w:rPr>
        <w:t>ое</w:t>
      </w:r>
      <w:r w:rsidR="00AC6C7A" w:rsidRPr="009329B2">
        <w:rPr>
          <w:color w:val="000000"/>
        </w:rPr>
        <w:t xml:space="preserve"> в дальнейшем «</w:t>
      </w:r>
      <w:r w:rsidR="00AC6C7A">
        <w:rPr>
          <w:color w:val="000000"/>
        </w:rPr>
        <w:t>Покупатель</w:t>
      </w:r>
      <w:r w:rsidR="00AC6C7A" w:rsidRPr="009329B2">
        <w:rPr>
          <w:color w:val="000000"/>
        </w:rPr>
        <w:t>», а вместе в дальнейшем именуемые «Стороны», заключили настоящий Договор о нижеследующем:</w:t>
      </w:r>
    </w:p>
    <w:p w:rsidR="00F053DA" w:rsidRPr="0044328B" w:rsidRDefault="00F053DA" w:rsidP="00F053DA">
      <w:pPr>
        <w:spacing w:before="280"/>
        <w:jc w:val="center"/>
        <w:rPr>
          <w:b/>
          <w:bCs/>
        </w:rPr>
      </w:pPr>
      <w:r w:rsidRPr="0044328B">
        <w:rPr>
          <w:b/>
          <w:bCs/>
        </w:rPr>
        <w:t>1. Предмет договора</w:t>
      </w:r>
    </w:p>
    <w:p w:rsidR="00757C25" w:rsidRPr="002A37BB" w:rsidRDefault="00F053DA" w:rsidP="00D642F9">
      <w:pPr>
        <w:pStyle w:val="ab"/>
        <w:spacing w:before="0" w:after="0"/>
        <w:jc w:val="both"/>
      </w:pPr>
      <w:r w:rsidRPr="0044328B">
        <w:t xml:space="preserve">1.1.  По настоящему  Договору Продавец обязуется передать  в собственность Покупателю </w:t>
      </w:r>
      <w:r w:rsidR="00556B35">
        <w:t>недвижим</w:t>
      </w:r>
      <w:r w:rsidR="00AC79E5">
        <w:t xml:space="preserve">ое </w:t>
      </w:r>
      <w:r w:rsidR="00556B35" w:rsidRPr="002A37BB">
        <w:t>имущество</w:t>
      </w:r>
      <w:r w:rsidR="00792990" w:rsidRPr="002A37BB">
        <w:t>,</w:t>
      </w:r>
      <w:r w:rsidR="00556B35" w:rsidRPr="002A37BB">
        <w:t xml:space="preserve"> </w:t>
      </w:r>
      <w:r w:rsidRPr="002A37BB">
        <w:t xml:space="preserve">а Покупатель обязуется принять и оплатить </w:t>
      </w:r>
      <w:r w:rsidR="00556B35" w:rsidRPr="002A37BB">
        <w:t xml:space="preserve">следующее недвижимое </w:t>
      </w:r>
      <w:r w:rsidRPr="002A37BB">
        <w:t>имущество</w:t>
      </w:r>
      <w:r w:rsidR="00556B35" w:rsidRPr="002A37BB">
        <w:t>:</w:t>
      </w:r>
      <w:r w:rsidR="003E26CD" w:rsidRPr="002A37BB">
        <w:t xml:space="preserve"> </w:t>
      </w:r>
      <w:r w:rsidR="002A37BB" w:rsidRPr="002A37BB">
        <w:rPr>
          <w:bCs/>
        </w:rPr>
        <w:t>д</w:t>
      </w:r>
      <w:r w:rsidR="002A37BB" w:rsidRPr="002A37BB">
        <w:t>вухкомнатную квартиру полезной площадью 39,7 кв.м., расположенную по адресу: г. Саратов, ул. Зарубина, д. 176, кв. 710</w:t>
      </w:r>
      <w:r w:rsidR="00D642F9" w:rsidRPr="002A37BB">
        <w:t>.</w:t>
      </w:r>
    </w:p>
    <w:p w:rsidR="00F053DA" w:rsidRPr="0044328B" w:rsidRDefault="00F053DA" w:rsidP="00F053DA">
      <w:pPr>
        <w:jc w:val="both"/>
      </w:pPr>
      <w:r w:rsidRPr="0044328B">
        <w:t xml:space="preserve">1.2. </w:t>
      </w:r>
      <w:r w:rsidR="00AC6C7A" w:rsidRPr="00A00369">
        <w:t xml:space="preserve">Настоящий договор заключен с победителем открытых торгов </w:t>
      </w:r>
      <w:r w:rsidR="00D642F9">
        <w:t xml:space="preserve">(открытый аукцион) </w:t>
      </w:r>
      <w:r w:rsidR="00AC6C7A" w:rsidRPr="00A00369">
        <w:t>по продаже имущества</w:t>
      </w:r>
      <w:r w:rsidR="00757C25">
        <w:t xml:space="preserve"> </w:t>
      </w:r>
      <w:r w:rsidR="00D642F9">
        <w:t xml:space="preserve">ИП </w:t>
      </w:r>
      <w:r w:rsidR="002A37BB">
        <w:t>Филимоновой Л.В</w:t>
      </w:r>
      <w:r w:rsidR="00D642F9">
        <w:t>.</w:t>
      </w:r>
      <w:r w:rsidR="00AC6C7A" w:rsidRPr="00A00369">
        <w:t xml:space="preserve"> </w:t>
      </w:r>
    </w:p>
    <w:p w:rsidR="00F053DA" w:rsidRPr="0044328B" w:rsidRDefault="00F053DA" w:rsidP="00F053DA">
      <w:pPr>
        <w:jc w:val="center"/>
        <w:rPr>
          <w:b/>
          <w:bCs/>
        </w:rPr>
      </w:pPr>
      <w:r w:rsidRPr="0044328B">
        <w:rPr>
          <w:b/>
          <w:bCs/>
        </w:rPr>
        <w:t>2. Порядок расчетов</w:t>
      </w:r>
    </w:p>
    <w:p w:rsidR="009003DA" w:rsidRDefault="00F053DA" w:rsidP="00F053DA">
      <w:pPr>
        <w:jc w:val="both"/>
      </w:pPr>
      <w:r w:rsidRPr="0044328B">
        <w:t>2.1. Цена продажи недвижимого имущества, указанного в п.1.1. настояще</w:t>
      </w:r>
      <w:r w:rsidR="0061675C">
        <w:t xml:space="preserve">го договора, определена </w:t>
      </w:r>
      <w:r w:rsidR="0002177C">
        <w:t xml:space="preserve">на </w:t>
      </w:r>
      <w:r w:rsidR="00D642F9">
        <w:t xml:space="preserve">открытых </w:t>
      </w:r>
      <w:r w:rsidR="0061675C">
        <w:t xml:space="preserve">торгах по продаже </w:t>
      </w:r>
      <w:r w:rsidR="0002177C">
        <w:t xml:space="preserve">имущества </w:t>
      </w:r>
      <w:r w:rsidR="00D642F9">
        <w:t xml:space="preserve">ИП </w:t>
      </w:r>
      <w:r w:rsidR="002A37BB">
        <w:t>Филимоновой Л.В</w:t>
      </w:r>
      <w:r w:rsidR="00D642F9">
        <w:t>.</w:t>
      </w:r>
      <w:r w:rsidR="00757C25">
        <w:t xml:space="preserve"> </w:t>
      </w:r>
      <w:r w:rsidRPr="0044328B">
        <w:t xml:space="preserve">и составляет </w:t>
      </w:r>
      <w:r w:rsidR="003E26CD">
        <w:t xml:space="preserve">__________ </w:t>
      </w:r>
      <w:r w:rsidR="001A1151" w:rsidRPr="001A1151">
        <w:t>(</w:t>
      </w:r>
      <w:r w:rsidR="003E26CD">
        <w:t>____________________</w:t>
      </w:r>
      <w:r w:rsidR="001A1151" w:rsidRPr="001A1151">
        <w:t>) рублей</w:t>
      </w:r>
      <w:r w:rsidRPr="0044328B">
        <w:t xml:space="preserve">, включая НДС. </w:t>
      </w:r>
    </w:p>
    <w:p w:rsidR="00AC6C7A" w:rsidRPr="00A00369" w:rsidRDefault="009003DA" w:rsidP="00AC6C7A">
      <w:pPr>
        <w:jc w:val="both"/>
      </w:pPr>
      <w:r>
        <w:t xml:space="preserve">2.2. </w:t>
      </w:r>
      <w:r w:rsidR="00AC6C7A" w:rsidRPr="00176BE3">
        <w:rPr>
          <w:bCs/>
        </w:rPr>
        <w:t>На момент</w:t>
      </w:r>
      <w:r w:rsidR="00AC6C7A" w:rsidRPr="00A00369">
        <w:t xml:space="preserve"> подписания настоящего договора Покупатель перечислил </w:t>
      </w:r>
      <w:r w:rsidR="002A37BB">
        <w:t xml:space="preserve">58 250,00 </w:t>
      </w:r>
      <w:r w:rsidR="00A74E82">
        <w:rPr>
          <w:color w:val="000000"/>
        </w:rPr>
        <w:t>(</w:t>
      </w:r>
      <w:r w:rsidR="002A37BB">
        <w:t>пятьдесят восемь тысяч двести пятьдесят</w:t>
      </w:r>
      <w:r w:rsidR="00A74E82">
        <w:rPr>
          <w:color w:val="000000"/>
        </w:rPr>
        <w:t xml:space="preserve">) рублей </w:t>
      </w:r>
      <w:r w:rsidR="00E5424E">
        <w:rPr>
          <w:color w:val="000000"/>
        </w:rPr>
        <w:t xml:space="preserve"> </w:t>
      </w:r>
      <w:r w:rsidR="00AC6C7A" w:rsidRPr="00A00369">
        <w:t xml:space="preserve">в качестве задатка. Остальная сумма в размере </w:t>
      </w:r>
      <w:r w:rsidR="002A37BB">
        <w:t>________________</w:t>
      </w:r>
      <w:r w:rsidR="00AC6C7A" w:rsidRPr="00A00369">
        <w:t>(</w:t>
      </w:r>
      <w:r w:rsidR="002A37BB">
        <w:t>________________________</w:t>
      </w:r>
      <w:r w:rsidR="00AC6C7A" w:rsidRPr="00A00369">
        <w:t xml:space="preserve">) рублей подлежит оплате денежными средствами в течение 30  дней (месяца) с даты подписания настоящего договора путем перечисления на расчетный счет </w:t>
      </w:r>
      <w:r w:rsidR="00D642F9">
        <w:t>Продавца</w:t>
      </w:r>
      <w:r w:rsidR="00AC6C7A" w:rsidRPr="00A00369">
        <w:t xml:space="preserve">. </w:t>
      </w:r>
    </w:p>
    <w:p w:rsidR="00F053DA" w:rsidRPr="0044328B" w:rsidRDefault="00F053DA" w:rsidP="00F053DA">
      <w:pPr>
        <w:jc w:val="both"/>
      </w:pPr>
      <w:r w:rsidRPr="0044328B">
        <w:t>2.</w:t>
      </w:r>
      <w:r w:rsidR="005D3C57">
        <w:t>3</w:t>
      </w:r>
      <w:r w:rsidRPr="0044328B">
        <w:t xml:space="preserve">. Расходы по государственной регистрации перехода прав на </w:t>
      </w:r>
      <w:r w:rsidR="009003DA">
        <w:t xml:space="preserve">недвижимое </w:t>
      </w:r>
      <w:r w:rsidRPr="0044328B">
        <w:t>имущество по настоящему Договору оплачиваются Покупателем.</w:t>
      </w:r>
    </w:p>
    <w:p w:rsidR="00F053DA" w:rsidRPr="0044328B" w:rsidRDefault="00F053DA" w:rsidP="00F053DA">
      <w:pPr>
        <w:tabs>
          <w:tab w:val="left" w:pos="284"/>
        </w:tabs>
        <w:ind w:left="567" w:right="-1" w:firstLine="709"/>
        <w:rPr>
          <w:b/>
        </w:rPr>
      </w:pPr>
      <w:r w:rsidRPr="0044328B">
        <w:rPr>
          <w:b/>
        </w:rPr>
        <w:t xml:space="preserve">                                         3.Передача имущества</w:t>
      </w:r>
    </w:p>
    <w:p w:rsidR="00F053DA" w:rsidRPr="0044328B" w:rsidRDefault="00F053DA" w:rsidP="00F053DA">
      <w:pPr>
        <w:tabs>
          <w:tab w:val="num" w:pos="1418"/>
        </w:tabs>
        <w:jc w:val="both"/>
      </w:pPr>
      <w:r w:rsidRPr="0044328B">
        <w:t xml:space="preserve">3.1. Передача </w:t>
      </w:r>
      <w:r w:rsidR="00BC3445">
        <w:t xml:space="preserve">недвижимого </w:t>
      </w:r>
      <w:r w:rsidRPr="0044328B">
        <w:t xml:space="preserve">имущества Продавцом Покупателю осуществляется  не позднее 5 дней  с момента полной оплаты </w:t>
      </w:r>
      <w:r w:rsidR="009003DA" w:rsidRPr="0044328B">
        <w:t xml:space="preserve">недвижимого имущества </w:t>
      </w:r>
      <w:r w:rsidRPr="0044328B">
        <w:t>Покупателем.</w:t>
      </w:r>
    </w:p>
    <w:p w:rsidR="00F053DA" w:rsidRPr="0044328B" w:rsidRDefault="00F053DA" w:rsidP="00F053DA">
      <w:pPr>
        <w:tabs>
          <w:tab w:val="num" w:pos="1418"/>
        </w:tabs>
        <w:jc w:val="both"/>
      </w:pPr>
      <w:r w:rsidRPr="0044328B">
        <w:t xml:space="preserve">3.2. Передача </w:t>
      </w:r>
      <w:r w:rsidR="009003DA" w:rsidRPr="0044328B">
        <w:t>недвижимого имущества</w:t>
      </w:r>
      <w:r w:rsidRPr="0044328B">
        <w:t xml:space="preserve"> </w:t>
      </w:r>
      <w:r w:rsidR="009003DA">
        <w:t>П</w:t>
      </w:r>
      <w:r w:rsidRPr="0044328B">
        <w:t xml:space="preserve">родавцом и принятие его Покупателем осуществляется по подписываемому сторонами акту приема-передачи. Обязательство Продавца передать имущество Покупателю считается исполненным после подписания сторонами акта приема-передачи. </w:t>
      </w:r>
    </w:p>
    <w:p w:rsidR="00F053DA" w:rsidRPr="0044328B" w:rsidRDefault="00F053DA" w:rsidP="00F053DA">
      <w:pPr>
        <w:tabs>
          <w:tab w:val="num" w:pos="1418"/>
        </w:tabs>
        <w:jc w:val="both"/>
      </w:pPr>
      <w:r w:rsidRPr="0044328B">
        <w:t>3.3. Уклонение одной из сторон от подписания передаточного акта на условиях, предусмотренных п.</w:t>
      </w:r>
      <w:r w:rsidR="00D642F9">
        <w:t xml:space="preserve"> </w:t>
      </w:r>
      <w:r w:rsidRPr="0044328B">
        <w:t>3.1 настоящего договора, считается отказом, соответственно, Продавца от исполнения обязанности передать имущество, а Покупателя - обязанности принять имущество.</w:t>
      </w:r>
    </w:p>
    <w:p w:rsidR="00F053DA" w:rsidRPr="0044328B" w:rsidRDefault="00F053DA" w:rsidP="00F053DA">
      <w:pPr>
        <w:tabs>
          <w:tab w:val="num" w:pos="1418"/>
        </w:tabs>
        <w:jc w:val="both"/>
      </w:pPr>
      <w:r w:rsidRPr="0044328B">
        <w:t xml:space="preserve">3.4. До подписания сторонами акта приема-передачи </w:t>
      </w:r>
      <w:r w:rsidR="009003DA" w:rsidRPr="0044328B">
        <w:t xml:space="preserve">недвижимого имущества </w:t>
      </w:r>
      <w:r w:rsidRPr="0044328B">
        <w:t xml:space="preserve">Продавец имеет право пользования недвижимым имуществом без ухудшения его состояния. С момента подписания настоящего договора Покупатель имеет право доступа к указанному недвижимому имуществу. </w:t>
      </w:r>
    </w:p>
    <w:p w:rsidR="00F053DA" w:rsidRPr="0044328B" w:rsidRDefault="00F053DA" w:rsidP="00F053DA">
      <w:pPr>
        <w:tabs>
          <w:tab w:val="num" w:pos="1418"/>
        </w:tabs>
        <w:jc w:val="both"/>
      </w:pPr>
      <w:r w:rsidRPr="0044328B">
        <w:t>3.5. С момента подписания акта приема-передачи до приобретения права собственности на объект недвижимости права пользования и владения данным объектом переходят от Продавца к Покупателю. С момента подписания сторонами акта приема-передачи Покупатель приобретает право на проведение ремонта и технической реконструкции приобретаемого помещения.</w:t>
      </w:r>
    </w:p>
    <w:p w:rsidR="00F053DA" w:rsidRPr="0044328B" w:rsidRDefault="00F053DA" w:rsidP="00F053DA">
      <w:pPr>
        <w:tabs>
          <w:tab w:val="num" w:pos="1418"/>
        </w:tabs>
        <w:jc w:val="both"/>
      </w:pPr>
      <w:r w:rsidRPr="0044328B">
        <w:t xml:space="preserve">3.6. Покупатель удовлетворен качественным состоянием </w:t>
      </w:r>
      <w:r w:rsidR="00BC3445" w:rsidRPr="0044328B">
        <w:t>недвижимого имущества</w:t>
      </w:r>
      <w:r w:rsidRPr="0044328B">
        <w:t>, указанного в п.</w:t>
      </w:r>
      <w:r w:rsidR="00D642F9">
        <w:t xml:space="preserve"> </w:t>
      </w:r>
      <w:r w:rsidRPr="0044328B">
        <w:t>1.1. настоящего Договора, с которым ознакомился перед заключением настоящего Договора.</w:t>
      </w:r>
    </w:p>
    <w:p w:rsidR="00F053DA" w:rsidRPr="0044328B" w:rsidRDefault="00F053DA" w:rsidP="00F053DA">
      <w:pPr>
        <w:tabs>
          <w:tab w:val="num" w:pos="1418"/>
        </w:tabs>
        <w:jc w:val="both"/>
      </w:pPr>
      <w:r w:rsidRPr="0044328B">
        <w:t>3.7. Риск случайной гибели имущества переходит на Покупателя с момента подписания акта приема-передачи.</w:t>
      </w:r>
    </w:p>
    <w:p w:rsidR="002A37BB" w:rsidRDefault="002A37BB" w:rsidP="002A37BB">
      <w:pPr>
        <w:jc w:val="center"/>
        <w:rPr>
          <w:b/>
        </w:rPr>
      </w:pPr>
    </w:p>
    <w:p w:rsidR="00F053DA" w:rsidRPr="0044328B" w:rsidRDefault="00F053DA" w:rsidP="002A37BB">
      <w:pPr>
        <w:jc w:val="center"/>
        <w:rPr>
          <w:b/>
        </w:rPr>
      </w:pPr>
      <w:r w:rsidRPr="0044328B">
        <w:rPr>
          <w:b/>
        </w:rPr>
        <w:t>4.Государственная регистрация перехода права собственности</w:t>
      </w:r>
    </w:p>
    <w:p w:rsidR="00F053DA" w:rsidRPr="0044328B" w:rsidRDefault="00F053DA" w:rsidP="00F053DA">
      <w:pPr>
        <w:tabs>
          <w:tab w:val="num" w:pos="1134"/>
        </w:tabs>
        <w:jc w:val="both"/>
      </w:pPr>
      <w:r w:rsidRPr="0044328B">
        <w:t>4.1. Переход права собственности на недвижимо</w:t>
      </w:r>
      <w:r w:rsidR="00BC3445">
        <w:t xml:space="preserve">е имущество </w:t>
      </w:r>
      <w:r w:rsidRPr="0044328B">
        <w:t xml:space="preserve">от Продавца к Покупателю подлежит государственной регистрации в </w:t>
      </w:r>
      <w:r w:rsidR="00BC3445">
        <w:t>соответствии с требованиями действующего законодательства</w:t>
      </w:r>
      <w:r w:rsidRPr="0044328B">
        <w:t>.</w:t>
      </w:r>
    </w:p>
    <w:p w:rsidR="00F053DA" w:rsidRPr="0044328B" w:rsidRDefault="00F053DA" w:rsidP="00F053DA">
      <w:pPr>
        <w:tabs>
          <w:tab w:val="num" w:pos="1134"/>
        </w:tabs>
        <w:jc w:val="both"/>
      </w:pPr>
      <w:r w:rsidRPr="0044328B">
        <w:t xml:space="preserve">4.2. Право собственности на </w:t>
      </w:r>
      <w:r w:rsidR="00BC3445" w:rsidRPr="0044328B">
        <w:t>недвижимо</w:t>
      </w:r>
      <w:r w:rsidR="00BC3445">
        <w:t>е</w:t>
      </w:r>
      <w:r w:rsidR="00BC3445" w:rsidRPr="0044328B">
        <w:t xml:space="preserve"> имуществ</w:t>
      </w:r>
      <w:r w:rsidR="00BC3445">
        <w:t>о</w:t>
      </w:r>
      <w:r w:rsidR="00BC3445" w:rsidRPr="0044328B">
        <w:t xml:space="preserve"> </w:t>
      </w:r>
      <w:r w:rsidRPr="0044328B">
        <w:t>возникает у Покупателя с момента  государственной регистрации перехода этого права.</w:t>
      </w:r>
    </w:p>
    <w:p w:rsidR="00F053DA" w:rsidRPr="0044328B" w:rsidRDefault="00F053DA" w:rsidP="00F053DA">
      <w:pPr>
        <w:tabs>
          <w:tab w:val="num" w:pos="1134"/>
        </w:tabs>
        <w:jc w:val="both"/>
      </w:pPr>
      <w:r w:rsidRPr="0044328B">
        <w:t>4.</w:t>
      </w:r>
      <w:r w:rsidR="00B23C8C">
        <w:t>3</w:t>
      </w:r>
      <w:r w:rsidRPr="0044328B">
        <w:t>. В случае уклонения одной из сторон от государственной регистрации перехода права собственности на недвижимое имущество, другая сторона вправе обратиться в суд с ходатайством о вынесении решения о государственной регистрации перехода права.</w:t>
      </w:r>
    </w:p>
    <w:p w:rsidR="00F053DA" w:rsidRPr="0044328B" w:rsidRDefault="00F053DA" w:rsidP="00F053DA">
      <w:pPr>
        <w:jc w:val="both"/>
      </w:pPr>
      <w:r w:rsidRPr="0044328B">
        <w:t>4.5. Убытки, вызванные уклонением от государственной регистрации, подлежат возмещению  виновной стороной.</w:t>
      </w:r>
    </w:p>
    <w:p w:rsidR="00F053DA" w:rsidRPr="0044328B" w:rsidRDefault="00F053DA" w:rsidP="00F053DA">
      <w:pPr>
        <w:jc w:val="center"/>
        <w:rPr>
          <w:b/>
        </w:rPr>
      </w:pPr>
      <w:r w:rsidRPr="0044328B">
        <w:rPr>
          <w:b/>
        </w:rPr>
        <w:t>5.Гарантии</w:t>
      </w:r>
    </w:p>
    <w:p w:rsidR="00F053DA" w:rsidRPr="0044328B" w:rsidRDefault="00F053DA" w:rsidP="00F053DA">
      <w:pPr>
        <w:tabs>
          <w:tab w:val="num" w:pos="1134"/>
        </w:tabs>
        <w:jc w:val="both"/>
      </w:pPr>
      <w:r w:rsidRPr="0044328B">
        <w:t>5.1. Продавец гарантирует Покупателю, что недвижимое имущество  никому не продано, не заложено, не отчуждено иным образом, под арестом и запрещением не состоит, судебного спора о нем не имеется.</w:t>
      </w:r>
    </w:p>
    <w:p w:rsidR="00F053DA" w:rsidRPr="0044328B" w:rsidRDefault="004619B6" w:rsidP="00F053DA">
      <w:pPr>
        <w:jc w:val="center"/>
        <w:rPr>
          <w:b/>
        </w:rPr>
      </w:pPr>
      <w:r>
        <w:rPr>
          <w:b/>
        </w:rPr>
        <w:t>6</w:t>
      </w:r>
      <w:r w:rsidR="00F053DA" w:rsidRPr="0044328B">
        <w:rPr>
          <w:b/>
        </w:rPr>
        <w:t>.Ответственность сторон</w:t>
      </w:r>
    </w:p>
    <w:p w:rsidR="00F053DA" w:rsidRPr="0044328B" w:rsidRDefault="004619B6" w:rsidP="00F053DA">
      <w:pPr>
        <w:tabs>
          <w:tab w:val="num" w:pos="1134"/>
        </w:tabs>
        <w:jc w:val="both"/>
      </w:pPr>
      <w:r>
        <w:t>6</w:t>
      </w:r>
      <w:r w:rsidR="00F053DA" w:rsidRPr="0044328B">
        <w:t>.1. Односторонний отказ и одностороннее изменение условий настоящего договора не допускается.</w:t>
      </w:r>
    </w:p>
    <w:p w:rsidR="00F053DA" w:rsidRPr="0044328B" w:rsidRDefault="004619B6" w:rsidP="00F053DA">
      <w:pPr>
        <w:tabs>
          <w:tab w:val="num" w:pos="1134"/>
        </w:tabs>
        <w:jc w:val="both"/>
      </w:pPr>
      <w:r>
        <w:t>6</w:t>
      </w:r>
      <w:r w:rsidR="00F053DA" w:rsidRPr="0044328B">
        <w:t>.2. Стороны не несут ответственности за неисполнение обязательств по настоящему договору, если это неисполнение вызвано наступлением обстоятельств непреодолимой силы, вызванных прямо или косвенно проявлением, например, наводнения, пожара, иных стихийных бедствий, или иных обстоятельств вне разумного контроля сторон, оказывающих влияние на выполнение сторонами обязательств по настоящему договору или на сроки выполнения договорных обязательств. Сторона, ссылающаяся на форс-мажорные обстоятельства, обязана представить для их подтверждения документ государственного компетентного органа или иные доказательства наличия форс-мажорных обстоятельств.</w:t>
      </w:r>
    </w:p>
    <w:p w:rsidR="00F053DA" w:rsidRPr="0044328B" w:rsidRDefault="004619B6" w:rsidP="00F053DA">
      <w:pPr>
        <w:tabs>
          <w:tab w:val="num" w:pos="1134"/>
        </w:tabs>
        <w:jc w:val="both"/>
      </w:pPr>
      <w:r>
        <w:t>6</w:t>
      </w:r>
      <w:r w:rsidR="00F053DA" w:rsidRPr="0044328B">
        <w:t>.3. Взаимоотношения сторон, не урегулированные настоящим договором, регулируются действующим законодательством РФ.</w:t>
      </w:r>
    </w:p>
    <w:p w:rsidR="00F053DA" w:rsidRPr="0044328B" w:rsidRDefault="004619B6" w:rsidP="00F053DA">
      <w:pPr>
        <w:jc w:val="center"/>
        <w:rPr>
          <w:b/>
        </w:rPr>
      </w:pPr>
      <w:r>
        <w:rPr>
          <w:b/>
        </w:rPr>
        <w:t>7</w:t>
      </w:r>
      <w:r w:rsidR="00F053DA" w:rsidRPr="0044328B">
        <w:rPr>
          <w:b/>
        </w:rPr>
        <w:t>.Срок действия договора</w:t>
      </w:r>
    </w:p>
    <w:p w:rsidR="00F053DA" w:rsidRPr="0044328B" w:rsidRDefault="004619B6" w:rsidP="00F053DA">
      <w:pPr>
        <w:tabs>
          <w:tab w:val="num" w:pos="1134"/>
        </w:tabs>
        <w:jc w:val="both"/>
      </w:pPr>
      <w:r>
        <w:t>7</w:t>
      </w:r>
      <w:r w:rsidR="00F053DA" w:rsidRPr="0044328B">
        <w:t>.1. Настоящий договор вступает в силу с момента его подписания обеими сторонами и действует до полного выполнения обязательств сторонами.</w:t>
      </w:r>
    </w:p>
    <w:p w:rsidR="00F053DA" w:rsidRPr="0044328B" w:rsidRDefault="004619B6" w:rsidP="00F053DA">
      <w:pPr>
        <w:tabs>
          <w:tab w:val="num" w:pos="1134"/>
        </w:tabs>
        <w:jc w:val="both"/>
      </w:pPr>
      <w:r>
        <w:t>7</w:t>
      </w:r>
      <w:r w:rsidR="00F053DA" w:rsidRPr="0044328B">
        <w:t xml:space="preserve">.2. Настоящий договор составлен в </w:t>
      </w:r>
      <w:r w:rsidR="00362113">
        <w:t>четырех</w:t>
      </w:r>
      <w:r w:rsidR="00F053DA" w:rsidRPr="0044328B">
        <w:t xml:space="preserve"> экземплярах, имею</w:t>
      </w:r>
      <w:r>
        <w:t>щих одинаковую юридическую силу</w:t>
      </w:r>
      <w:r w:rsidR="00F053DA" w:rsidRPr="0044328B">
        <w:t>.</w:t>
      </w:r>
    </w:p>
    <w:p w:rsidR="00F053DA" w:rsidRPr="0044328B" w:rsidRDefault="004619B6" w:rsidP="00F053DA">
      <w:pPr>
        <w:tabs>
          <w:tab w:val="num" w:pos="1134"/>
        </w:tabs>
        <w:jc w:val="both"/>
      </w:pPr>
      <w:r>
        <w:t>7</w:t>
      </w:r>
      <w:r w:rsidR="00F053DA" w:rsidRPr="0044328B">
        <w:t>.3. Изменения и дополнения к настоящему договору вносятся по согласованию сторон и оформляются в письменной форме.</w:t>
      </w:r>
    </w:p>
    <w:p w:rsidR="00F053DA" w:rsidRDefault="00AC6C7A" w:rsidP="00F053DA">
      <w:pPr>
        <w:pStyle w:val="Con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8</w:t>
      </w:r>
      <w:r w:rsidR="00F053DA" w:rsidRPr="0044328B">
        <w:rPr>
          <w:rFonts w:ascii="Times New Roman" w:hAnsi="Times New Roman" w:cs="Times New Roman"/>
          <w:b/>
          <w:bCs/>
          <w:sz w:val="24"/>
          <w:szCs w:val="24"/>
        </w:rPr>
        <w:t>. Юридические адреса и банковские реквизиты сторон:</w:t>
      </w:r>
    </w:p>
    <w:tbl>
      <w:tblPr>
        <w:tblW w:w="10207" w:type="dxa"/>
        <w:tblInd w:w="-318" w:type="dxa"/>
        <w:tblLayout w:type="fixed"/>
        <w:tblLook w:val="0000"/>
      </w:tblPr>
      <w:tblGrid>
        <w:gridCol w:w="5104"/>
        <w:gridCol w:w="5103"/>
      </w:tblGrid>
      <w:tr w:rsidR="00F36FA0" w:rsidRPr="00A00369" w:rsidTr="00F36FA0">
        <w:trPr>
          <w:trHeight w:val="3140"/>
        </w:trPr>
        <w:tc>
          <w:tcPr>
            <w:tcW w:w="5104" w:type="dxa"/>
          </w:tcPr>
          <w:p w:rsidR="00F36FA0" w:rsidRPr="00A00369" w:rsidRDefault="00F36FA0" w:rsidP="00561C85">
            <w:pPr>
              <w:pStyle w:val="ConsPlusNonformat"/>
              <w:widowControl/>
              <w:rPr>
                <w:rFonts w:ascii="Times New Roman" w:hAnsi="Times New Roman" w:cs="Times New Roman"/>
                <w:b/>
                <w:sz w:val="24"/>
                <w:szCs w:val="24"/>
              </w:rPr>
            </w:pPr>
            <w:r w:rsidRPr="00A00369">
              <w:rPr>
                <w:rFonts w:ascii="Times New Roman" w:hAnsi="Times New Roman" w:cs="Times New Roman"/>
                <w:b/>
                <w:sz w:val="24"/>
                <w:szCs w:val="24"/>
              </w:rPr>
              <w:t xml:space="preserve">                    </w:t>
            </w:r>
          </w:p>
          <w:p w:rsidR="00757C25" w:rsidRDefault="00757C25" w:rsidP="00757C25">
            <w:pPr>
              <w:pStyle w:val="ConsPlusNonformat"/>
              <w:widowControl/>
              <w:rPr>
                <w:rFonts w:ascii="Times New Roman" w:hAnsi="Times New Roman" w:cs="Times New Roman"/>
                <w:b/>
                <w:sz w:val="24"/>
                <w:szCs w:val="24"/>
              </w:rPr>
            </w:pPr>
            <w:r w:rsidRPr="00A00369">
              <w:rPr>
                <w:rFonts w:ascii="Times New Roman" w:hAnsi="Times New Roman" w:cs="Times New Roman"/>
                <w:b/>
                <w:sz w:val="24"/>
                <w:szCs w:val="24"/>
              </w:rPr>
              <w:t xml:space="preserve">Продавец    </w:t>
            </w:r>
          </w:p>
          <w:p w:rsidR="00757C25" w:rsidRPr="00D642F9" w:rsidRDefault="00D642F9" w:rsidP="00757C25">
            <w:pPr>
              <w:pStyle w:val="a7"/>
              <w:jc w:val="both"/>
              <w:rPr>
                <w:b/>
                <w:bCs/>
                <w:color w:val="000000"/>
              </w:rPr>
            </w:pPr>
            <w:r w:rsidRPr="00D642F9">
              <w:t xml:space="preserve">ИНН 645100846454, </w:t>
            </w:r>
            <w:r w:rsidRPr="00D642F9">
              <w:rPr>
                <w:bCs/>
              </w:rPr>
              <w:t xml:space="preserve">р.с. </w:t>
            </w:r>
            <w:r w:rsidRPr="00D642F9">
              <w:t xml:space="preserve">40802810056070100339 </w:t>
            </w:r>
            <w:r w:rsidRPr="00D642F9">
              <w:rPr>
                <w:bCs/>
              </w:rPr>
              <w:t xml:space="preserve">в </w:t>
            </w:r>
            <w:r w:rsidRPr="00D642F9">
              <w:t>Саратовском отделении Сбербанка России № 8622 (ОАО) Дополнительный офис № 19 г. Саратов, БИК 046311649</w:t>
            </w:r>
            <w:r w:rsidRPr="00D642F9">
              <w:rPr>
                <w:bCs/>
              </w:rPr>
              <w:t xml:space="preserve">, к/с </w:t>
            </w:r>
            <w:r w:rsidRPr="00D642F9">
              <w:t>30101810500000000649</w:t>
            </w:r>
            <w:r w:rsidRPr="00D642F9">
              <w:rPr>
                <w:bCs/>
              </w:rPr>
              <w:t>.</w:t>
            </w:r>
          </w:p>
          <w:p w:rsidR="00757C25" w:rsidRDefault="00757C25" w:rsidP="00D642F9">
            <w:pPr>
              <w:pStyle w:val="a7"/>
              <w:spacing w:after="0"/>
              <w:jc w:val="both"/>
              <w:rPr>
                <w:bCs/>
                <w:color w:val="000000"/>
              </w:rPr>
            </w:pPr>
            <w:r>
              <w:rPr>
                <w:bCs/>
                <w:color w:val="000000"/>
              </w:rPr>
              <w:t xml:space="preserve">Конкурсный управляющий </w:t>
            </w:r>
          </w:p>
          <w:p w:rsidR="00757C25" w:rsidRDefault="00D642F9" w:rsidP="00D642F9">
            <w:pPr>
              <w:pStyle w:val="a7"/>
              <w:spacing w:after="0"/>
              <w:jc w:val="both"/>
              <w:rPr>
                <w:bCs/>
                <w:color w:val="000000"/>
              </w:rPr>
            </w:pPr>
            <w:r>
              <w:rPr>
                <w:bCs/>
                <w:color w:val="000000"/>
              </w:rPr>
              <w:t xml:space="preserve">ИП </w:t>
            </w:r>
            <w:r w:rsidR="002A37BB">
              <w:t>Филимоновой Л.В</w:t>
            </w:r>
            <w:r>
              <w:rPr>
                <w:bCs/>
                <w:color w:val="000000"/>
              </w:rPr>
              <w:t>.</w:t>
            </w:r>
          </w:p>
          <w:p w:rsidR="00757C25" w:rsidRDefault="00757C25" w:rsidP="00757C25">
            <w:pPr>
              <w:pStyle w:val="a7"/>
              <w:jc w:val="both"/>
              <w:rPr>
                <w:bCs/>
                <w:color w:val="000000"/>
              </w:rPr>
            </w:pPr>
          </w:p>
          <w:p w:rsidR="00F36FA0" w:rsidRPr="00A00369" w:rsidRDefault="00757C25" w:rsidP="009D1260">
            <w:pPr>
              <w:pStyle w:val="a7"/>
              <w:jc w:val="both"/>
              <w:rPr>
                <w:bCs/>
                <w:color w:val="000000"/>
              </w:rPr>
            </w:pPr>
            <w:r>
              <w:rPr>
                <w:bCs/>
                <w:color w:val="000000"/>
              </w:rPr>
              <w:t>_________________К.А. Кровяков</w:t>
            </w:r>
          </w:p>
        </w:tc>
        <w:tc>
          <w:tcPr>
            <w:tcW w:w="5103" w:type="dxa"/>
          </w:tcPr>
          <w:p w:rsidR="00F36FA0" w:rsidRPr="002C2D82" w:rsidRDefault="00F36FA0" w:rsidP="00254588">
            <w:pPr>
              <w:pStyle w:val="a4"/>
              <w:tabs>
                <w:tab w:val="clear" w:pos="4677"/>
                <w:tab w:val="clear" w:pos="9355"/>
              </w:tabs>
              <w:spacing w:line="264" w:lineRule="auto"/>
              <w:jc w:val="both"/>
            </w:pPr>
          </w:p>
        </w:tc>
      </w:tr>
    </w:tbl>
    <w:p w:rsidR="00AC6C7A" w:rsidRDefault="00AC6C7A" w:rsidP="009D1260">
      <w:pPr>
        <w:pStyle w:val="ConsNormal"/>
        <w:widowControl/>
        <w:ind w:firstLine="0"/>
        <w:rPr>
          <w:rFonts w:ascii="Times New Roman" w:hAnsi="Times New Roman" w:cs="Times New Roman"/>
          <w:b/>
          <w:bCs/>
          <w:sz w:val="24"/>
          <w:szCs w:val="24"/>
        </w:rPr>
      </w:pPr>
    </w:p>
    <w:sectPr w:rsidR="00AC6C7A" w:rsidSect="004C20A0">
      <w:headerReference w:type="even" r:id="rId7"/>
      <w:headerReference w:type="default" r:id="rId8"/>
      <w:pgSz w:w="11906" w:h="16838"/>
      <w:pgMar w:top="360" w:right="850" w:bottom="540"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4DC" w:rsidRDefault="007324DC">
      <w:r>
        <w:separator/>
      </w:r>
    </w:p>
  </w:endnote>
  <w:endnote w:type="continuationSeparator" w:id="0">
    <w:p w:rsidR="007324DC" w:rsidRDefault="007324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4DC" w:rsidRDefault="007324DC">
      <w:r>
        <w:separator/>
      </w:r>
    </w:p>
  </w:footnote>
  <w:footnote w:type="continuationSeparator" w:id="0">
    <w:p w:rsidR="007324DC" w:rsidRDefault="007324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595" w:rsidRDefault="004C20A0">
    <w:pPr>
      <w:pStyle w:val="a4"/>
      <w:framePr w:wrap="around" w:vAnchor="text" w:hAnchor="margin" w:xAlign="center" w:y="1"/>
      <w:rPr>
        <w:rStyle w:val="a6"/>
      </w:rPr>
    </w:pPr>
    <w:r>
      <w:rPr>
        <w:rStyle w:val="a6"/>
      </w:rPr>
      <w:fldChar w:fldCharType="begin"/>
    </w:r>
    <w:r w:rsidR="008B4595">
      <w:rPr>
        <w:rStyle w:val="a6"/>
      </w:rPr>
      <w:instrText xml:space="preserve">PAGE  </w:instrText>
    </w:r>
    <w:r>
      <w:rPr>
        <w:rStyle w:val="a6"/>
      </w:rPr>
      <w:fldChar w:fldCharType="end"/>
    </w:r>
  </w:p>
  <w:p w:rsidR="008B4595" w:rsidRDefault="008B4595">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595" w:rsidRDefault="008B4595">
    <w:pPr>
      <w:pStyle w:val="a4"/>
      <w:framePr w:wrap="around" w:vAnchor="text" w:hAnchor="margin" w:xAlign="center" w:y="1"/>
      <w:rPr>
        <w:rStyle w:val="a6"/>
      </w:rPr>
    </w:pPr>
  </w:p>
  <w:p w:rsidR="008B4595" w:rsidRDefault="008B4595">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F5A07"/>
    <w:multiLevelType w:val="hybridMultilevel"/>
    <w:tmpl w:val="87E4A20E"/>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CE867444">
      <w:start w:val="1"/>
      <w:numFmt w:val="bullet"/>
      <w:lvlText w:val=""/>
      <w:lvlJc w:val="left"/>
      <w:pPr>
        <w:tabs>
          <w:tab w:val="num" w:pos="2340"/>
        </w:tabs>
        <w:ind w:left="2340" w:hanging="360"/>
      </w:pPr>
      <w:rPr>
        <w:rFonts w:ascii="Symbol" w:hAnsi="Symbol" w:hint="default"/>
        <w:color w:val="auto"/>
        <w:sz w:val="28"/>
        <w:szCs w:val="28"/>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0A2070"/>
    <w:multiLevelType w:val="multilevel"/>
    <w:tmpl w:val="53488C6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nsid w:val="1DA62E36"/>
    <w:multiLevelType w:val="multilevel"/>
    <w:tmpl w:val="14BE4430"/>
    <w:lvl w:ilvl="0">
      <w:start w:val="2"/>
      <w:numFmt w:val="decimal"/>
      <w:lvlText w:val="%1."/>
      <w:lvlJc w:val="left"/>
      <w:pPr>
        <w:tabs>
          <w:tab w:val="num" w:pos="360"/>
        </w:tabs>
        <w:ind w:left="360" w:hanging="360"/>
      </w:pPr>
      <w:rPr>
        <w:rFonts w:hint="default"/>
        <w:sz w:val="24"/>
      </w:rPr>
    </w:lvl>
    <w:lvl w:ilvl="1">
      <w:start w:val="1"/>
      <w:numFmt w:val="decimal"/>
      <w:lvlText w:val="%1.%2."/>
      <w:lvlJc w:val="left"/>
      <w:pPr>
        <w:tabs>
          <w:tab w:val="num" w:pos="927"/>
        </w:tabs>
        <w:ind w:left="927" w:hanging="360"/>
      </w:pPr>
      <w:rPr>
        <w:rFonts w:hint="default"/>
        <w:sz w:val="24"/>
      </w:rPr>
    </w:lvl>
    <w:lvl w:ilvl="2">
      <w:start w:val="1"/>
      <w:numFmt w:val="decimal"/>
      <w:lvlText w:val="%1.%2.%3."/>
      <w:lvlJc w:val="left"/>
      <w:pPr>
        <w:tabs>
          <w:tab w:val="num" w:pos="1854"/>
        </w:tabs>
        <w:ind w:left="1854" w:hanging="720"/>
      </w:pPr>
      <w:rPr>
        <w:rFonts w:hint="default"/>
        <w:sz w:val="24"/>
      </w:rPr>
    </w:lvl>
    <w:lvl w:ilvl="3">
      <w:start w:val="1"/>
      <w:numFmt w:val="decimal"/>
      <w:lvlText w:val="%1.%2.%3.%4."/>
      <w:lvlJc w:val="left"/>
      <w:pPr>
        <w:tabs>
          <w:tab w:val="num" w:pos="2421"/>
        </w:tabs>
        <w:ind w:left="2421" w:hanging="720"/>
      </w:pPr>
      <w:rPr>
        <w:rFonts w:hint="default"/>
        <w:sz w:val="24"/>
      </w:rPr>
    </w:lvl>
    <w:lvl w:ilvl="4">
      <w:start w:val="1"/>
      <w:numFmt w:val="decimal"/>
      <w:lvlText w:val="%1.%2.%3.%4.%5."/>
      <w:lvlJc w:val="left"/>
      <w:pPr>
        <w:tabs>
          <w:tab w:val="num" w:pos="3348"/>
        </w:tabs>
        <w:ind w:left="3348" w:hanging="1080"/>
      </w:pPr>
      <w:rPr>
        <w:rFonts w:hint="default"/>
        <w:sz w:val="24"/>
      </w:rPr>
    </w:lvl>
    <w:lvl w:ilvl="5">
      <w:start w:val="1"/>
      <w:numFmt w:val="decimal"/>
      <w:lvlText w:val="%1.%2.%3.%4.%5.%6."/>
      <w:lvlJc w:val="left"/>
      <w:pPr>
        <w:tabs>
          <w:tab w:val="num" w:pos="3915"/>
        </w:tabs>
        <w:ind w:left="3915" w:hanging="1080"/>
      </w:pPr>
      <w:rPr>
        <w:rFonts w:hint="default"/>
        <w:sz w:val="24"/>
      </w:rPr>
    </w:lvl>
    <w:lvl w:ilvl="6">
      <w:start w:val="1"/>
      <w:numFmt w:val="decimal"/>
      <w:lvlText w:val="%1.%2.%3.%4.%5.%6.%7."/>
      <w:lvlJc w:val="left"/>
      <w:pPr>
        <w:tabs>
          <w:tab w:val="num" w:pos="4482"/>
        </w:tabs>
        <w:ind w:left="4482" w:hanging="1080"/>
      </w:pPr>
      <w:rPr>
        <w:rFonts w:hint="default"/>
        <w:sz w:val="24"/>
      </w:rPr>
    </w:lvl>
    <w:lvl w:ilvl="7">
      <w:start w:val="1"/>
      <w:numFmt w:val="decimal"/>
      <w:lvlText w:val="%1.%2.%3.%4.%5.%6.%7.%8."/>
      <w:lvlJc w:val="left"/>
      <w:pPr>
        <w:tabs>
          <w:tab w:val="num" w:pos="5409"/>
        </w:tabs>
        <w:ind w:left="5409" w:hanging="1440"/>
      </w:pPr>
      <w:rPr>
        <w:rFonts w:hint="default"/>
        <w:sz w:val="24"/>
      </w:rPr>
    </w:lvl>
    <w:lvl w:ilvl="8">
      <w:start w:val="1"/>
      <w:numFmt w:val="decimal"/>
      <w:lvlText w:val="%1.%2.%3.%4.%5.%6.%7.%8.%9."/>
      <w:lvlJc w:val="left"/>
      <w:pPr>
        <w:tabs>
          <w:tab w:val="num" w:pos="5976"/>
        </w:tabs>
        <w:ind w:left="5976" w:hanging="1440"/>
      </w:pPr>
      <w:rPr>
        <w:rFonts w:hint="default"/>
        <w:sz w:val="24"/>
      </w:rPr>
    </w:lvl>
  </w:abstractNum>
  <w:abstractNum w:abstractNumId="3">
    <w:nsid w:val="21F97CB3"/>
    <w:multiLevelType w:val="multilevel"/>
    <w:tmpl w:val="52A2AC0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4">
    <w:nsid w:val="2ED312E0"/>
    <w:multiLevelType w:val="multilevel"/>
    <w:tmpl w:val="53488C6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5">
    <w:nsid w:val="30D2148A"/>
    <w:multiLevelType w:val="multilevel"/>
    <w:tmpl w:val="53488C6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6">
    <w:nsid w:val="3F5736C7"/>
    <w:multiLevelType w:val="multilevel"/>
    <w:tmpl w:val="53488C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7">
    <w:nsid w:val="40596837"/>
    <w:multiLevelType w:val="multilevel"/>
    <w:tmpl w:val="53488C6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8">
    <w:nsid w:val="41C90C49"/>
    <w:multiLevelType w:val="hybridMultilevel"/>
    <w:tmpl w:val="B8F88C12"/>
    <w:lvl w:ilvl="0" w:tplc="FE581D6A">
      <w:start w:val="1"/>
      <w:numFmt w:val="decimal"/>
      <w:lvlText w:val="%1."/>
      <w:lvlJc w:val="left"/>
      <w:pPr>
        <w:tabs>
          <w:tab w:val="num" w:pos="900"/>
        </w:tabs>
        <w:ind w:left="900" w:hanging="360"/>
      </w:pPr>
      <w:rPr>
        <w:b/>
        <w:sz w:val="24"/>
        <w:szCs w:val="24"/>
      </w:rPr>
    </w:lvl>
    <w:lvl w:ilvl="1" w:tplc="CE867444">
      <w:start w:val="1"/>
      <w:numFmt w:val="bullet"/>
      <w:lvlText w:val=""/>
      <w:lvlJc w:val="left"/>
      <w:pPr>
        <w:tabs>
          <w:tab w:val="num" w:pos="1674"/>
        </w:tabs>
        <w:ind w:left="1674" w:hanging="360"/>
      </w:pPr>
      <w:rPr>
        <w:rFonts w:ascii="Symbol" w:hAnsi="Symbol" w:hint="default"/>
        <w:color w:val="auto"/>
        <w:sz w:val="28"/>
        <w:szCs w:val="28"/>
      </w:rPr>
    </w:lvl>
    <w:lvl w:ilvl="2" w:tplc="0419001B" w:tentative="1">
      <w:start w:val="1"/>
      <w:numFmt w:val="lowerRoman"/>
      <w:lvlText w:val="%3."/>
      <w:lvlJc w:val="right"/>
      <w:pPr>
        <w:tabs>
          <w:tab w:val="num" w:pos="2394"/>
        </w:tabs>
        <w:ind w:left="2394" w:hanging="180"/>
      </w:pPr>
    </w:lvl>
    <w:lvl w:ilvl="3" w:tplc="0419000F" w:tentative="1">
      <w:start w:val="1"/>
      <w:numFmt w:val="decimal"/>
      <w:lvlText w:val="%4."/>
      <w:lvlJc w:val="left"/>
      <w:pPr>
        <w:tabs>
          <w:tab w:val="num" w:pos="3114"/>
        </w:tabs>
        <w:ind w:left="3114" w:hanging="360"/>
      </w:pPr>
    </w:lvl>
    <w:lvl w:ilvl="4" w:tplc="04190019" w:tentative="1">
      <w:start w:val="1"/>
      <w:numFmt w:val="lowerLetter"/>
      <w:lvlText w:val="%5."/>
      <w:lvlJc w:val="left"/>
      <w:pPr>
        <w:tabs>
          <w:tab w:val="num" w:pos="3834"/>
        </w:tabs>
        <w:ind w:left="3834" w:hanging="360"/>
      </w:pPr>
    </w:lvl>
    <w:lvl w:ilvl="5" w:tplc="0419001B" w:tentative="1">
      <w:start w:val="1"/>
      <w:numFmt w:val="lowerRoman"/>
      <w:lvlText w:val="%6."/>
      <w:lvlJc w:val="right"/>
      <w:pPr>
        <w:tabs>
          <w:tab w:val="num" w:pos="4554"/>
        </w:tabs>
        <w:ind w:left="4554" w:hanging="180"/>
      </w:pPr>
    </w:lvl>
    <w:lvl w:ilvl="6" w:tplc="0419000F" w:tentative="1">
      <w:start w:val="1"/>
      <w:numFmt w:val="decimal"/>
      <w:lvlText w:val="%7."/>
      <w:lvlJc w:val="left"/>
      <w:pPr>
        <w:tabs>
          <w:tab w:val="num" w:pos="5274"/>
        </w:tabs>
        <w:ind w:left="5274" w:hanging="360"/>
      </w:pPr>
    </w:lvl>
    <w:lvl w:ilvl="7" w:tplc="04190019" w:tentative="1">
      <w:start w:val="1"/>
      <w:numFmt w:val="lowerLetter"/>
      <w:lvlText w:val="%8."/>
      <w:lvlJc w:val="left"/>
      <w:pPr>
        <w:tabs>
          <w:tab w:val="num" w:pos="5994"/>
        </w:tabs>
        <w:ind w:left="5994" w:hanging="360"/>
      </w:pPr>
    </w:lvl>
    <w:lvl w:ilvl="8" w:tplc="0419001B" w:tentative="1">
      <w:start w:val="1"/>
      <w:numFmt w:val="lowerRoman"/>
      <w:lvlText w:val="%9."/>
      <w:lvlJc w:val="right"/>
      <w:pPr>
        <w:tabs>
          <w:tab w:val="num" w:pos="6714"/>
        </w:tabs>
        <w:ind w:left="6714" w:hanging="180"/>
      </w:pPr>
    </w:lvl>
  </w:abstractNum>
  <w:abstractNum w:abstractNumId="9">
    <w:nsid w:val="5B174335"/>
    <w:multiLevelType w:val="hybridMultilevel"/>
    <w:tmpl w:val="1160E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BDA279B"/>
    <w:multiLevelType w:val="hybridMultilevel"/>
    <w:tmpl w:val="3C40ABF0"/>
    <w:lvl w:ilvl="0" w:tplc="26BC6414">
      <w:start w:val="1"/>
      <w:numFmt w:val="bullet"/>
      <w:lvlText w:val=""/>
      <w:lvlJc w:val="left"/>
      <w:pPr>
        <w:tabs>
          <w:tab w:val="num" w:pos="720"/>
        </w:tabs>
        <w:ind w:left="720" w:hanging="360"/>
      </w:pPr>
      <w:rPr>
        <w:rFonts w:ascii="Symbol" w:hAnsi="Symbol" w:hint="default"/>
        <w:color w:val="auto"/>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2"/>
  </w:num>
  <w:num w:numId="4">
    <w:abstractNumId w:val="3"/>
  </w:num>
  <w:num w:numId="5">
    <w:abstractNumId w:val="6"/>
  </w:num>
  <w:num w:numId="6">
    <w:abstractNumId w:val="1"/>
  </w:num>
  <w:num w:numId="7">
    <w:abstractNumId w:val="5"/>
  </w:num>
  <w:num w:numId="8">
    <w:abstractNumId w:val="4"/>
  </w:num>
  <w:num w:numId="9">
    <w:abstractNumId w:val="7"/>
  </w:num>
  <w:num w:numId="10">
    <w:abstractNumId w:val="8"/>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08"/>
  <w:noPunctuationKerning/>
  <w:characterSpacingControl w:val="doNotCompress"/>
  <w:footnotePr>
    <w:footnote w:id="-1"/>
    <w:footnote w:id="0"/>
  </w:footnotePr>
  <w:endnotePr>
    <w:endnote w:id="-1"/>
    <w:endnote w:id="0"/>
  </w:endnotePr>
  <w:compat/>
  <w:rsids>
    <w:rsidRoot w:val="00FD1CC8"/>
    <w:rsid w:val="00004072"/>
    <w:rsid w:val="000051AD"/>
    <w:rsid w:val="0002177C"/>
    <w:rsid w:val="00037D0C"/>
    <w:rsid w:val="00046D74"/>
    <w:rsid w:val="00052B7D"/>
    <w:rsid w:val="00094DC6"/>
    <w:rsid w:val="000A5D81"/>
    <w:rsid w:val="000B796A"/>
    <w:rsid w:val="000C4358"/>
    <w:rsid w:val="000D4FC3"/>
    <w:rsid w:val="000D557C"/>
    <w:rsid w:val="000E27FF"/>
    <w:rsid w:val="000F4852"/>
    <w:rsid w:val="00110D61"/>
    <w:rsid w:val="00111201"/>
    <w:rsid w:val="00112B56"/>
    <w:rsid w:val="00133337"/>
    <w:rsid w:val="001A033C"/>
    <w:rsid w:val="001A1151"/>
    <w:rsid w:val="001A3645"/>
    <w:rsid w:val="001B3ABB"/>
    <w:rsid w:val="00203C57"/>
    <w:rsid w:val="00207BBA"/>
    <w:rsid w:val="00251D18"/>
    <w:rsid w:val="00254588"/>
    <w:rsid w:val="00294CB6"/>
    <w:rsid w:val="002A24E2"/>
    <w:rsid w:val="002A37BB"/>
    <w:rsid w:val="002B1C05"/>
    <w:rsid w:val="002B27C1"/>
    <w:rsid w:val="00311C74"/>
    <w:rsid w:val="003252EC"/>
    <w:rsid w:val="003458D1"/>
    <w:rsid w:val="0036019C"/>
    <w:rsid w:val="00362113"/>
    <w:rsid w:val="0036513D"/>
    <w:rsid w:val="003665FA"/>
    <w:rsid w:val="00367CA5"/>
    <w:rsid w:val="003745BD"/>
    <w:rsid w:val="003B3C37"/>
    <w:rsid w:val="003B47F9"/>
    <w:rsid w:val="003C2BF1"/>
    <w:rsid w:val="003E26CD"/>
    <w:rsid w:val="003F7DBE"/>
    <w:rsid w:val="0044328B"/>
    <w:rsid w:val="0044522F"/>
    <w:rsid w:val="004521C5"/>
    <w:rsid w:val="004619B6"/>
    <w:rsid w:val="00475BC6"/>
    <w:rsid w:val="004770FF"/>
    <w:rsid w:val="004972AD"/>
    <w:rsid w:val="004C04E0"/>
    <w:rsid w:val="004C20A0"/>
    <w:rsid w:val="004D3E78"/>
    <w:rsid w:val="004E23DC"/>
    <w:rsid w:val="0051254E"/>
    <w:rsid w:val="00556B35"/>
    <w:rsid w:val="00561ADA"/>
    <w:rsid w:val="00561C85"/>
    <w:rsid w:val="00586C83"/>
    <w:rsid w:val="005A1D07"/>
    <w:rsid w:val="005D3C57"/>
    <w:rsid w:val="00602205"/>
    <w:rsid w:val="0061675C"/>
    <w:rsid w:val="0062408D"/>
    <w:rsid w:val="0063505A"/>
    <w:rsid w:val="006848AE"/>
    <w:rsid w:val="006E6845"/>
    <w:rsid w:val="0070264B"/>
    <w:rsid w:val="007324DC"/>
    <w:rsid w:val="00732F09"/>
    <w:rsid w:val="00734350"/>
    <w:rsid w:val="00757C25"/>
    <w:rsid w:val="00792990"/>
    <w:rsid w:val="007B0E89"/>
    <w:rsid w:val="007C1F48"/>
    <w:rsid w:val="007C7643"/>
    <w:rsid w:val="00814420"/>
    <w:rsid w:val="0081462D"/>
    <w:rsid w:val="00815939"/>
    <w:rsid w:val="008253E0"/>
    <w:rsid w:val="008353FA"/>
    <w:rsid w:val="00844F15"/>
    <w:rsid w:val="0087684E"/>
    <w:rsid w:val="00883BEB"/>
    <w:rsid w:val="00894A55"/>
    <w:rsid w:val="008B4595"/>
    <w:rsid w:val="008D2D0E"/>
    <w:rsid w:val="008D5B18"/>
    <w:rsid w:val="009003DA"/>
    <w:rsid w:val="00933836"/>
    <w:rsid w:val="00966948"/>
    <w:rsid w:val="0098636A"/>
    <w:rsid w:val="00994E2B"/>
    <w:rsid w:val="00997BA1"/>
    <w:rsid w:val="009C7E54"/>
    <w:rsid w:val="009D1260"/>
    <w:rsid w:val="009F0F0E"/>
    <w:rsid w:val="00A3211C"/>
    <w:rsid w:val="00A35599"/>
    <w:rsid w:val="00A5667E"/>
    <w:rsid w:val="00A74E82"/>
    <w:rsid w:val="00AA4503"/>
    <w:rsid w:val="00AB44EC"/>
    <w:rsid w:val="00AC6C7A"/>
    <w:rsid w:val="00AC79E5"/>
    <w:rsid w:val="00B23C8C"/>
    <w:rsid w:val="00B24139"/>
    <w:rsid w:val="00B26268"/>
    <w:rsid w:val="00B4655B"/>
    <w:rsid w:val="00B74C7D"/>
    <w:rsid w:val="00B77987"/>
    <w:rsid w:val="00B9515A"/>
    <w:rsid w:val="00B97BE8"/>
    <w:rsid w:val="00BC3445"/>
    <w:rsid w:val="00C37D87"/>
    <w:rsid w:val="00C67233"/>
    <w:rsid w:val="00C95409"/>
    <w:rsid w:val="00CC560B"/>
    <w:rsid w:val="00D07123"/>
    <w:rsid w:val="00D46538"/>
    <w:rsid w:val="00D54067"/>
    <w:rsid w:val="00D642F9"/>
    <w:rsid w:val="00E5424E"/>
    <w:rsid w:val="00E70748"/>
    <w:rsid w:val="00E81B59"/>
    <w:rsid w:val="00EC3A22"/>
    <w:rsid w:val="00EC5B5B"/>
    <w:rsid w:val="00EF35FB"/>
    <w:rsid w:val="00F053DA"/>
    <w:rsid w:val="00F0667D"/>
    <w:rsid w:val="00F36FA0"/>
    <w:rsid w:val="00F91A86"/>
    <w:rsid w:val="00FA7CDA"/>
    <w:rsid w:val="00FC0846"/>
    <w:rsid w:val="00FC2281"/>
    <w:rsid w:val="00FD1561"/>
    <w:rsid w:val="00FD1CC8"/>
    <w:rsid w:val="00FD6F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0A0"/>
    <w:rPr>
      <w:sz w:val="24"/>
      <w:szCs w:val="24"/>
    </w:rPr>
  </w:style>
  <w:style w:type="paragraph" w:styleId="1">
    <w:name w:val="heading 1"/>
    <w:basedOn w:val="a"/>
    <w:next w:val="a"/>
    <w:qFormat/>
    <w:rsid w:val="004C20A0"/>
    <w:pPr>
      <w:keepNext/>
      <w:jc w:val="center"/>
      <w:outlineLvl w:val="0"/>
    </w:pPr>
    <w:rPr>
      <w:rFonts w:ascii="Arial" w:hAnsi="Arial" w:cs="Arial"/>
      <w:i/>
      <w:iCs/>
      <w:sz w:val="20"/>
      <w:szCs w:val="20"/>
    </w:rPr>
  </w:style>
  <w:style w:type="paragraph" w:styleId="2">
    <w:name w:val="heading 2"/>
    <w:basedOn w:val="a"/>
    <w:next w:val="a"/>
    <w:qFormat/>
    <w:rsid w:val="004C20A0"/>
    <w:pPr>
      <w:keepNext/>
      <w:spacing w:before="240" w:line="220" w:lineRule="auto"/>
      <w:ind w:right="-5"/>
      <w:jc w:val="center"/>
      <w:outlineLvl w:val="1"/>
    </w:pPr>
    <w:rPr>
      <w:b/>
      <w:bCs/>
    </w:rPr>
  </w:style>
  <w:style w:type="paragraph" w:styleId="5">
    <w:name w:val="heading 5"/>
    <w:basedOn w:val="a"/>
    <w:next w:val="a"/>
    <w:qFormat/>
    <w:rsid w:val="004C20A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C20A0"/>
    <w:pPr>
      <w:widowControl w:val="0"/>
      <w:autoSpaceDE w:val="0"/>
      <w:autoSpaceDN w:val="0"/>
      <w:adjustRightInd w:val="0"/>
      <w:ind w:firstLine="720"/>
    </w:pPr>
    <w:rPr>
      <w:rFonts w:ascii="Arial" w:hAnsi="Arial" w:cs="Arial"/>
    </w:rPr>
  </w:style>
  <w:style w:type="paragraph" w:customStyle="1" w:styleId="ConsNonformat">
    <w:name w:val="ConsNonformat"/>
    <w:rsid w:val="004C20A0"/>
    <w:pPr>
      <w:widowControl w:val="0"/>
      <w:autoSpaceDE w:val="0"/>
      <w:autoSpaceDN w:val="0"/>
      <w:adjustRightInd w:val="0"/>
    </w:pPr>
    <w:rPr>
      <w:rFonts w:ascii="Courier New" w:hAnsi="Courier New" w:cs="Courier New"/>
    </w:rPr>
  </w:style>
  <w:style w:type="paragraph" w:styleId="a3">
    <w:name w:val="Body Text Indent"/>
    <w:basedOn w:val="a"/>
    <w:semiHidden/>
    <w:rsid w:val="004C20A0"/>
    <w:pPr>
      <w:spacing w:before="220" w:line="260" w:lineRule="auto"/>
      <w:ind w:firstLine="720"/>
    </w:pPr>
  </w:style>
  <w:style w:type="paragraph" w:styleId="20">
    <w:name w:val="Body Text Indent 2"/>
    <w:basedOn w:val="a"/>
    <w:semiHidden/>
    <w:rsid w:val="004C20A0"/>
    <w:pPr>
      <w:spacing w:line="260" w:lineRule="auto"/>
      <w:ind w:firstLine="700"/>
    </w:pPr>
  </w:style>
  <w:style w:type="paragraph" w:styleId="3">
    <w:name w:val="Body Text Indent 3"/>
    <w:basedOn w:val="a"/>
    <w:semiHidden/>
    <w:rsid w:val="004C20A0"/>
    <w:pPr>
      <w:spacing w:line="260" w:lineRule="auto"/>
      <w:ind w:hanging="460"/>
    </w:pPr>
  </w:style>
  <w:style w:type="paragraph" w:styleId="a4">
    <w:name w:val="header"/>
    <w:basedOn w:val="a"/>
    <w:link w:val="a5"/>
    <w:rsid w:val="004C20A0"/>
    <w:pPr>
      <w:tabs>
        <w:tab w:val="center" w:pos="4677"/>
        <w:tab w:val="right" w:pos="9355"/>
      </w:tabs>
    </w:pPr>
  </w:style>
  <w:style w:type="character" w:styleId="a6">
    <w:name w:val="page number"/>
    <w:basedOn w:val="a0"/>
    <w:semiHidden/>
    <w:rsid w:val="004C20A0"/>
  </w:style>
  <w:style w:type="paragraph" w:styleId="21">
    <w:name w:val="Body Text 2"/>
    <w:basedOn w:val="a"/>
    <w:link w:val="22"/>
    <w:rsid w:val="004C20A0"/>
    <w:pPr>
      <w:spacing w:after="120" w:line="480" w:lineRule="auto"/>
    </w:pPr>
  </w:style>
  <w:style w:type="paragraph" w:styleId="a7">
    <w:name w:val="Body Text"/>
    <w:basedOn w:val="a"/>
    <w:link w:val="a8"/>
    <w:rsid w:val="004C20A0"/>
    <w:pPr>
      <w:spacing w:after="120"/>
    </w:pPr>
  </w:style>
  <w:style w:type="paragraph" w:styleId="a9">
    <w:name w:val="footer"/>
    <w:basedOn w:val="a"/>
    <w:link w:val="aa"/>
    <w:uiPriority w:val="99"/>
    <w:semiHidden/>
    <w:unhideWhenUsed/>
    <w:rsid w:val="006848AE"/>
    <w:pPr>
      <w:tabs>
        <w:tab w:val="center" w:pos="4677"/>
        <w:tab w:val="right" w:pos="9355"/>
      </w:tabs>
    </w:pPr>
  </w:style>
  <w:style w:type="character" w:customStyle="1" w:styleId="aa">
    <w:name w:val="Нижний колонтитул Знак"/>
    <w:basedOn w:val="a0"/>
    <w:link w:val="a9"/>
    <w:uiPriority w:val="99"/>
    <w:semiHidden/>
    <w:rsid w:val="006848AE"/>
    <w:rPr>
      <w:sz w:val="24"/>
      <w:szCs w:val="24"/>
    </w:rPr>
  </w:style>
  <w:style w:type="character" w:customStyle="1" w:styleId="22">
    <w:name w:val="Основной текст 2 Знак"/>
    <w:basedOn w:val="a0"/>
    <w:link w:val="21"/>
    <w:rsid w:val="00C67233"/>
    <w:rPr>
      <w:sz w:val="24"/>
      <w:szCs w:val="24"/>
    </w:rPr>
  </w:style>
  <w:style w:type="character" w:customStyle="1" w:styleId="paragraph">
    <w:name w:val="paragraph"/>
    <w:basedOn w:val="a0"/>
    <w:rsid w:val="00EF35FB"/>
  </w:style>
  <w:style w:type="paragraph" w:customStyle="1" w:styleId="ConsPlusNonformat">
    <w:name w:val="ConsPlusNonformat"/>
    <w:uiPriority w:val="99"/>
    <w:rsid w:val="00AC6C7A"/>
    <w:pPr>
      <w:widowControl w:val="0"/>
      <w:autoSpaceDE w:val="0"/>
      <w:autoSpaceDN w:val="0"/>
      <w:adjustRightInd w:val="0"/>
    </w:pPr>
    <w:rPr>
      <w:rFonts w:ascii="Courier New" w:hAnsi="Courier New" w:cs="Courier New"/>
    </w:rPr>
  </w:style>
  <w:style w:type="character" w:customStyle="1" w:styleId="a5">
    <w:name w:val="Верхний колонтитул Знак"/>
    <w:basedOn w:val="a0"/>
    <w:link w:val="a4"/>
    <w:rsid w:val="00F36FA0"/>
    <w:rPr>
      <w:sz w:val="24"/>
      <w:szCs w:val="24"/>
    </w:rPr>
  </w:style>
  <w:style w:type="character" w:customStyle="1" w:styleId="wmi-callto">
    <w:name w:val="wmi-callto"/>
    <w:basedOn w:val="a0"/>
    <w:rsid w:val="00F36FA0"/>
  </w:style>
  <w:style w:type="character" w:customStyle="1" w:styleId="a8">
    <w:name w:val="Основной текст Знак"/>
    <w:basedOn w:val="a0"/>
    <w:link w:val="a7"/>
    <w:rsid w:val="00F36FA0"/>
    <w:rPr>
      <w:sz w:val="24"/>
      <w:szCs w:val="24"/>
    </w:rPr>
  </w:style>
  <w:style w:type="character" w:customStyle="1" w:styleId="text">
    <w:name w:val="text"/>
    <w:basedOn w:val="a0"/>
    <w:rsid w:val="003E26CD"/>
  </w:style>
  <w:style w:type="paragraph" w:styleId="ab">
    <w:name w:val="Normal (Web)"/>
    <w:basedOn w:val="a"/>
    <w:rsid w:val="00D642F9"/>
    <w:pPr>
      <w:spacing w:before="240" w:after="2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900</Words>
  <Characters>5132</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Company>
  <LinksUpToDate>false</LinksUpToDate>
  <CharactersWithSpaces>6020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subject/>
  <dc:creator>user</dc:creator>
  <cp:keywords/>
  <cp:lastModifiedBy>Admin</cp:lastModifiedBy>
  <cp:revision>3</cp:revision>
  <cp:lastPrinted>2006-11-23T13:49:00Z</cp:lastPrinted>
  <dcterms:created xsi:type="dcterms:W3CDTF">2013-08-01T09:37:00Z</dcterms:created>
  <dcterms:modified xsi:type="dcterms:W3CDTF">2013-11-28T09:21:00Z</dcterms:modified>
</cp:coreProperties>
</file>