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0532">
        <w:rPr>
          <w:b/>
          <w:sz w:val="24"/>
          <w:szCs w:val="24"/>
        </w:rPr>
        <w:t>4518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0532" w:rsidRDefault="00A505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0532" w:rsidRDefault="00A505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1538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1522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"GLOBAL-21", чернила на масл. осн., толщина письма 0,5мм, 2221, синяя        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05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0532" w:rsidRDefault="00A505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05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05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A50532" w:rsidRDefault="00A50532" w:rsidP="00A50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053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68947-5983-4A64-A560-D5FDA3E5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