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3319">
        <w:rPr>
          <w:b/>
          <w:sz w:val="24"/>
          <w:szCs w:val="24"/>
        </w:rPr>
        <w:t>4514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3319" w:rsidRDefault="003B33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3319" w:rsidRDefault="003B33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1534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1518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"Fast", корпус синий, толщ.письма 0,7мм, рез.держ, 140589, синяя  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33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3319" w:rsidRDefault="003B33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33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33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3B3319" w:rsidRDefault="003B3319" w:rsidP="003B33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3319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BD9F7-422C-45B0-A920-C899A257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